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61862909"/>
        <w:docPartObj>
          <w:docPartGallery w:val="Cover Pages"/>
          <w:docPartUnique/>
        </w:docPartObj>
      </w:sdtPr>
      <w:sdtEndPr>
        <w:rPr>
          <w:b/>
          <w:bCs/>
          <w:caps/>
        </w:rPr>
      </w:sdtEndPr>
      <w:sdtContent>
        <w:p w14:paraId="5CBD6898" w14:textId="60855AA2" w:rsidR="00B73C28" w:rsidRDefault="00E54F49">
          <w:r w:rsidRPr="00F043D9">
            <w:rPr>
              <w:rFonts w:eastAsia="Times New Roman"/>
              <w:b/>
              <w:noProof/>
              <w:color w:val="0070C0"/>
              <w:sz w:val="18"/>
              <w:szCs w:val="18"/>
            </w:rPr>
            <w:drawing>
              <wp:anchor distT="0" distB="0" distL="114300" distR="114300" simplePos="0" relativeHeight="251682816" behindDoc="0" locked="0" layoutInCell="1" allowOverlap="1" wp14:anchorId="7327E9EC" wp14:editId="0072EB10">
                <wp:simplePos x="0" y="0"/>
                <wp:positionH relativeFrom="column">
                  <wp:posOffset>-22860</wp:posOffset>
                </wp:positionH>
                <wp:positionV relativeFrom="paragraph">
                  <wp:posOffset>-313055</wp:posOffset>
                </wp:positionV>
                <wp:extent cx="1828800" cy="675005"/>
                <wp:effectExtent l="0" t="0" r="0" b="0"/>
                <wp:wrapNone/>
                <wp:docPr id="17" name="Picture 1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675005"/>
                        </a:xfrm>
                        <a:prstGeom prst="rect">
                          <a:avLst/>
                        </a:prstGeom>
                      </pic:spPr>
                    </pic:pic>
                  </a:graphicData>
                </a:graphic>
                <wp14:sizeRelH relativeFrom="page">
                  <wp14:pctWidth>0</wp14:pctWidth>
                </wp14:sizeRelH>
                <wp14:sizeRelV relativeFrom="page">
                  <wp14:pctHeight>0</wp14:pctHeight>
                </wp14:sizeRelV>
              </wp:anchor>
            </w:drawing>
          </w:r>
        </w:p>
        <w:p w14:paraId="488DEDA5" w14:textId="30EFC958" w:rsidR="00B73C28" w:rsidRDefault="001C1EE5">
          <w:pPr>
            <w:ind w:firstLine="720"/>
          </w:pPr>
          <w:r>
            <w:rPr>
              <w:noProof/>
            </w:rPr>
            <mc:AlternateContent>
              <mc:Choice Requires="wps">
                <w:drawing>
                  <wp:anchor distT="0" distB="0" distL="114300" distR="114300" simplePos="0" relativeHeight="251679744" behindDoc="0" locked="0" layoutInCell="1" allowOverlap="1" wp14:anchorId="659478D9" wp14:editId="369C859F">
                    <wp:simplePos x="0" y="0"/>
                    <wp:positionH relativeFrom="page">
                      <wp:align>right</wp:align>
                    </wp:positionH>
                    <wp:positionV relativeFrom="page">
                      <wp:posOffset>7680960</wp:posOffset>
                    </wp:positionV>
                    <wp:extent cx="7543800" cy="472440"/>
                    <wp:effectExtent l="0" t="0" r="0" b="3810"/>
                    <wp:wrapSquare wrapText="bothSides"/>
                    <wp:docPr id="153" name="Text Box 153"/>
                    <wp:cNvGraphicFramePr/>
                    <a:graphic xmlns:a="http://schemas.openxmlformats.org/drawingml/2006/main">
                      <a:graphicData uri="http://schemas.microsoft.com/office/word/2010/wordprocessingShape">
                        <wps:wsp>
                          <wps:cNvSpPr txBox="1"/>
                          <wps:spPr>
                            <a:xfrm>
                              <a:off x="0" y="0"/>
                              <a:ext cx="7543800" cy="472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04197" w14:textId="69693896" w:rsidR="00B73C28" w:rsidRPr="002E2055" w:rsidRDefault="001C1EE5" w:rsidP="002E2055">
                                <w:pPr>
                                  <w:pStyle w:val="NoSpacing"/>
                                  <w:rPr>
                                    <w:b/>
                                    <w:bCs/>
                                    <w:color w:val="0070C0"/>
                                    <w:sz w:val="25"/>
                                    <w:szCs w:val="25"/>
                                  </w:rPr>
                                </w:pPr>
                                <w:bookmarkStart w:id="0" w:name="_Hlk200633808"/>
                                <w:bookmarkStart w:id="1" w:name="_Hlk200633809"/>
                                <w:bookmarkStart w:id="2" w:name="_Hlk200633820"/>
                                <w:bookmarkStart w:id="3" w:name="_Hlk200633821"/>
                                <w:bookmarkStart w:id="4" w:name="_Hlk200633946"/>
                                <w:bookmarkStart w:id="5" w:name="_Hlk200633947"/>
                                <w:r w:rsidRPr="002E2055">
                                  <w:rPr>
                                    <w:b/>
                                    <w:bCs/>
                                    <w:color w:val="0070C0"/>
                                    <w:sz w:val="25"/>
                                    <w:szCs w:val="25"/>
                                  </w:rPr>
                                  <w:t>Fixed-wing VTOL</w:t>
                                </w:r>
                                <w:r w:rsidR="002E2055" w:rsidRPr="002E2055">
                                  <w:rPr>
                                    <w:b/>
                                    <w:bCs/>
                                    <w:color w:val="0070C0"/>
                                    <w:sz w:val="25"/>
                                    <w:szCs w:val="25"/>
                                  </w:rPr>
                                  <w:t xml:space="preserve"> (Vertical Take</w:t>
                                </w:r>
                                <w:r w:rsidR="00C479BC">
                                  <w:rPr>
                                    <w:rFonts w:hint="cs"/>
                                    <w:b/>
                                    <w:bCs/>
                                    <w:color w:val="0070C0"/>
                                    <w:sz w:val="25"/>
                                    <w:szCs w:val="25"/>
                                    <w:cs/>
                                    <w:lang w:bidi="th-TH"/>
                                  </w:rPr>
                                  <w:t>-</w:t>
                                </w:r>
                                <w:r w:rsidR="002E2055" w:rsidRPr="002E2055">
                                  <w:rPr>
                                    <w:b/>
                                    <w:bCs/>
                                    <w:color w:val="0070C0"/>
                                    <w:sz w:val="25"/>
                                    <w:szCs w:val="25"/>
                                  </w:rPr>
                                  <w:t>off and Landing)</w:t>
                                </w:r>
                                <w:r w:rsidRPr="002E2055">
                                  <w:rPr>
                                    <w:b/>
                                    <w:bCs/>
                                    <w:color w:val="0070C0"/>
                                    <w:sz w:val="25"/>
                                    <w:szCs w:val="25"/>
                                  </w:rPr>
                                  <w:t xml:space="preserve"> Drone</w:t>
                                </w:r>
                                <w:r w:rsidR="002E2055" w:rsidRPr="002E2055">
                                  <w:rPr>
                                    <w:b/>
                                    <w:bCs/>
                                    <w:color w:val="0070C0"/>
                                    <w:sz w:val="25"/>
                                    <w:szCs w:val="25"/>
                                  </w:rPr>
                                  <w:t xml:space="preserve"> </w:t>
                                </w:r>
                                <w:r w:rsidRPr="002E2055">
                                  <w:rPr>
                                    <w:b/>
                                    <w:bCs/>
                                    <w:color w:val="0070C0"/>
                                    <w:sz w:val="25"/>
                                    <w:szCs w:val="25"/>
                                  </w:rPr>
                                  <w:t>with LiDAR</w:t>
                                </w:r>
                                <w:bookmarkEnd w:id="0"/>
                                <w:bookmarkEnd w:id="1"/>
                                <w:bookmarkEnd w:id="2"/>
                                <w:bookmarkEnd w:id="3"/>
                                <w:bookmarkEnd w:id="4"/>
                                <w:bookmarkEnd w:id="5"/>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9478D9" id="_x0000_t202" coordsize="21600,21600" o:spt="202" path="m,l,21600r21600,l21600,xe">
                    <v:stroke joinstyle="miter"/>
                    <v:path gradientshapeok="t" o:connecttype="rect"/>
                  </v:shapetype>
                  <v:shape id="Text Box 153" o:spid="_x0000_s1026" type="#_x0000_t202" style="position:absolute;left:0;text-align:left;margin-left:542.8pt;margin-top:604.8pt;width:594pt;height:37.2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" filled="f" stroked="f" strokeweight=".5pt">
                    <v:textbox inset="126pt,0,54pt,0">
                      <w:txbxContent>
                        <w:p w14:paraId="40604197" w14:textId="69693896" w:rsidR="00B73C28" w:rsidRPr="002E2055" w:rsidRDefault="001C1EE5" w:rsidP="002E2055">
                          <w:pPr>
                            <w:pStyle w:val="NoSpacing"/>
                            <w:rPr>
                              <w:b/>
                              <w:bCs/>
                              <w:color w:val="0070C0"/>
                              <w:sz w:val="25"/>
                              <w:szCs w:val="25"/>
                            </w:rPr>
                          </w:pPr>
                          <w:bookmarkStart w:id="6" w:name="_Hlk200633808"/>
                          <w:bookmarkStart w:id="7" w:name="_Hlk200633809"/>
                          <w:bookmarkStart w:id="8" w:name="_Hlk200633820"/>
                          <w:bookmarkStart w:id="9" w:name="_Hlk200633821"/>
                          <w:bookmarkStart w:id="10" w:name="_Hlk200633946"/>
                          <w:bookmarkStart w:id="11" w:name="_Hlk200633947"/>
                          <w:r w:rsidRPr="002E2055">
                            <w:rPr>
                              <w:b/>
                              <w:bCs/>
                              <w:color w:val="0070C0"/>
                              <w:sz w:val="25"/>
                              <w:szCs w:val="25"/>
                            </w:rPr>
                            <w:t>Fixed-wing VTOL</w:t>
                          </w:r>
                          <w:r w:rsidR="002E2055" w:rsidRPr="002E2055">
                            <w:rPr>
                              <w:b/>
                              <w:bCs/>
                              <w:color w:val="0070C0"/>
                              <w:sz w:val="25"/>
                              <w:szCs w:val="25"/>
                            </w:rPr>
                            <w:t xml:space="preserve"> (Vertical Take</w:t>
                          </w:r>
                          <w:r w:rsidR="00C479BC">
                            <w:rPr>
                              <w:rFonts w:hint="cs"/>
                              <w:b/>
                              <w:bCs/>
                              <w:color w:val="0070C0"/>
                              <w:sz w:val="25"/>
                              <w:szCs w:val="25"/>
                              <w:cs/>
                              <w:lang w:bidi="th-TH"/>
                            </w:rPr>
                            <w:t>-</w:t>
                          </w:r>
                          <w:r w:rsidR="002E2055" w:rsidRPr="002E2055">
                            <w:rPr>
                              <w:b/>
                              <w:bCs/>
                              <w:color w:val="0070C0"/>
                              <w:sz w:val="25"/>
                              <w:szCs w:val="25"/>
                            </w:rPr>
                            <w:t>off and Landing)</w:t>
                          </w:r>
                          <w:r w:rsidRPr="002E2055">
                            <w:rPr>
                              <w:b/>
                              <w:bCs/>
                              <w:color w:val="0070C0"/>
                              <w:sz w:val="25"/>
                              <w:szCs w:val="25"/>
                            </w:rPr>
                            <w:t xml:space="preserve"> Drone</w:t>
                          </w:r>
                          <w:r w:rsidR="002E2055" w:rsidRPr="002E2055">
                            <w:rPr>
                              <w:b/>
                              <w:bCs/>
                              <w:color w:val="0070C0"/>
                              <w:sz w:val="25"/>
                              <w:szCs w:val="25"/>
                            </w:rPr>
                            <w:t xml:space="preserve"> </w:t>
                          </w:r>
                          <w:r w:rsidRPr="002E2055">
                            <w:rPr>
                              <w:b/>
                              <w:bCs/>
                              <w:color w:val="0070C0"/>
                              <w:sz w:val="25"/>
                              <w:szCs w:val="25"/>
                            </w:rPr>
                            <w:t>with LiDAR</w:t>
                          </w:r>
                          <w:bookmarkEnd w:id="6"/>
                          <w:bookmarkEnd w:id="7"/>
                          <w:bookmarkEnd w:id="8"/>
                          <w:bookmarkEnd w:id="9"/>
                          <w:bookmarkEnd w:id="10"/>
                          <w:bookmarkEnd w:id="11"/>
                        </w:p>
                      </w:txbxContent>
                    </v:textbox>
                    <w10:wrap type="square" anchorx="page" anchory="page"/>
                  </v:shape>
                </w:pict>
              </mc:Fallback>
            </mc:AlternateContent>
          </w:r>
          <w:r w:rsidR="001A64F8">
            <w:rPr>
              <w:noProof/>
            </w:rPr>
            <mc:AlternateContent>
              <mc:Choice Requires="wps">
                <w:drawing>
                  <wp:anchor distT="0" distB="0" distL="114300" distR="114300" simplePos="0" relativeHeight="251688960" behindDoc="0" locked="0" layoutInCell="1" allowOverlap="1" wp14:anchorId="4C8F33AC" wp14:editId="79BF7419">
                    <wp:simplePos x="0" y="0"/>
                    <wp:positionH relativeFrom="page">
                      <wp:posOffset>220980</wp:posOffset>
                    </wp:positionH>
                    <wp:positionV relativeFrom="page">
                      <wp:posOffset>8679180</wp:posOffset>
                    </wp:positionV>
                    <wp:extent cx="7315200" cy="327660"/>
                    <wp:effectExtent l="0" t="0" r="0" b="15240"/>
                    <wp:wrapSquare wrapText="bothSides"/>
                    <wp:docPr id="132" name="Text Box 132"/>
                    <wp:cNvGraphicFramePr/>
                    <a:graphic xmlns:a="http://schemas.openxmlformats.org/drawingml/2006/main">
                      <a:graphicData uri="http://schemas.microsoft.com/office/word/2010/wordprocessingShape">
                        <wps:wsp>
                          <wps:cNvSpPr txBox="1"/>
                          <wps:spPr>
                            <a:xfrm>
                              <a:off x="0" y="0"/>
                              <a:ext cx="73152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5B360" w14:textId="7737FC84" w:rsidR="001A64F8" w:rsidRPr="00F61B3B" w:rsidRDefault="00086F85" w:rsidP="001A64F8">
                                <w:pPr>
                                  <w:pStyle w:val="NoSpacing"/>
                                  <w:jc w:val="right"/>
                                  <w:rPr>
                                    <w:color w:val="0070C0"/>
                                    <w:sz w:val="24"/>
                                    <w:szCs w:val="24"/>
                                  </w:rPr>
                                </w:pPr>
                                <w:r w:rsidRPr="00C81689">
                                  <w:rPr>
                                    <w:rFonts w:cs="Arial"/>
                                    <w:b/>
                                    <w:bCs/>
                                    <w:color w:val="0070C0"/>
                                    <w:sz w:val="24"/>
                                    <w:szCs w:val="24"/>
                                    <w:highlight w:val="yellow"/>
                                    <w:lang w:bidi="th-TH"/>
                                  </w:rPr>
                                  <w:t>1</w:t>
                                </w:r>
                                <w:r w:rsidRPr="00C81689">
                                  <w:rPr>
                                    <w:rFonts w:cs="Arial"/>
                                    <w:b/>
                                    <w:bCs/>
                                    <w:color w:val="0070C0"/>
                                    <w:sz w:val="24"/>
                                    <w:szCs w:val="24"/>
                                    <w:highlight w:val="yellow"/>
                                    <w:vertAlign w:val="superscript"/>
                                  </w:rPr>
                                  <w:t>st</w:t>
                                </w:r>
                                <w:r w:rsidR="00B52FB3" w:rsidRPr="00C81689">
                                  <w:rPr>
                                    <w:b/>
                                    <w:bCs/>
                                    <w:color w:val="0070C0"/>
                                    <w:sz w:val="24"/>
                                    <w:szCs w:val="24"/>
                                    <w:highlight w:val="yellow"/>
                                  </w:rPr>
                                  <w:t xml:space="preserve"> </w:t>
                                </w:r>
                                <w:r w:rsidR="00D23494" w:rsidRPr="00C81689">
                                  <w:rPr>
                                    <w:b/>
                                    <w:bCs/>
                                    <w:color w:val="0070C0"/>
                                    <w:sz w:val="24"/>
                                    <w:szCs w:val="24"/>
                                    <w:highlight w:val="yellow"/>
                                    <w:lang w:bidi="th-TH"/>
                                  </w:rPr>
                                  <w:t>Ju</w:t>
                                </w:r>
                                <w:r w:rsidR="006F2D6D" w:rsidRPr="00C81689">
                                  <w:rPr>
                                    <w:b/>
                                    <w:bCs/>
                                    <w:color w:val="0070C0"/>
                                    <w:sz w:val="24"/>
                                    <w:szCs w:val="24"/>
                                    <w:highlight w:val="yellow"/>
                                    <w:lang w:bidi="th-TH"/>
                                  </w:rPr>
                                  <w:t>ly</w:t>
                                </w:r>
                                <w:r w:rsidR="003C680A" w:rsidRPr="00C81689">
                                  <w:rPr>
                                    <w:b/>
                                    <w:bCs/>
                                    <w:color w:val="0070C0"/>
                                    <w:sz w:val="24"/>
                                    <w:szCs w:val="24"/>
                                    <w:highlight w:val="yellow"/>
                                    <w:lang w:bidi="th-TH"/>
                                  </w:rPr>
                                  <w:t xml:space="preserve"> </w:t>
                                </w:r>
                                <w:r w:rsidR="00757BD0" w:rsidRPr="00C81689">
                                  <w:rPr>
                                    <w:b/>
                                    <w:bCs/>
                                    <w:color w:val="0070C0"/>
                                    <w:sz w:val="24"/>
                                    <w:szCs w:val="24"/>
                                    <w:highlight w:val="yellow"/>
                                  </w:rPr>
                                  <w:t>202</w:t>
                                </w:r>
                                <w:r w:rsidR="00820C96" w:rsidRPr="00C81689">
                                  <w:rPr>
                                    <w:b/>
                                    <w:bCs/>
                                    <w:color w:val="0070C0"/>
                                    <w:sz w:val="24"/>
                                    <w:szCs w:val="24"/>
                                    <w:highlight w:val="yellow"/>
                                  </w:rPr>
                                  <w:t>5</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C8F33AC" id="_x0000_t202" coordsize="21600,21600" o:spt="202" path="m,l,21600r21600,l21600,xe">
                    <v:stroke joinstyle="miter"/>
                    <v:path gradientshapeok="t" o:connecttype="rect"/>
                  </v:shapetype>
                  <v:shape id="Text Box 132" o:spid="_x0000_s1027" type="#_x0000_t202" style="position:absolute;left:0;text-align:left;margin-left:17.4pt;margin-top:683.4pt;width:8in;height:25.8pt;z-index:25168896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" filled="f" stroked="f" strokeweight=".5pt">
                    <v:textbox inset="126pt,0,54pt,0">
                      <w:txbxContent>
                        <w:p w14:paraId="0CA5B360" w14:textId="7737FC84" w:rsidR="001A64F8" w:rsidRPr="00F61B3B" w:rsidRDefault="00086F85" w:rsidP="001A64F8">
                          <w:pPr>
                            <w:pStyle w:val="NoSpacing"/>
                            <w:jc w:val="right"/>
                            <w:rPr>
                              <w:color w:val="0070C0"/>
                              <w:sz w:val="24"/>
                              <w:szCs w:val="24"/>
                            </w:rPr>
                          </w:pPr>
                          <w:r w:rsidRPr="00C81689">
                            <w:rPr>
                              <w:rFonts w:cs="Arial"/>
                              <w:b/>
                              <w:bCs/>
                              <w:color w:val="0070C0"/>
                              <w:sz w:val="24"/>
                              <w:szCs w:val="24"/>
                              <w:highlight w:val="yellow"/>
                              <w:lang w:bidi="th-TH"/>
                            </w:rPr>
                            <w:t>1</w:t>
                          </w:r>
                          <w:r w:rsidRPr="00C81689">
                            <w:rPr>
                              <w:rFonts w:cs="Arial"/>
                              <w:b/>
                              <w:bCs/>
                              <w:color w:val="0070C0"/>
                              <w:sz w:val="24"/>
                              <w:szCs w:val="24"/>
                              <w:highlight w:val="yellow"/>
                              <w:vertAlign w:val="superscript"/>
                            </w:rPr>
                            <w:t>st</w:t>
                          </w:r>
                          <w:r w:rsidR="00B52FB3" w:rsidRPr="00C81689">
                            <w:rPr>
                              <w:b/>
                              <w:bCs/>
                              <w:color w:val="0070C0"/>
                              <w:sz w:val="24"/>
                              <w:szCs w:val="24"/>
                              <w:highlight w:val="yellow"/>
                            </w:rPr>
                            <w:t xml:space="preserve"> </w:t>
                          </w:r>
                          <w:r w:rsidR="00D23494" w:rsidRPr="00C81689">
                            <w:rPr>
                              <w:b/>
                              <w:bCs/>
                              <w:color w:val="0070C0"/>
                              <w:sz w:val="24"/>
                              <w:szCs w:val="24"/>
                              <w:highlight w:val="yellow"/>
                              <w:lang w:bidi="th-TH"/>
                            </w:rPr>
                            <w:t>Ju</w:t>
                          </w:r>
                          <w:r w:rsidR="006F2D6D" w:rsidRPr="00C81689">
                            <w:rPr>
                              <w:b/>
                              <w:bCs/>
                              <w:color w:val="0070C0"/>
                              <w:sz w:val="24"/>
                              <w:szCs w:val="24"/>
                              <w:highlight w:val="yellow"/>
                              <w:lang w:bidi="th-TH"/>
                            </w:rPr>
                            <w:t>ly</w:t>
                          </w:r>
                          <w:r w:rsidR="003C680A" w:rsidRPr="00C81689">
                            <w:rPr>
                              <w:b/>
                              <w:bCs/>
                              <w:color w:val="0070C0"/>
                              <w:sz w:val="24"/>
                              <w:szCs w:val="24"/>
                              <w:highlight w:val="yellow"/>
                              <w:lang w:bidi="th-TH"/>
                            </w:rPr>
                            <w:t xml:space="preserve"> </w:t>
                          </w:r>
                          <w:r w:rsidR="00757BD0" w:rsidRPr="00C81689">
                            <w:rPr>
                              <w:b/>
                              <w:bCs/>
                              <w:color w:val="0070C0"/>
                              <w:sz w:val="24"/>
                              <w:szCs w:val="24"/>
                              <w:highlight w:val="yellow"/>
                            </w:rPr>
                            <w:t>202</w:t>
                          </w:r>
                          <w:r w:rsidR="00820C96" w:rsidRPr="00C81689">
                            <w:rPr>
                              <w:b/>
                              <w:bCs/>
                              <w:color w:val="0070C0"/>
                              <w:sz w:val="24"/>
                              <w:szCs w:val="24"/>
                              <w:highlight w:val="yellow"/>
                            </w:rPr>
                            <w:t>5</w:t>
                          </w:r>
                        </w:p>
                      </w:txbxContent>
                    </v:textbox>
                    <w10:wrap type="square" anchorx="page" anchory="page"/>
                  </v:shape>
                </w:pict>
              </mc:Fallback>
            </mc:AlternateContent>
          </w:r>
          <w:r w:rsidR="001A64F8">
            <w:rPr>
              <w:noProof/>
            </w:rPr>
            <mc:AlternateContent>
              <mc:Choice Requires="wps">
                <w:drawing>
                  <wp:anchor distT="0" distB="0" distL="114300" distR="114300" simplePos="0" relativeHeight="251678720" behindDoc="0" locked="0" layoutInCell="1" allowOverlap="1" wp14:anchorId="5EDB33E7" wp14:editId="717BDE58">
                    <wp:simplePos x="0" y="0"/>
                    <wp:positionH relativeFrom="page">
                      <wp:posOffset>220980</wp:posOffset>
                    </wp:positionH>
                    <wp:positionV relativeFrom="page">
                      <wp:posOffset>9212580</wp:posOffset>
                    </wp:positionV>
                    <wp:extent cx="7315200" cy="510540"/>
                    <wp:effectExtent l="0" t="0" r="0" b="381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51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E2AF08" w14:textId="26738A49" w:rsidR="00B73C28" w:rsidRDefault="00511104">
                                <w:pPr>
                                  <w:pStyle w:val="NoSpacing"/>
                                  <w:jc w:val="right"/>
                                  <w:rPr>
                                    <w:color w:val="595959" w:themeColor="text1" w:themeTint="A6"/>
                                    <w:sz w:val="28"/>
                                    <w:szCs w:val="28"/>
                                  </w:rPr>
                                </w:pPr>
                                <w:r w:rsidRPr="00511104">
                                  <w:rPr>
                                    <w:b/>
                                    <w:bCs/>
                                    <w:color w:val="0070C0"/>
                                    <w:sz w:val="28"/>
                                    <w:szCs w:val="28"/>
                                  </w:rPr>
                                  <w:t>Hongsa Power Company Limited</w:t>
                                </w:r>
                              </w:p>
                              <w:p w14:paraId="1E618273" w14:textId="32C7658F" w:rsidR="00B73C28"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511104">
                                      <w:rPr>
                                        <w:color w:val="595959" w:themeColor="text1" w:themeTint="A6"/>
                                        <w:sz w:val="18"/>
                                        <w:szCs w:val="18"/>
                                      </w:rPr>
                                      <w:t>www.hongsapower.com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EDB33E7" id="Text Box 152" o:spid="_x0000_s1028" type="#_x0000_t202" style="position:absolute;left:0;text-align:left;margin-left:17.4pt;margin-top:725.4pt;width:8in;height:40.2pt;z-index:25167872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" filled="f" stroked="f" strokeweight=".5pt">
                    <v:textbox inset="126pt,0,54pt,0">
                      <w:txbxContent>
                        <w:p w14:paraId="07E2AF08" w14:textId="26738A49" w:rsidR="00B73C28" w:rsidRDefault="00511104">
                          <w:pPr>
                            <w:pStyle w:val="NoSpacing"/>
                            <w:jc w:val="right"/>
                            <w:rPr>
                              <w:color w:val="595959" w:themeColor="text1" w:themeTint="A6"/>
                              <w:sz w:val="28"/>
                              <w:szCs w:val="28"/>
                            </w:rPr>
                          </w:pPr>
                          <w:r w:rsidRPr="00511104">
                            <w:rPr>
                              <w:b/>
                              <w:bCs/>
                              <w:color w:val="0070C0"/>
                              <w:sz w:val="28"/>
                              <w:szCs w:val="28"/>
                            </w:rPr>
                            <w:t>Hongsa Power Company Limited</w:t>
                          </w:r>
                        </w:p>
                        <w:p w14:paraId="1E618273" w14:textId="32C7658F" w:rsidR="00B73C28"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511104">
                                <w:rPr>
                                  <w:color w:val="595959" w:themeColor="text1" w:themeTint="A6"/>
                                  <w:sz w:val="18"/>
                                  <w:szCs w:val="18"/>
                                </w:rPr>
                                <w:t>www.hongsapower.com</w:t>
                              </w:r>
                            </w:sdtContent>
                          </w:sdt>
                        </w:p>
                      </w:txbxContent>
                    </v:textbox>
                    <w10:wrap type="square" anchorx="page" anchory="page"/>
                  </v:shape>
                </w:pict>
              </mc:Fallback>
            </mc:AlternateContent>
          </w:r>
          <w:r w:rsidR="00DE0116">
            <w:rPr>
              <w:noProof/>
            </w:rPr>
            <mc:AlternateContent>
              <mc:Choice Requires="wps">
                <w:drawing>
                  <wp:anchor distT="0" distB="0" distL="114300" distR="114300" simplePos="0" relativeHeight="251674623" behindDoc="0" locked="0" layoutInCell="1" allowOverlap="1" wp14:anchorId="1FE1F214" wp14:editId="3205FE86">
                    <wp:simplePos x="0" y="0"/>
                    <wp:positionH relativeFrom="page">
                      <wp:posOffset>222885</wp:posOffset>
                    </wp:positionH>
                    <wp:positionV relativeFrom="page">
                      <wp:posOffset>3916680</wp:posOffset>
                    </wp:positionV>
                    <wp:extent cx="7315200" cy="3638550"/>
                    <wp:effectExtent l="0" t="0" r="0" b="444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EEC69" w14:textId="554FCE05" w:rsidR="00B73C28" w:rsidRPr="00F61B3B" w:rsidRDefault="00000000" w:rsidP="00D01A6F">
                                <w:pPr>
                                  <w:ind w:left="-1440"/>
                                  <w:jc w:val="right"/>
                                  <w:rPr>
                                    <w:color w:val="4F81BD" w:themeColor="accent1"/>
                                    <w:sz w:val="64"/>
                                    <w:szCs w:val="64"/>
                                  </w:rPr>
                                </w:pPr>
                                <w:sdt>
                                  <w:sdtPr>
                                    <w:rPr>
                                      <w:b/>
                                      <w:bCs/>
                                      <w:caps/>
                                      <w:color w:val="0070C0"/>
                                      <w:sz w:val="60"/>
                                      <w:szCs w:val="6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54F49" w:rsidRPr="00F61B3B">
                                      <w:rPr>
                                        <w:b/>
                                        <w:bCs/>
                                        <w:caps/>
                                        <w:color w:val="0070C0"/>
                                        <w:sz w:val="60"/>
                                        <w:szCs w:val="60"/>
                                      </w:rPr>
                                      <w:t>TERMS OF REFERENCE (TOR)</w:t>
                                    </w:r>
                                  </w:sdtContent>
                                </w:sdt>
                              </w:p>
                              <w:sdt>
                                <w:sdtPr>
                                  <w:rPr>
                                    <w:b/>
                                    <w:bCs/>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AB05582" w14:textId="1B62AB3A" w:rsidR="00B73C28" w:rsidRPr="00BB68C2" w:rsidRDefault="00D1445A" w:rsidP="00D01A6F">
                                    <w:pPr>
                                      <w:ind w:left="-1440"/>
                                      <w:jc w:val="right"/>
                                      <w:rPr>
                                        <w:b/>
                                        <w:bCs/>
                                        <w:smallCaps/>
                                        <w:sz w:val="36"/>
                                        <w:szCs w:val="36"/>
                                      </w:rPr>
                                    </w:pPr>
                                    <w:r w:rsidRPr="00F61B3B">
                                      <w:rPr>
                                        <w:b/>
                                        <w:bCs/>
                                        <w:sz w:val="40"/>
                                        <w:szCs w:val="40"/>
                                      </w:rPr>
                                      <w:t>TOR No. HPC-MIP-TOR-</w:t>
                                    </w:r>
                                    <w:r w:rsidR="00BA739F" w:rsidRPr="00F61B3B">
                                      <w:rPr>
                                        <w:b/>
                                        <w:bCs/>
                                        <w:sz w:val="40"/>
                                        <w:szCs w:val="40"/>
                                      </w:rPr>
                                      <w:t>25</w:t>
                                    </w:r>
                                    <w:r w:rsidRPr="00F61B3B">
                                      <w:rPr>
                                        <w:b/>
                                        <w:bCs/>
                                        <w:sz w:val="40"/>
                                        <w:szCs w:val="40"/>
                                      </w:rPr>
                                      <w:t>-</w:t>
                                    </w:r>
                                    <w:r w:rsidR="00BA739F" w:rsidRPr="00F61B3B">
                                      <w:rPr>
                                        <w:b/>
                                        <w:bCs/>
                                        <w:sz w:val="40"/>
                                        <w:szCs w:val="40"/>
                                      </w:rPr>
                                      <w:t>001</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FE1F214" id="Text Box 154" o:spid="_x0000_s1029" type="#_x0000_t202" style="position:absolute;left:0;text-align:left;margin-left:17.55pt;margin-top:308.4pt;width:8in;height:286.5pt;z-index:251674623;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zFbgIAAEA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" filled="f" stroked="f" strokeweight=".5pt">
                    <v:textbox inset="126pt,0,54pt,0">
                      <w:txbxContent>
                        <w:p w14:paraId="2DAEEC69" w14:textId="554FCE05" w:rsidR="00B73C28" w:rsidRPr="00F61B3B" w:rsidRDefault="00000000" w:rsidP="00D01A6F">
                          <w:pPr>
                            <w:ind w:left="-1440"/>
                            <w:jc w:val="right"/>
                            <w:rPr>
                              <w:color w:val="4F81BD" w:themeColor="accent1"/>
                              <w:sz w:val="64"/>
                              <w:szCs w:val="64"/>
                            </w:rPr>
                          </w:pPr>
                          <w:sdt>
                            <w:sdtPr>
                              <w:rPr>
                                <w:b/>
                                <w:bCs/>
                                <w:caps/>
                                <w:color w:val="0070C0"/>
                                <w:sz w:val="60"/>
                                <w:szCs w:val="6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54F49" w:rsidRPr="00F61B3B">
                                <w:rPr>
                                  <w:b/>
                                  <w:bCs/>
                                  <w:caps/>
                                  <w:color w:val="0070C0"/>
                                  <w:sz w:val="60"/>
                                  <w:szCs w:val="60"/>
                                </w:rPr>
                                <w:t>TERMS OF REFERENCE (TOR)</w:t>
                              </w:r>
                            </w:sdtContent>
                          </w:sdt>
                        </w:p>
                        <w:sdt>
                          <w:sdtPr>
                            <w:rPr>
                              <w:b/>
                              <w:bCs/>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AB05582" w14:textId="1B62AB3A" w:rsidR="00B73C28" w:rsidRPr="00BB68C2" w:rsidRDefault="00D1445A" w:rsidP="00D01A6F">
                              <w:pPr>
                                <w:ind w:left="-1440"/>
                                <w:jc w:val="right"/>
                                <w:rPr>
                                  <w:b/>
                                  <w:bCs/>
                                  <w:smallCaps/>
                                  <w:sz w:val="36"/>
                                  <w:szCs w:val="36"/>
                                </w:rPr>
                              </w:pPr>
                              <w:r w:rsidRPr="00F61B3B">
                                <w:rPr>
                                  <w:b/>
                                  <w:bCs/>
                                  <w:sz w:val="40"/>
                                  <w:szCs w:val="40"/>
                                </w:rPr>
                                <w:t>TOR No. HPC-MIP-TOR-</w:t>
                              </w:r>
                              <w:r w:rsidR="00BA739F" w:rsidRPr="00F61B3B">
                                <w:rPr>
                                  <w:b/>
                                  <w:bCs/>
                                  <w:sz w:val="40"/>
                                  <w:szCs w:val="40"/>
                                </w:rPr>
                                <w:t>25</w:t>
                              </w:r>
                              <w:r w:rsidRPr="00F61B3B">
                                <w:rPr>
                                  <w:b/>
                                  <w:bCs/>
                                  <w:sz w:val="40"/>
                                  <w:szCs w:val="40"/>
                                </w:rPr>
                                <w:t>-</w:t>
                              </w:r>
                              <w:r w:rsidR="00BA739F" w:rsidRPr="00F61B3B">
                                <w:rPr>
                                  <w:b/>
                                  <w:bCs/>
                                  <w:sz w:val="40"/>
                                  <w:szCs w:val="40"/>
                                </w:rPr>
                                <w:t>001</w:t>
                              </w:r>
                            </w:p>
                          </w:sdtContent>
                        </w:sdt>
                      </w:txbxContent>
                    </v:textbox>
                    <w10:wrap type="square" anchorx="page" anchory="page"/>
                  </v:shape>
                </w:pict>
              </mc:Fallback>
            </mc:AlternateContent>
          </w:r>
          <w:r w:rsidR="00DE0116">
            <w:rPr>
              <w:noProof/>
            </w:rPr>
            <mc:AlternateContent>
              <mc:Choice Requires="wpg">
                <w:drawing>
                  <wp:anchor distT="0" distB="0" distL="114300" distR="114300" simplePos="0" relativeHeight="251685888" behindDoc="1" locked="0" layoutInCell="1" allowOverlap="1" wp14:anchorId="43BC93A8" wp14:editId="2EE3105A">
                    <wp:simplePos x="0" y="0"/>
                    <wp:positionH relativeFrom="margin">
                      <wp:align>right</wp:align>
                    </wp:positionH>
                    <wp:positionV relativeFrom="page">
                      <wp:posOffset>5029200</wp:posOffset>
                    </wp:positionV>
                    <wp:extent cx="5729605" cy="1287780"/>
                    <wp:effectExtent l="0" t="0" r="4445" b="7620"/>
                    <wp:wrapNone/>
                    <wp:docPr id="23" name="Group 23"/>
                    <wp:cNvGraphicFramePr/>
                    <a:graphic xmlns:a="http://schemas.openxmlformats.org/drawingml/2006/main">
                      <a:graphicData uri="http://schemas.microsoft.com/office/word/2010/wordprocessingGroup">
                        <wpg:wgp>
                          <wpg:cNvGrpSpPr/>
                          <wpg:grpSpPr>
                            <a:xfrm rot="10800000">
                              <a:off x="0" y="0"/>
                              <a:ext cx="5729605" cy="1287780"/>
                              <a:chOff x="0" y="-1"/>
                              <a:chExt cx="7315200" cy="1216153"/>
                            </a:xfrm>
                          </wpg:grpSpPr>
                          <wps:wsp>
                            <wps:cNvPr id="24"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084C93" id="Group 23" o:spid="_x0000_s1026" style="position:absolute;margin-left:399.95pt;margin-top:396pt;width:451.15pt;height:101.4pt;rotation:180;z-index:-251630592;mso-position-horizontal:right;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" path="m,l7312660,r,1129665l3619500,733425,,1091565,,xe" fillcolor="#4f81bd [3204]" stroked="f" strokeweight="2pt">
                      <v:path arrowok="t" o:connecttype="custom" o:connectlocs="0,0;7315200,0;7315200,1130373;3620757,733885;0,1092249;0,0" o:connectangles="0,0,0,0,0,0"/>
                    </v:shape>
                    <v:rect id="Rectangle 25"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" stroked="f" strokeweight="2pt">
                      <v:fill r:id="rId11" o:title="" recolor="t" rotate="t" type="frame"/>
                    </v:rect>
                    <w10:wrap anchorx="margin" anchory="page"/>
                  </v:group>
                </w:pict>
              </mc:Fallback>
            </mc:AlternateContent>
          </w:r>
          <w:r w:rsidR="00F87F41">
            <w:rPr>
              <w:noProof/>
            </w:rPr>
            <mc:AlternateContent>
              <mc:Choice Requires="wpg">
                <w:drawing>
                  <wp:anchor distT="0" distB="0" distL="114300" distR="114300" simplePos="0" relativeHeight="251658239" behindDoc="1" locked="0" layoutInCell="1" allowOverlap="1" wp14:anchorId="69626F0D" wp14:editId="436CFD9F">
                    <wp:simplePos x="0" y="0"/>
                    <wp:positionH relativeFrom="margin">
                      <wp:posOffset>-1905</wp:posOffset>
                    </wp:positionH>
                    <wp:positionV relativeFrom="page">
                      <wp:posOffset>1607820</wp:posOffset>
                    </wp:positionV>
                    <wp:extent cx="5729605" cy="1287780"/>
                    <wp:effectExtent l="0" t="0" r="4445" b="7620"/>
                    <wp:wrapNone/>
                    <wp:docPr id="149" name="Group 149"/>
                    <wp:cNvGraphicFramePr/>
                    <a:graphic xmlns:a="http://schemas.openxmlformats.org/drawingml/2006/main">
                      <a:graphicData uri="http://schemas.microsoft.com/office/word/2010/wordprocessingGroup">
                        <wpg:wgp>
                          <wpg:cNvGrpSpPr/>
                          <wpg:grpSpPr>
                            <a:xfrm>
                              <a:off x="0" y="0"/>
                              <a:ext cx="5729605" cy="128778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F7CAA5" id="Group 149" o:spid="_x0000_s1026" style="position:absolute;margin-left:-.15pt;margin-top:126.6pt;width:451.15pt;height:101.4pt;z-index:-251658241;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ze9KM&#10;BQAAfhsAAA4AAAAAAAAAAAAAAAAAOgIAAGRycy9lMm9Eb2MueG1sUEsBAi0ACgAAAAAAAAAhAJsb&#10;FBFoZAAAaGQAABQAAAAAAAAAAAAAAAAA8gcAAGRycy9tZWRpYS9pbWFnZTEucG5nUEsBAi0AFAAG&#10;AAgAAAAhADd7yMjgAAAACQEAAA8AAAAAAAAAAAAAAAAAjG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1" o:title="" recolor="t" rotate="t" type="frame"/>
                    </v:rect>
                    <w10:wrap anchorx="margin" anchory="page"/>
                  </v:group>
                </w:pict>
              </mc:Fallback>
            </mc:AlternateContent>
          </w:r>
          <w:r w:rsidR="00F87F41" w:rsidRPr="00F043D9">
            <w:rPr>
              <w:noProof/>
            </w:rPr>
            <w:drawing>
              <wp:anchor distT="0" distB="0" distL="114300" distR="114300" simplePos="0" relativeHeight="251686912" behindDoc="1" locked="0" layoutInCell="1" allowOverlap="1" wp14:anchorId="06E9A4C7" wp14:editId="67C9BB97">
                <wp:simplePos x="0" y="0"/>
                <wp:positionH relativeFrom="margin">
                  <wp:posOffset>-1905</wp:posOffset>
                </wp:positionH>
                <wp:positionV relativeFrom="paragraph">
                  <wp:posOffset>915035</wp:posOffset>
                </wp:positionV>
                <wp:extent cx="5730875" cy="3039745"/>
                <wp:effectExtent l="0" t="0" r="3175" b="8255"/>
                <wp:wrapNone/>
                <wp:docPr id="18" name="Picture 6" descr="HP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PC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0875" cy="303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73C28">
            <w:rPr>
              <w:b/>
              <w:bCs/>
              <w:caps/>
            </w:rPr>
            <w:br w:type="page"/>
          </w:r>
        </w:p>
      </w:sdtContent>
    </w:sdt>
    <w:sdt>
      <w:sdtPr>
        <w:rPr>
          <w:rFonts w:eastAsiaTheme="minorHAnsi"/>
          <w:b w:val="0"/>
          <w:bCs w:val="0"/>
          <w:caps w:val="0"/>
          <w:sz w:val="20"/>
          <w:szCs w:val="20"/>
          <w:lang w:val="en-US" w:bidi="th-TH"/>
        </w:rPr>
        <w:id w:val="1304663383"/>
        <w:docPartObj>
          <w:docPartGallery w:val="Table of Contents"/>
          <w:docPartUnique/>
        </w:docPartObj>
      </w:sdtPr>
      <w:sdtEndPr>
        <w:rPr>
          <w:noProof/>
        </w:rPr>
      </w:sdtEndPr>
      <w:sdtContent>
        <w:p w14:paraId="115B5C52" w14:textId="4CE642F8" w:rsidR="00F87F41" w:rsidRPr="00B16739" w:rsidRDefault="000760CD" w:rsidP="00807383">
          <w:pPr>
            <w:pStyle w:val="TOCHeading"/>
            <w:rPr>
              <w:lang w:val="en-US"/>
            </w:rPr>
          </w:pPr>
          <w:r w:rsidRPr="00363531">
            <w:t>Table of Contents</w:t>
          </w:r>
        </w:p>
        <w:p w14:paraId="71A075FC" w14:textId="58039A07" w:rsidR="000D1598" w:rsidRDefault="000760CD">
          <w:pPr>
            <w:pStyle w:val="TOC1"/>
            <w:rPr>
              <w:rFonts w:asciiTheme="minorHAnsi" w:eastAsiaTheme="minorEastAsia" w:hAnsiTheme="minorHAnsi" w:cstheme="minorBidi"/>
              <w:b w:val="0"/>
              <w:bCs w:val="0"/>
              <w:caps w:val="0"/>
              <w:noProof/>
              <w:kern w:val="2"/>
              <w:sz w:val="24"/>
              <w:szCs w:val="30"/>
              <w14:ligatures w14:val="standardContextual"/>
            </w:rPr>
          </w:pPr>
          <w:r w:rsidRPr="00363531">
            <w:rPr>
              <w:b w:val="0"/>
              <w:bCs w:val="0"/>
              <w:sz w:val="19"/>
              <w:szCs w:val="19"/>
            </w:rPr>
            <w:fldChar w:fldCharType="begin"/>
          </w:r>
          <w:r w:rsidRPr="00363531">
            <w:rPr>
              <w:b w:val="0"/>
              <w:bCs w:val="0"/>
              <w:sz w:val="19"/>
              <w:szCs w:val="19"/>
            </w:rPr>
            <w:instrText xml:space="preserve"> TOC \o "1-3" \h \z \u </w:instrText>
          </w:r>
          <w:r w:rsidRPr="00363531">
            <w:rPr>
              <w:b w:val="0"/>
              <w:bCs w:val="0"/>
              <w:sz w:val="19"/>
              <w:szCs w:val="19"/>
            </w:rPr>
            <w:fldChar w:fldCharType="separate"/>
          </w:r>
          <w:hyperlink w:anchor="_Toc202275447" w:history="1">
            <w:r w:rsidR="000D1598" w:rsidRPr="00B902C3">
              <w:rPr>
                <w:rStyle w:val="Hyperlink"/>
                <w:noProof/>
              </w:rPr>
              <w:t>1.</w:t>
            </w:r>
            <w:r w:rsidR="000D1598">
              <w:rPr>
                <w:rFonts w:asciiTheme="minorHAnsi" w:eastAsiaTheme="minorEastAsia" w:hAnsiTheme="minorHAnsi" w:cstheme="minorBidi"/>
                <w:b w:val="0"/>
                <w:bCs w:val="0"/>
                <w:caps w:val="0"/>
                <w:noProof/>
                <w:kern w:val="2"/>
                <w:sz w:val="24"/>
                <w:szCs w:val="30"/>
                <w14:ligatures w14:val="standardContextual"/>
              </w:rPr>
              <w:tab/>
            </w:r>
            <w:r w:rsidR="000D1598" w:rsidRPr="00B902C3">
              <w:rPr>
                <w:rStyle w:val="Hyperlink"/>
                <w:noProof/>
              </w:rPr>
              <w:t>INVITATION FOR BID PROPOSAL</w:t>
            </w:r>
            <w:r w:rsidR="000D1598">
              <w:rPr>
                <w:noProof/>
                <w:webHidden/>
              </w:rPr>
              <w:tab/>
            </w:r>
            <w:r w:rsidR="000D1598">
              <w:rPr>
                <w:noProof/>
                <w:webHidden/>
              </w:rPr>
              <w:fldChar w:fldCharType="begin"/>
            </w:r>
            <w:r w:rsidR="000D1598">
              <w:rPr>
                <w:noProof/>
                <w:webHidden/>
              </w:rPr>
              <w:instrText xml:space="preserve"> PAGEREF _Toc202275447 \h </w:instrText>
            </w:r>
            <w:r w:rsidR="000D1598">
              <w:rPr>
                <w:noProof/>
                <w:webHidden/>
              </w:rPr>
            </w:r>
            <w:r w:rsidR="000D1598">
              <w:rPr>
                <w:noProof/>
                <w:webHidden/>
              </w:rPr>
              <w:fldChar w:fldCharType="separate"/>
            </w:r>
            <w:r w:rsidR="000D1598">
              <w:rPr>
                <w:noProof/>
                <w:webHidden/>
              </w:rPr>
              <w:t>4</w:t>
            </w:r>
            <w:r w:rsidR="000D1598">
              <w:rPr>
                <w:noProof/>
                <w:webHidden/>
              </w:rPr>
              <w:fldChar w:fldCharType="end"/>
            </w:r>
          </w:hyperlink>
        </w:p>
        <w:p w14:paraId="33DB46B3" w14:textId="28F75798" w:rsidR="000D1598" w:rsidRDefault="000D1598">
          <w:pPr>
            <w:pStyle w:val="TOC1"/>
            <w:rPr>
              <w:rFonts w:asciiTheme="minorHAnsi" w:eastAsiaTheme="minorEastAsia" w:hAnsiTheme="minorHAnsi" w:cstheme="minorBidi"/>
              <w:b w:val="0"/>
              <w:bCs w:val="0"/>
              <w:caps w:val="0"/>
              <w:noProof/>
              <w:kern w:val="2"/>
              <w:sz w:val="24"/>
              <w:szCs w:val="30"/>
              <w14:ligatures w14:val="standardContextual"/>
            </w:rPr>
          </w:pPr>
          <w:hyperlink w:anchor="_Toc202275448" w:history="1">
            <w:r w:rsidRPr="00B902C3">
              <w:rPr>
                <w:rStyle w:val="Hyperlink"/>
                <w:noProof/>
              </w:rPr>
              <w:t>2.</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INTRODUCTION</w:t>
            </w:r>
            <w:r>
              <w:rPr>
                <w:noProof/>
                <w:webHidden/>
              </w:rPr>
              <w:tab/>
            </w:r>
            <w:r>
              <w:rPr>
                <w:noProof/>
                <w:webHidden/>
              </w:rPr>
              <w:fldChar w:fldCharType="begin"/>
            </w:r>
            <w:r>
              <w:rPr>
                <w:noProof/>
                <w:webHidden/>
              </w:rPr>
              <w:instrText xml:space="preserve"> PAGEREF _Toc202275448 \h </w:instrText>
            </w:r>
            <w:r>
              <w:rPr>
                <w:noProof/>
                <w:webHidden/>
              </w:rPr>
            </w:r>
            <w:r>
              <w:rPr>
                <w:noProof/>
                <w:webHidden/>
              </w:rPr>
              <w:fldChar w:fldCharType="separate"/>
            </w:r>
            <w:r>
              <w:rPr>
                <w:noProof/>
                <w:webHidden/>
              </w:rPr>
              <w:t>5</w:t>
            </w:r>
            <w:r>
              <w:rPr>
                <w:noProof/>
                <w:webHidden/>
              </w:rPr>
              <w:fldChar w:fldCharType="end"/>
            </w:r>
          </w:hyperlink>
        </w:p>
        <w:p w14:paraId="7E340821" w14:textId="6CFC1826" w:rsidR="000D1598" w:rsidRDefault="000D1598">
          <w:pPr>
            <w:pStyle w:val="TOC1"/>
            <w:rPr>
              <w:rFonts w:asciiTheme="minorHAnsi" w:eastAsiaTheme="minorEastAsia" w:hAnsiTheme="minorHAnsi" w:cstheme="minorBidi"/>
              <w:b w:val="0"/>
              <w:bCs w:val="0"/>
              <w:caps w:val="0"/>
              <w:noProof/>
              <w:kern w:val="2"/>
              <w:sz w:val="24"/>
              <w:szCs w:val="30"/>
              <w14:ligatures w14:val="standardContextual"/>
            </w:rPr>
          </w:pPr>
          <w:hyperlink w:anchor="_Toc202275449" w:history="1">
            <w:r w:rsidRPr="00B902C3">
              <w:rPr>
                <w:rStyle w:val="Hyperlink"/>
                <w:noProof/>
              </w:rPr>
              <w:t>3.</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ELIGIBLE BIDDERS</w:t>
            </w:r>
            <w:r>
              <w:rPr>
                <w:noProof/>
                <w:webHidden/>
              </w:rPr>
              <w:tab/>
            </w:r>
            <w:r>
              <w:rPr>
                <w:noProof/>
                <w:webHidden/>
              </w:rPr>
              <w:fldChar w:fldCharType="begin"/>
            </w:r>
            <w:r>
              <w:rPr>
                <w:noProof/>
                <w:webHidden/>
              </w:rPr>
              <w:instrText xml:space="preserve"> PAGEREF _Toc202275449 \h </w:instrText>
            </w:r>
            <w:r>
              <w:rPr>
                <w:noProof/>
                <w:webHidden/>
              </w:rPr>
            </w:r>
            <w:r>
              <w:rPr>
                <w:noProof/>
                <w:webHidden/>
              </w:rPr>
              <w:fldChar w:fldCharType="separate"/>
            </w:r>
            <w:r>
              <w:rPr>
                <w:noProof/>
                <w:webHidden/>
              </w:rPr>
              <w:t>6</w:t>
            </w:r>
            <w:r>
              <w:rPr>
                <w:noProof/>
                <w:webHidden/>
              </w:rPr>
              <w:fldChar w:fldCharType="end"/>
            </w:r>
          </w:hyperlink>
        </w:p>
        <w:p w14:paraId="2D28E8A7" w14:textId="4BB1A584" w:rsidR="000D1598" w:rsidRDefault="000D1598">
          <w:pPr>
            <w:pStyle w:val="TOC1"/>
            <w:rPr>
              <w:rFonts w:asciiTheme="minorHAnsi" w:eastAsiaTheme="minorEastAsia" w:hAnsiTheme="minorHAnsi" w:cstheme="minorBidi"/>
              <w:b w:val="0"/>
              <w:bCs w:val="0"/>
              <w:caps w:val="0"/>
              <w:noProof/>
              <w:kern w:val="2"/>
              <w:sz w:val="24"/>
              <w:szCs w:val="30"/>
              <w14:ligatures w14:val="standardContextual"/>
            </w:rPr>
          </w:pPr>
          <w:hyperlink w:anchor="_Toc202275450" w:history="1">
            <w:r w:rsidRPr="00B902C3">
              <w:rPr>
                <w:rStyle w:val="Hyperlink"/>
                <w:noProof/>
              </w:rPr>
              <w:t>4.</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HPC’s REQUIREMENTS</w:t>
            </w:r>
            <w:r>
              <w:rPr>
                <w:noProof/>
                <w:webHidden/>
              </w:rPr>
              <w:tab/>
            </w:r>
            <w:r>
              <w:rPr>
                <w:noProof/>
                <w:webHidden/>
              </w:rPr>
              <w:fldChar w:fldCharType="begin"/>
            </w:r>
            <w:r>
              <w:rPr>
                <w:noProof/>
                <w:webHidden/>
              </w:rPr>
              <w:instrText xml:space="preserve"> PAGEREF _Toc202275450 \h </w:instrText>
            </w:r>
            <w:r>
              <w:rPr>
                <w:noProof/>
                <w:webHidden/>
              </w:rPr>
            </w:r>
            <w:r>
              <w:rPr>
                <w:noProof/>
                <w:webHidden/>
              </w:rPr>
              <w:fldChar w:fldCharType="separate"/>
            </w:r>
            <w:r>
              <w:rPr>
                <w:noProof/>
                <w:webHidden/>
              </w:rPr>
              <w:t>7</w:t>
            </w:r>
            <w:r>
              <w:rPr>
                <w:noProof/>
                <w:webHidden/>
              </w:rPr>
              <w:fldChar w:fldCharType="end"/>
            </w:r>
          </w:hyperlink>
        </w:p>
        <w:p w14:paraId="15722284" w14:textId="7D2BF371" w:rsidR="000D1598" w:rsidRDefault="000D1598">
          <w:pPr>
            <w:pStyle w:val="TOC1"/>
            <w:rPr>
              <w:rFonts w:asciiTheme="minorHAnsi" w:eastAsiaTheme="minorEastAsia" w:hAnsiTheme="minorHAnsi" w:cstheme="minorBidi"/>
              <w:b w:val="0"/>
              <w:bCs w:val="0"/>
              <w:caps w:val="0"/>
              <w:noProof/>
              <w:kern w:val="2"/>
              <w:sz w:val="24"/>
              <w:szCs w:val="30"/>
              <w14:ligatures w14:val="standardContextual"/>
            </w:rPr>
          </w:pPr>
          <w:hyperlink w:anchor="_Toc202275451" w:history="1">
            <w:r w:rsidRPr="00B902C3">
              <w:rPr>
                <w:rStyle w:val="Hyperlink"/>
                <w:noProof/>
              </w:rPr>
              <w:t xml:space="preserve">4.1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PART I – GENERAL TERMS</w:t>
            </w:r>
            <w:r>
              <w:rPr>
                <w:noProof/>
                <w:webHidden/>
              </w:rPr>
              <w:tab/>
            </w:r>
            <w:r>
              <w:rPr>
                <w:noProof/>
                <w:webHidden/>
              </w:rPr>
              <w:fldChar w:fldCharType="begin"/>
            </w:r>
            <w:r>
              <w:rPr>
                <w:noProof/>
                <w:webHidden/>
              </w:rPr>
              <w:instrText xml:space="preserve"> PAGEREF _Toc202275451 \h </w:instrText>
            </w:r>
            <w:r>
              <w:rPr>
                <w:noProof/>
                <w:webHidden/>
              </w:rPr>
            </w:r>
            <w:r>
              <w:rPr>
                <w:noProof/>
                <w:webHidden/>
              </w:rPr>
              <w:fldChar w:fldCharType="separate"/>
            </w:r>
            <w:r>
              <w:rPr>
                <w:noProof/>
                <w:webHidden/>
              </w:rPr>
              <w:t>7</w:t>
            </w:r>
            <w:r>
              <w:rPr>
                <w:noProof/>
                <w:webHidden/>
              </w:rPr>
              <w:fldChar w:fldCharType="end"/>
            </w:r>
          </w:hyperlink>
        </w:p>
        <w:p w14:paraId="56A2DF3E" w14:textId="6D3C6EA7"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52" w:history="1">
            <w:r w:rsidRPr="00B902C3">
              <w:rPr>
                <w:rStyle w:val="Hyperlink"/>
                <w:noProof/>
              </w:rPr>
              <w:t xml:space="preserve">4.1.1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BIDDING PROCESS AND CONDITIONs OF BID</w:t>
            </w:r>
            <w:r>
              <w:rPr>
                <w:noProof/>
                <w:webHidden/>
              </w:rPr>
              <w:tab/>
            </w:r>
            <w:r>
              <w:rPr>
                <w:noProof/>
                <w:webHidden/>
              </w:rPr>
              <w:fldChar w:fldCharType="begin"/>
            </w:r>
            <w:r>
              <w:rPr>
                <w:noProof/>
                <w:webHidden/>
              </w:rPr>
              <w:instrText xml:space="preserve"> PAGEREF _Toc202275452 \h </w:instrText>
            </w:r>
            <w:r>
              <w:rPr>
                <w:noProof/>
                <w:webHidden/>
              </w:rPr>
            </w:r>
            <w:r>
              <w:rPr>
                <w:noProof/>
                <w:webHidden/>
              </w:rPr>
              <w:fldChar w:fldCharType="separate"/>
            </w:r>
            <w:r>
              <w:rPr>
                <w:noProof/>
                <w:webHidden/>
              </w:rPr>
              <w:t>7</w:t>
            </w:r>
            <w:r>
              <w:rPr>
                <w:noProof/>
                <w:webHidden/>
              </w:rPr>
              <w:fldChar w:fldCharType="end"/>
            </w:r>
          </w:hyperlink>
        </w:p>
        <w:p w14:paraId="415B3DB1" w14:textId="0C325ABC"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53" w:history="1">
            <w:r w:rsidRPr="00B902C3">
              <w:rPr>
                <w:rStyle w:val="Hyperlink"/>
                <w:noProof/>
              </w:rPr>
              <w:t xml:space="preserve">4.1.2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SCOPE WORKS</w:t>
            </w:r>
            <w:r>
              <w:rPr>
                <w:noProof/>
                <w:webHidden/>
              </w:rPr>
              <w:tab/>
            </w:r>
            <w:r>
              <w:rPr>
                <w:noProof/>
                <w:webHidden/>
              </w:rPr>
              <w:fldChar w:fldCharType="begin"/>
            </w:r>
            <w:r>
              <w:rPr>
                <w:noProof/>
                <w:webHidden/>
              </w:rPr>
              <w:instrText xml:space="preserve"> PAGEREF _Toc202275453 \h </w:instrText>
            </w:r>
            <w:r>
              <w:rPr>
                <w:noProof/>
                <w:webHidden/>
              </w:rPr>
            </w:r>
            <w:r>
              <w:rPr>
                <w:noProof/>
                <w:webHidden/>
              </w:rPr>
              <w:fldChar w:fldCharType="separate"/>
            </w:r>
            <w:r>
              <w:rPr>
                <w:noProof/>
                <w:webHidden/>
              </w:rPr>
              <w:t>9</w:t>
            </w:r>
            <w:r>
              <w:rPr>
                <w:noProof/>
                <w:webHidden/>
              </w:rPr>
              <w:fldChar w:fldCharType="end"/>
            </w:r>
          </w:hyperlink>
        </w:p>
        <w:p w14:paraId="645A85EA" w14:textId="7351257B"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54" w:history="1">
            <w:r w:rsidRPr="00B902C3">
              <w:rPr>
                <w:rStyle w:val="Hyperlink"/>
                <w:noProof/>
              </w:rPr>
              <w:t xml:space="preserve">4.1.3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TOR DOCUMENTS</w:t>
            </w:r>
            <w:r>
              <w:rPr>
                <w:noProof/>
                <w:webHidden/>
              </w:rPr>
              <w:tab/>
            </w:r>
            <w:r>
              <w:rPr>
                <w:noProof/>
                <w:webHidden/>
              </w:rPr>
              <w:fldChar w:fldCharType="begin"/>
            </w:r>
            <w:r>
              <w:rPr>
                <w:noProof/>
                <w:webHidden/>
              </w:rPr>
              <w:instrText xml:space="preserve"> PAGEREF _Toc202275454 \h </w:instrText>
            </w:r>
            <w:r>
              <w:rPr>
                <w:noProof/>
                <w:webHidden/>
              </w:rPr>
            </w:r>
            <w:r>
              <w:rPr>
                <w:noProof/>
                <w:webHidden/>
              </w:rPr>
              <w:fldChar w:fldCharType="separate"/>
            </w:r>
            <w:r>
              <w:rPr>
                <w:noProof/>
                <w:webHidden/>
              </w:rPr>
              <w:t>9</w:t>
            </w:r>
            <w:r>
              <w:rPr>
                <w:noProof/>
                <w:webHidden/>
              </w:rPr>
              <w:fldChar w:fldCharType="end"/>
            </w:r>
          </w:hyperlink>
        </w:p>
        <w:p w14:paraId="7FD0614F" w14:textId="2EDDC5BE"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55" w:history="1">
            <w:r w:rsidRPr="00B902C3">
              <w:rPr>
                <w:rStyle w:val="Hyperlink"/>
                <w:noProof/>
              </w:rPr>
              <w:t xml:space="preserve">4.1.4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REQUIRED SUBMITTAL DOCUMENTS</w:t>
            </w:r>
            <w:r>
              <w:rPr>
                <w:noProof/>
                <w:webHidden/>
              </w:rPr>
              <w:tab/>
            </w:r>
            <w:r>
              <w:rPr>
                <w:noProof/>
                <w:webHidden/>
              </w:rPr>
              <w:fldChar w:fldCharType="begin"/>
            </w:r>
            <w:r>
              <w:rPr>
                <w:noProof/>
                <w:webHidden/>
              </w:rPr>
              <w:instrText xml:space="preserve"> PAGEREF _Toc202275455 \h </w:instrText>
            </w:r>
            <w:r>
              <w:rPr>
                <w:noProof/>
                <w:webHidden/>
              </w:rPr>
            </w:r>
            <w:r>
              <w:rPr>
                <w:noProof/>
                <w:webHidden/>
              </w:rPr>
              <w:fldChar w:fldCharType="separate"/>
            </w:r>
            <w:r>
              <w:rPr>
                <w:noProof/>
                <w:webHidden/>
              </w:rPr>
              <w:t>10</w:t>
            </w:r>
            <w:r>
              <w:rPr>
                <w:noProof/>
                <w:webHidden/>
              </w:rPr>
              <w:fldChar w:fldCharType="end"/>
            </w:r>
          </w:hyperlink>
        </w:p>
        <w:p w14:paraId="783204D6" w14:textId="1883B9C9"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56" w:history="1">
            <w:r w:rsidRPr="00B902C3">
              <w:rPr>
                <w:rStyle w:val="Hyperlink"/>
                <w:noProof/>
              </w:rPr>
              <w:t xml:space="preserve">4.1.5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SUBMISSION OF BID PROPOSALS</w:t>
            </w:r>
            <w:r>
              <w:rPr>
                <w:noProof/>
                <w:webHidden/>
              </w:rPr>
              <w:tab/>
            </w:r>
            <w:r>
              <w:rPr>
                <w:noProof/>
                <w:webHidden/>
              </w:rPr>
              <w:fldChar w:fldCharType="begin"/>
            </w:r>
            <w:r>
              <w:rPr>
                <w:noProof/>
                <w:webHidden/>
              </w:rPr>
              <w:instrText xml:space="preserve"> PAGEREF _Toc202275456 \h </w:instrText>
            </w:r>
            <w:r>
              <w:rPr>
                <w:noProof/>
                <w:webHidden/>
              </w:rPr>
            </w:r>
            <w:r>
              <w:rPr>
                <w:noProof/>
                <w:webHidden/>
              </w:rPr>
              <w:fldChar w:fldCharType="separate"/>
            </w:r>
            <w:r>
              <w:rPr>
                <w:noProof/>
                <w:webHidden/>
              </w:rPr>
              <w:t>11</w:t>
            </w:r>
            <w:r>
              <w:rPr>
                <w:noProof/>
                <w:webHidden/>
              </w:rPr>
              <w:fldChar w:fldCharType="end"/>
            </w:r>
          </w:hyperlink>
        </w:p>
        <w:p w14:paraId="31F090BC" w14:textId="5C09373A"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57" w:history="1">
            <w:r w:rsidRPr="00A234CB">
              <w:rPr>
                <w:rStyle w:val="Hyperlink"/>
                <w:noProof/>
              </w:rPr>
              <w:t xml:space="preserve">4.1.6 </w:t>
            </w:r>
            <w:r w:rsidRPr="00A234CB">
              <w:rPr>
                <w:rFonts w:asciiTheme="minorHAnsi" w:eastAsiaTheme="minorEastAsia" w:hAnsiTheme="minorHAnsi" w:cstheme="minorBidi"/>
                <w:b w:val="0"/>
                <w:bCs w:val="0"/>
                <w:caps w:val="0"/>
                <w:noProof/>
                <w:kern w:val="2"/>
                <w:sz w:val="24"/>
                <w:szCs w:val="30"/>
                <w14:ligatures w14:val="standardContextual"/>
              </w:rPr>
              <w:tab/>
            </w:r>
            <w:r w:rsidRPr="00A234CB">
              <w:rPr>
                <w:rStyle w:val="Hyperlink"/>
                <w:noProof/>
              </w:rPr>
              <w:t xml:space="preserve">Instrument Demonstration </w:t>
            </w:r>
            <w:r w:rsidRPr="00A234CB">
              <w:rPr>
                <w:rStyle w:val="Hyperlink"/>
                <w:rFonts w:cs="Browallia New"/>
                <w:noProof/>
              </w:rPr>
              <w:t>REquirement</w:t>
            </w:r>
            <w:r w:rsidRPr="00A234CB">
              <w:rPr>
                <w:noProof/>
                <w:webHidden/>
              </w:rPr>
              <w:tab/>
            </w:r>
            <w:r w:rsidRPr="00A234CB">
              <w:rPr>
                <w:noProof/>
                <w:webHidden/>
              </w:rPr>
              <w:fldChar w:fldCharType="begin"/>
            </w:r>
            <w:r w:rsidRPr="00A234CB">
              <w:rPr>
                <w:noProof/>
                <w:webHidden/>
              </w:rPr>
              <w:instrText xml:space="preserve"> PAGEREF _Toc202275457 \h </w:instrText>
            </w:r>
            <w:r w:rsidRPr="00A234CB">
              <w:rPr>
                <w:noProof/>
                <w:webHidden/>
              </w:rPr>
            </w:r>
            <w:r w:rsidRPr="00A234CB">
              <w:rPr>
                <w:noProof/>
                <w:webHidden/>
              </w:rPr>
              <w:fldChar w:fldCharType="separate"/>
            </w:r>
            <w:r w:rsidRPr="00A234CB">
              <w:rPr>
                <w:noProof/>
                <w:webHidden/>
              </w:rPr>
              <w:t>12</w:t>
            </w:r>
            <w:r w:rsidRPr="00A234CB">
              <w:rPr>
                <w:noProof/>
                <w:webHidden/>
              </w:rPr>
              <w:fldChar w:fldCharType="end"/>
            </w:r>
          </w:hyperlink>
        </w:p>
        <w:p w14:paraId="74ED5409" w14:textId="42697E5F"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58" w:history="1">
            <w:r w:rsidRPr="00B902C3">
              <w:rPr>
                <w:rStyle w:val="Hyperlink"/>
                <w:noProof/>
              </w:rPr>
              <w:t xml:space="preserve">4.1.7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DELIVERY AND SHIPMENT</w:t>
            </w:r>
            <w:r>
              <w:rPr>
                <w:noProof/>
                <w:webHidden/>
              </w:rPr>
              <w:tab/>
            </w:r>
            <w:r>
              <w:rPr>
                <w:noProof/>
                <w:webHidden/>
              </w:rPr>
              <w:fldChar w:fldCharType="begin"/>
            </w:r>
            <w:r>
              <w:rPr>
                <w:noProof/>
                <w:webHidden/>
              </w:rPr>
              <w:instrText xml:space="preserve"> PAGEREF _Toc202275458 \h </w:instrText>
            </w:r>
            <w:r>
              <w:rPr>
                <w:noProof/>
                <w:webHidden/>
              </w:rPr>
            </w:r>
            <w:r>
              <w:rPr>
                <w:noProof/>
                <w:webHidden/>
              </w:rPr>
              <w:fldChar w:fldCharType="separate"/>
            </w:r>
            <w:r>
              <w:rPr>
                <w:noProof/>
                <w:webHidden/>
              </w:rPr>
              <w:t>14</w:t>
            </w:r>
            <w:r>
              <w:rPr>
                <w:noProof/>
                <w:webHidden/>
              </w:rPr>
              <w:fldChar w:fldCharType="end"/>
            </w:r>
          </w:hyperlink>
        </w:p>
        <w:p w14:paraId="4FBDD202" w14:textId="02069AC2"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59" w:history="1">
            <w:r w:rsidRPr="00B902C3">
              <w:rPr>
                <w:rStyle w:val="Hyperlink"/>
                <w:noProof/>
              </w:rPr>
              <w:t xml:space="preserve">4.1.8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BID EVALUATION PROCESS AND CONDITIONS</w:t>
            </w:r>
            <w:r>
              <w:rPr>
                <w:noProof/>
                <w:webHidden/>
              </w:rPr>
              <w:tab/>
            </w:r>
            <w:r>
              <w:rPr>
                <w:noProof/>
                <w:webHidden/>
              </w:rPr>
              <w:fldChar w:fldCharType="begin"/>
            </w:r>
            <w:r>
              <w:rPr>
                <w:noProof/>
                <w:webHidden/>
              </w:rPr>
              <w:instrText xml:space="preserve"> PAGEREF _Toc202275459 \h </w:instrText>
            </w:r>
            <w:r>
              <w:rPr>
                <w:noProof/>
                <w:webHidden/>
              </w:rPr>
            </w:r>
            <w:r>
              <w:rPr>
                <w:noProof/>
                <w:webHidden/>
              </w:rPr>
              <w:fldChar w:fldCharType="separate"/>
            </w:r>
            <w:r>
              <w:rPr>
                <w:noProof/>
                <w:webHidden/>
              </w:rPr>
              <w:t>15</w:t>
            </w:r>
            <w:r>
              <w:rPr>
                <w:noProof/>
                <w:webHidden/>
              </w:rPr>
              <w:fldChar w:fldCharType="end"/>
            </w:r>
          </w:hyperlink>
        </w:p>
        <w:p w14:paraId="402E7091" w14:textId="0B45E8C1"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60" w:history="1">
            <w:r w:rsidRPr="00B902C3">
              <w:rPr>
                <w:rStyle w:val="Hyperlink"/>
                <w:rFonts w:eastAsia="SimSun"/>
                <w:noProof/>
                <w:lang w:val="en-AU"/>
              </w:rPr>
              <w:t xml:space="preserve">4.1.9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WARRANTY</w:t>
            </w:r>
            <w:r>
              <w:rPr>
                <w:noProof/>
                <w:webHidden/>
              </w:rPr>
              <w:tab/>
            </w:r>
            <w:r>
              <w:rPr>
                <w:noProof/>
                <w:webHidden/>
              </w:rPr>
              <w:fldChar w:fldCharType="begin"/>
            </w:r>
            <w:r>
              <w:rPr>
                <w:noProof/>
                <w:webHidden/>
              </w:rPr>
              <w:instrText xml:space="preserve"> PAGEREF _Toc202275460 \h </w:instrText>
            </w:r>
            <w:r>
              <w:rPr>
                <w:noProof/>
                <w:webHidden/>
              </w:rPr>
            </w:r>
            <w:r>
              <w:rPr>
                <w:noProof/>
                <w:webHidden/>
              </w:rPr>
              <w:fldChar w:fldCharType="separate"/>
            </w:r>
            <w:r>
              <w:rPr>
                <w:noProof/>
                <w:webHidden/>
              </w:rPr>
              <w:t>18</w:t>
            </w:r>
            <w:r>
              <w:rPr>
                <w:noProof/>
                <w:webHidden/>
              </w:rPr>
              <w:fldChar w:fldCharType="end"/>
            </w:r>
          </w:hyperlink>
        </w:p>
        <w:p w14:paraId="50A13C59" w14:textId="37F2BBE7"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61" w:history="1">
            <w:r w:rsidRPr="00B902C3">
              <w:rPr>
                <w:rStyle w:val="Hyperlink"/>
                <w:rFonts w:eastAsia="SimSun"/>
                <w:noProof/>
                <w:lang w:val="en-AU"/>
              </w:rPr>
              <w:t xml:space="preserve">4.1.10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PAYMENT</w:t>
            </w:r>
            <w:r>
              <w:rPr>
                <w:noProof/>
                <w:webHidden/>
              </w:rPr>
              <w:tab/>
            </w:r>
            <w:r>
              <w:rPr>
                <w:noProof/>
                <w:webHidden/>
              </w:rPr>
              <w:fldChar w:fldCharType="begin"/>
            </w:r>
            <w:r>
              <w:rPr>
                <w:noProof/>
                <w:webHidden/>
              </w:rPr>
              <w:instrText xml:space="preserve"> PAGEREF _Toc202275461 \h </w:instrText>
            </w:r>
            <w:r>
              <w:rPr>
                <w:noProof/>
                <w:webHidden/>
              </w:rPr>
            </w:r>
            <w:r>
              <w:rPr>
                <w:noProof/>
                <w:webHidden/>
              </w:rPr>
              <w:fldChar w:fldCharType="separate"/>
            </w:r>
            <w:r>
              <w:rPr>
                <w:noProof/>
                <w:webHidden/>
              </w:rPr>
              <w:t>18</w:t>
            </w:r>
            <w:r>
              <w:rPr>
                <w:noProof/>
                <w:webHidden/>
              </w:rPr>
              <w:fldChar w:fldCharType="end"/>
            </w:r>
          </w:hyperlink>
        </w:p>
        <w:p w14:paraId="5494FBB8" w14:textId="2E0C2E45"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62" w:history="1">
            <w:r w:rsidRPr="00B902C3">
              <w:rPr>
                <w:rStyle w:val="Hyperlink"/>
                <w:rFonts w:eastAsia="SimSun"/>
                <w:noProof/>
                <w:lang w:val="en-AU"/>
              </w:rPr>
              <w:t xml:space="preserve">4.1.11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Performance Security</w:t>
            </w:r>
            <w:r>
              <w:rPr>
                <w:noProof/>
                <w:webHidden/>
              </w:rPr>
              <w:tab/>
            </w:r>
            <w:r>
              <w:rPr>
                <w:noProof/>
                <w:webHidden/>
              </w:rPr>
              <w:fldChar w:fldCharType="begin"/>
            </w:r>
            <w:r>
              <w:rPr>
                <w:noProof/>
                <w:webHidden/>
              </w:rPr>
              <w:instrText xml:space="preserve"> PAGEREF _Toc202275462 \h </w:instrText>
            </w:r>
            <w:r>
              <w:rPr>
                <w:noProof/>
                <w:webHidden/>
              </w:rPr>
            </w:r>
            <w:r>
              <w:rPr>
                <w:noProof/>
                <w:webHidden/>
              </w:rPr>
              <w:fldChar w:fldCharType="separate"/>
            </w:r>
            <w:r>
              <w:rPr>
                <w:noProof/>
                <w:webHidden/>
              </w:rPr>
              <w:t>20</w:t>
            </w:r>
            <w:r>
              <w:rPr>
                <w:noProof/>
                <w:webHidden/>
              </w:rPr>
              <w:fldChar w:fldCharType="end"/>
            </w:r>
          </w:hyperlink>
        </w:p>
        <w:p w14:paraId="7289B66E" w14:textId="0196D128" w:rsidR="000D1598" w:rsidRDefault="000D1598">
          <w:pPr>
            <w:pStyle w:val="TOC1"/>
            <w:rPr>
              <w:rFonts w:asciiTheme="minorHAnsi" w:eastAsiaTheme="minorEastAsia" w:hAnsiTheme="minorHAnsi" w:cstheme="minorBidi"/>
              <w:b w:val="0"/>
              <w:bCs w:val="0"/>
              <w:caps w:val="0"/>
              <w:noProof/>
              <w:kern w:val="2"/>
              <w:sz w:val="24"/>
              <w:szCs w:val="30"/>
              <w14:ligatures w14:val="standardContextual"/>
            </w:rPr>
          </w:pPr>
          <w:hyperlink w:anchor="_Toc202275463" w:history="1">
            <w:r w:rsidRPr="00B902C3">
              <w:rPr>
                <w:rStyle w:val="Hyperlink"/>
                <w:rFonts w:eastAsia="SimSun"/>
                <w:noProof/>
                <w:lang w:val="en-AU"/>
              </w:rPr>
              <w:t xml:space="preserve">4.1.12 </w:t>
            </w:r>
            <w:r w:rsidR="005F69C4">
              <w:rPr>
                <w:rStyle w:val="Hyperlink"/>
                <w:rFonts w:eastAsia="SimSun"/>
                <w:noProof/>
                <w:lang w:val="en-AU"/>
              </w:rPr>
              <w:t xml:space="preserve">     </w:t>
            </w:r>
            <w:r w:rsidRPr="00B902C3">
              <w:rPr>
                <w:rStyle w:val="Hyperlink"/>
                <w:rFonts w:eastAsia="SimSun"/>
                <w:noProof/>
                <w:lang w:val="en-AU"/>
              </w:rPr>
              <w:t>Delay Liquidation.</w:t>
            </w:r>
            <w:r>
              <w:rPr>
                <w:noProof/>
                <w:webHidden/>
              </w:rPr>
              <w:tab/>
            </w:r>
            <w:r>
              <w:rPr>
                <w:noProof/>
                <w:webHidden/>
              </w:rPr>
              <w:fldChar w:fldCharType="begin"/>
            </w:r>
            <w:r>
              <w:rPr>
                <w:noProof/>
                <w:webHidden/>
              </w:rPr>
              <w:instrText xml:space="preserve"> PAGEREF _Toc202275463 \h </w:instrText>
            </w:r>
            <w:r>
              <w:rPr>
                <w:noProof/>
                <w:webHidden/>
              </w:rPr>
            </w:r>
            <w:r>
              <w:rPr>
                <w:noProof/>
                <w:webHidden/>
              </w:rPr>
              <w:fldChar w:fldCharType="separate"/>
            </w:r>
            <w:r>
              <w:rPr>
                <w:noProof/>
                <w:webHidden/>
              </w:rPr>
              <w:t>20</w:t>
            </w:r>
            <w:r>
              <w:rPr>
                <w:noProof/>
                <w:webHidden/>
              </w:rPr>
              <w:fldChar w:fldCharType="end"/>
            </w:r>
          </w:hyperlink>
        </w:p>
        <w:p w14:paraId="28288C14" w14:textId="5DBC65CC"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64" w:history="1">
            <w:r w:rsidRPr="00B902C3">
              <w:rPr>
                <w:rStyle w:val="Hyperlink"/>
                <w:rFonts w:eastAsia="SimSun"/>
                <w:noProof/>
                <w:lang w:val="en-AU"/>
              </w:rPr>
              <w:t xml:space="preserve">4.1.13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RETENTION MONEY</w:t>
            </w:r>
            <w:r>
              <w:rPr>
                <w:noProof/>
                <w:webHidden/>
              </w:rPr>
              <w:tab/>
            </w:r>
            <w:r>
              <w:rPr>
                <w:noProof/>
                <w:webHidden/>
              </w:rPr>
              <w:fldChar w:fldCharType="begin"/>
            </w:r>
            <w:r>
              <w:rPr>
                <w:noProof/>
                <w:webHidden/>
              </w:rPr>
              <w:instrText xml:space="preserve"> PAGEREF _Toc202275464 \h </w:instrText>
            </w:r>
            <w:r>
              <w:rPr>
                <w:noProof/>
                <w:webHidden/>
              </w:rPr>
            </w:r>
            <w:r>
              <w:rPr>
                <w:noProof/>
                <w:webHidden/>
              </w:rPr>
              <w:fldChar w:fldCharType="separate"/>
            </w:r>
            <w:r>
              <w:rPr>
                <w:noProof/>
                <w:webHidden/>
              </w:rPr>
              <w:t>20</w:t>
            </w:r>
            <w:r>
              <w:rPr>
                <w:noProof/>
                <w:webHidden/>
              </w:rPr>
              <w:fldChar w:fldCharType="end"/>
            </w:r>
          </w:hyperlink>
        </w:p>
        <w:p w14:paraId="3692A752" w14:textId="7A0FBD03"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65" w:history="1">
            <w:r w:rsidRPr="00B902C3">
              <w:rPr>
                <w:rStyle w:val="Hyperlink"/>
                <w:rFonts w:eastAsia="SimSun"/>
                <w:noProof/>
                <w:lang w:val="en-AU"/>
              </w:rPr>
              <w:t>4.1.14</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Good engineering prActiceS / NATIONAL OCCUPATIONAL STANDARD</w:t>
            </w:r>
            <w:r>
              <w:rPr>
                <w:noProof/>
                <w:webHidden/>
              </w:rPr>
              <w:tab/>
            </w:r>
            <w:r>
              <w:rPr>
                <w:noProof/>
                <w:webHidden/>
              </w:rPr>
              <w:fldChar w:fldCharType="begin"/>
            </w:r>
            <w:r>
              <w:rPr>
                <w:noProof/>
                <w:webHidden/>
              </w:rPr>
              <w:instrText xml:space="preserve"> PAGEREF _Toc202275465 \h </w:instrText>
            </w:r>
            <w:r>
              <w:rPr>
                <w:noProof/>
                <w:webHidden/>
              </w:rPr>
            </w:r>
            <w:r>
              <w:rPr>
                <w:noProof/>
                <w:webHidden/>
              </w:rPr>
              <w:fldChar w:fldCharType="separate"/>
            </w:r>
            <w:r>
              <w:rPr>
                <w:noProof/>
                <w:webHidden/>
              </w:rPr>
              <w:t>20</w:t>
            </w:r>
            <w:r>
              <w:rPr>
                <w:noProof/>
                <w:webHidden/>
              </w:rPr>
              <w:fldChar w:fldCharType="end"/>
            </w:r>
          </w:hyperlink>
        </w:p>
        <w:p w14:paraId="3329B647" w14:textId="620EA7BD"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66" w:history="1">
            <w:r w:rsidRPr="00B902C3">
              <w:rPr>
                <w:rStyle w:val="Hyperlink"/>
                <w:rFonts w:eastAsia="SimSun"/>
                <w:noProof/>
                <w:lang w:val="en-AU"/>
              </w:rPr>
              <w:t xml:space="preserve">4.1.15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 xml:space="preserve">ENTER </w:t>
            </w:r>
            <w:r w:rsidRPr="004A4143">
              <w:rPr>
                <w:rStyle w:val="Hyperlink"/>
                <w:rFonts w:eastAsia="SimSun"/>
                <w:noProof/>
                <w:lang w:val="en-AU"/>
              </w:rPr>
              <w:t>INTO CONTRACT</w:t>
            </w:r>
            <w:r>
              <w:rPr>
                <w:noProof/>
                <w:webHidden/>
              </w:rPr>
              <w:tab/>
            </w:r>
            <w:r>
              <w:rPr>
                <w:noProof/>
                <w:webHidden/>
              </w:rPr>
              <w:fldChar w:fldCharType="begin"/>
            </w:r>
            <w:r>
              <w:rPr>
                <w:noProof/>
                <w:webHidden/>
              </w:rPr>
              <w:instrText xml:space="preserve"> PAGEREF _Toc202275466 \h </w:instrText>
            </w:r>
            <w:r>
              <w:rPr>
                <w:noProof/>
                <w:webHidden/>
              </w:rPr>
            </w:r>
            <w:r>
              <w:rPr>
                <w:noProof/>
                <w:webHidden/>
              </w:rPr>
              <w:fldChar w:fldCharType="separate"/>
            </w:r>
            <w:r>
              <w:rPr>
                <w:noProof/>
                <w:webHidden/>
              </w:rPr>
              <w:t>21</w:t>
            </w:r>
            <w:r>
              <w:rPr>
                <w:noProof/>
                <w:webHidden/>
              </w:rPr>
              <w:fldChar w:fldCharType="end"/>
            </w:r>
          </w:hyperlink>
        </w:p>
        <w:p w14:paraId="62429230" w14:textId="7F5A64CC"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67" w:history="1">
            <w:r w:rsidRPr="00B902C3">
              <w:rPr>
                <w:rStyle w:val="Hyperlink"/>
                <w:noProof/>
              </w:rPr>
              <w:t xml:space="preserve">4.1.16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CONFIDENTIALLY AND INTELLECTUAL PROPERTY</w:t>
            </w:r>
            <w:r>
              <w:rPr>
                <w:noProof/>
                <w:webHidden/>
              </w:rPr>
              <w:tab/>
            </w:r>
            <w:r>
              <w:rPr>
                <w:noProof/>
                <w:webHidden/>
              </w:rPr>
              <w:fldChar w:fldCharType="begin"/>
            </w:r>
            <w:r>
              <w:rPr>
                <w:noProof/>
                <w:webHidden/>
              </w:rPr>
              <w:instrText xml:space="preserve"> PAGEREF _Toc202275467 \h </w:instrText>
            </w:r>
            <w:r>
              <w:rPr>
                <w:noProof/>
                <w:webHidden/>
              </w:rPr>
            </w:r>
            <w:r>
              <w:rPr>
                <w:noProof/>
                <w:webHidden/>
              </w:rPr>
              <w:fldChar w:fldCharType="separate"/>
            </w:r>
            <w:r>
              <w:rPr>
                <w:noProof/>
                <w:webHidden/>
              </w:rPr>
              <w:t>22</w:t>
            </w:r>
            <w:r>
              <w:rPr>
                <w:noProof/>
                <w:webHidden/>
              </w:rPr>
              <w:fldChar w:fldCharType="end"/>
            </w:r>
          </w:hyperlink>
        </w:p>
        <w:p w14:paraId="2EEF37D2" w14:textId="43F8A454"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68" w:history="1">
            <w:r w:rsidRPr="00B902C3">
              <w:rPr>
                <w:rStyle w:val="Hyperlink"/>
                <w:noProof/>
              </w:rPr>
              <w:t xml:space="preserve">4.1.17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CONTACT PERSONS</w:t>
            </w:r>
            <w:r>
              <w:rPr>
                <w:noProof/>
                <w:webHidden/>
              </w:rPr>
              <w:tab/>
            </w:r>
            <w:r>
              <w:rPr>
                <w:noProof/>
                <w:webHidden/>
              </w:rPr>
              <w:fldChar w:fldCharType="begin"/>
            </w:r>
            <w:r>
              <w:rPr>
                <w:noProof/>
                <w:webHidden/>
              </w:rPr>
              <w:instrText xml:space="preserve"> PAGEREF _Toc202275468 \h </w:instrText>
            </w:r>
            <w:r>
              <w:rPr>
                <w:noProof/>
                <w:webHidden/>
              </w:rPr>
            </w:r>
            <w:r>
              <w:rPr>
                <w:noProof/>
                <w:webHidden/>
              </w:rPr>
              <w:fldChar w:fldCharType="separate"/>
            </w:r>
            <w:r>
              <w:rPr>
                <w:noProof/>
                <w:webHidden/>
              </w:rPr>
              <w:t>23</w:t>
            </w:r>
            <w:r>
              <w:rPr>
                <w:noProof/>
                <w:webHidden/>
              </w:rPr>
              <w:fldChar w:fldCharType="end"/>
            </w:r>
          </w:hyperlink>
        </w:p>
        <w:p w14:paraId="2A3D3AD9" w14:textId="05EE811B"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69" w:history="1">
            <w:r w:rsidRPr="00B902C3">
              <w:rPr>
                <w:rStyle w:val="Hyperlink"/>
                <w:rFonts w:eastAsia="SimSun"/>
                <w:noProof/>
                <w:lang w:val="en-AU"/>
              </w:rPr>
              <w:t>4.1.18</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BIDDERS’s GENERAL OBLIGATIONS</w:t>
            </w:r>
            <w:r>
              <w:rPr>
                <w:noProof/>
                <w:webHidden/>
              </w:rPr>
              <w:tab/>
            </w:r>
            <w:r>
              <w:rPr>
                <w:noProof/>
                <w:webHidden/>
              </w:rPr>
              <w:fldChar w:fldCharType="begin"/>
            </w:r>
            <w:r>
              <w:rPr>
                <w:noProof/>
                <w:webHidden/>
              </w:rPr>
              <w:instrText xml:space="preserve"> PAGEREF _Toc202275469 \h </w:instrText>
            </w:r>
            <w:r>
              <w:rPr>
                <w:noProof/>
                <w:webHidden/>
              </w:rPr>
            </w:r>
            <w:r>
              <w:rPr>
                <w:noProof/>
                <w:webHidden/>
              </w:rPr>
              <w:fldChar w:fldCharType="separate"/>
            </w:r>
            <w:r>
              <w:rPr>
                <w:noProof/>
                <w:webHidden/>
              </w:rPr>
              <w:t>24</w:t>
            </w:r>
            <w:r>
              <w:rPr>
                <w:noProof/>
                <w:webHidden/>
              </w:rPr>
              <w:fldChar w:fldCharType="end"/>
            </w:r>
          </w:hyperlink>
        </w:p>
        <w:p w14:paraId="0A075C38" w14:textId="6704E557"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70" w:history="1">
            <w:r w:rsidRPr="00B902C3">
              <w:rPr>
                <w:rStyle w:val="Hyperlink"/>
                <w:rFonts w:eastAsia="SimSun"/>
                <w:noProof/>
                <w:lang w:val="en-AU"/>
              </w:rPr>
              <w:t xml:space="preserve">4.1.19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BIDDING SCHEDULE</w:t>
            </w:r>
            <w:r>
              <w:rPr>
                <w:noProof/>
                <w:webHidden/>
              </w:rPr>
              <w:tab/>
            </w:r>
            <w:r>
              <w:rPr>
                <w:noProof/>
                <w:webHidden/>
              </w:rPr>
              <w:fldChar w:fldCharType="begin"/>
            </w:r>
            <w:r>
              <w:rPr>
                <w:noProof/>
                <w:webHidden/>
              </w:rPr>
              <w:instrText xml:space="preserve"> PAGEREF _Toc202275470 \h </w:instrText>
            </w:r>
            <w:r>
              <w:rPr>
                <w:noProof/>
                <w:webHidden/>
              </w:rPr>
            </w:r>
            <w:r>
              <w:rPr>
                <w:noProof/>
                <w:webHidden/>
              </w:rPr>
              <w:fldChar w:fldCharType="separate"/>
            </w:r>
            <w:r>
              <w:rPr>
                <w:noProof/>
                <w:webHidden/>
              </w:rPr>
              <w:t>25</w:t>
            </w:r>
            <w:r>
              <w:rPr>
                <w:noProof/>
                <w:webHidden/>
              </w:rPr>
              <w:fldChar w:fldCharType="end"/>
            </w:r>
          </w:hyperlink>
        </w:p>
        <w:p w14:paraId="57698B76" w14:textId="275F3CBC"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71" w:history="1">
            <w:r w:rsidRPr="00B902C3">
              <w:rPr>
                <w:rStyle w:val="Hyperlink"/>
                <w:rFonts w:eastAsia="SimSun"/>
                <w:noProof/>
                <w:lang w:val="en-AU"/>
              </w:rPr>
              <w:t xml:space="preserve">4.1.20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TAX AND DULY PROVISIONS</w:t>
            </w:r>
            <w:r>
              <w:rPr>
                <w:noProof/>
                <w:webHidden/>
              </w:rPr>
              <w:tab/>
            </w:r>
            <w:r>
              <w:rPr>
                <w:noProof/>
                <w:webHidden/>
              </w:rPr>
              <w:fldChar w:fldCharType="begin"/>
            </w:r>
            <w:r>
              <w:rPr>
                <w:noProof/>
                <w:webHidden/>
              </w:rPr>
              <w:instrText xml:space="preserve"> PAGEREF _Toc202275471 \h </w:instrText>
            </w:r>
            <w:r>
              <w:rPr>
                <w:noProof/>
                <w:webHidden/>
              </w:rPr>
            </w:r>
            <w:r>
              <w:rPr>
                <w:noProof/>
                <w:webHidden/>
              </w:rPr>
              <w:fldChar w:fldCharType="separate"/>
            </w:r>
            <w:r>
              <w:rPr>
                <w:noProof/>
                <w:webHidden/>
              </w:rPr>
              <w:t>26</w:t>
            </w:r>
            <w:r>
              <w:rPr>
                <w:noProof/>
                <w:webHidden/>
              </w:rPr>
              <w:fldChar w:fldCharType="end"/>
            </w:r>
          </w:hyperlink>
        </w:p>
        <w:p w14:paraId="071813C6" w14:textId="078E7856"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72" w:history="1">
            <w:r w:rsidRPr="00B902C3">
              <w:rPr>
                <w:rStyle w:val="Hyperlink"/>
                <w:rFonts w:eastAsia="SimSun"/>
                <w:noProof/>
                <w:lang w:val="en-AU"/>
              </w:rPr>
              <w:t xml:space="preserve">4.1.21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HAND OVER AND WORK ACCEPTANCE</w:t>
            </w:r>
            <w:r>
              <w:rPr>
                <w:noProof/>
                <w:webHidden/>
              </w:rPr>
              <w:tab/>
            </w:r>
            <w:r>
              <w:rPr>
                <w:noProof/>
                <w:webHidden/>
              </w:rPr>
              <w:fldChar w:fldCharType="begin"/>
            </w:r>
            <w:r>
              <w:rPr>
                <w:noProof/>
                <w:webHidden/>
              </w:rPr>
              <w:instrText xml:space="preserve"> PAGEREF _Toc202275472 \h </w:instrText>
            </w:r>
            <w:r>
              <w:rPr>
                <w:noProof/>
                <w:webHidden/>
              </w:rPr>
            </w:r>
            <w:r>
              <w:rPr>
                <w:noProof/>
                <w:webHidden/>
              </w:rPr>
              <w:fldChar w:fldCharType="separate"/>
            </w:r>
            <w:r>
              <w:rPr>
                <w:noProof/>
                <w:webHidden/>
              </w:rPr>
              <w:t>28</w:t>
            </w:r>
            <w:r>
              <w:rPr>
                <w:noProof/>
                <w:webHidden/>
              </w:rPr>
              <w:fldChar w:fldCharType="end"/>
            </w:r>
          </w:hyperlink>
        </w:p>
        <w:p w14:paraId="41BB479B" w14:textId="67B89D28"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73" w:history="1">
            <w:r w:rsidRPr="00B902C3">
              <w:rPr>
                <w:rStyle w:val="Hyperlink"/>
                <w:rFonts w:eastAsia="SimSun"/>
                <w:noProof/>
                <w:lang w:val="en-AU"/>
              </w:rPr>
              <w:t xml:space="preserve">4.1.22 </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rFonts w:eastAsia="SimSun"/>
                <w:noProof/>
                <w:lang w:val="en-AU"/>
              </w:rPr>
              <w:t>TOR DOCUMENTS DISCREPANCIES</w:t>
            </w:r>
            <w:r>
              <w:rPr>
                <w:noProof/>
                <w:webHidden/>
              </w:rPr>
              <w:tab/>
            </w:r>
            <w:r>
              <w:rPr>
                <w:noProof/>
                <w:webHidden/>
              </w:rPr>
              <w:fldChar w:fldCharType="begin"/>
            </w:r>
            <w:r>
              <w:rPr>
                <w:noProof/>
                <w:webHidden/>
              </w:rPr>
              <w:instrText xml:space="preserve"> PAGEREF _Toc202275473 \h </w:instrText>
            </w:r>
            <w:r>
              <w:rPr>
                <w:noProof/>
                <w:webHidden/>
              </w:rPr>
            </w:r>
            <w:r>
              <w:rPr>
                <w:noProof/>
                <w:webHidden/>
              </w:rPr>
              <w:fldChar w:fldCharType="separate"/>
            </w:r>
            <w:r>
              <w:rPr>
                <w:noProof/>
                <w:webHidden/>
              </w:rPr>
              <w:t>29</w:t>
            </w:r>
            <w:r>
              <w:rPr>
                <w:noProof/>
                <w:webHidden/>
              </w:rPr>
              <w:fldChar w:fldCharType="end"/>
            </w:r>
          </w:hyperlink>
        </w:p>
        <w:p w14:paraId="48B6D362" w14:textId="1F5AE318" w:rsidR="000D1598" w:rsidRDefault="000D1598">
          <w:pPr>
            <w:pStyle w:val="TOC1"/>
            <w:rPr>
              <w:rFonts w:asciiTheme="minorHAnsi" w:eastAsiaTheme="minorEastAsia" w:hAnsiTheme="minorHAnsi" w:cstheme="minorBidi"/>
              <w:b w:val="0"/>
              <w:bCs w:val="0"/>
              <w:caps w:val="0"/>
              <w:noProof/>
              <w:kern w:val="2"/>
              <w:sz w:val="24"/>
              <w:szCs w:val="30"/>
              <w14:ligatures w14:val="standardContextual"/>
            </w:rPr>
          </w:pPr>
          <w:hyperlink w:anchor="_Toc202275474" w:history="1">
            <w:r w:rsidRPr="00B902C3">
              <w:rPr>
                <w:rStyle w:val="Hyperlink"/>
                <w:noProof/>
              </w:rPr>
              <w:t>4.2</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PART II – WORK OBLIGATIONS AND TECHNICAL SPECIFICATIONS</w:t>
            </w:r>
            <w:r>
              <w:rPr>
                <w:noProof/>
                <w:webHidden/>
              </w:rPr>
              <w:tab/>
            </w:r>
            <w:r>
              <w:rPr>
                <w:noProof/>
                <w:webHidden/>
              </w:rPr>
              <w:fldChar w:fldCharType="begin"/>
            </w:r>
            <w:r>
              <w:rPr>
                <w:noProof/>
                <w:webHidden/>
              </w:rPr>
              <w:instrText xml:space="preserve"> PAGEREF _Toc202275474 \h </w:instrText>
            </w:r>
            <w:r>
              <w:rPr>
                <w:noProof/>
                <w:webHidden/>
              </w:rPr>
            </w:r>
            <w:r>
              <w:rPr>
                <w:noProof/>
                <w:webHidden/>
              </w:rPr>
              <w:fldChar w:fldCharType="separate"/>
            </w:r>
            <w:r>
              <w:rPr>
                <w:noProof/>
                <w:webHidden/>
              </w:rPr>
              <w:t>30</w:t>
            </w:r>
            <w:r>
              <w:rPr>
                <w:noProof/>
                <w:webHidden/>
              </w:rPr>
              <w:fldChar w:fldCharType="end"/>
            </w:r>
          </w:hyperlink>
        </w:p>
        <w:p w14:paraId="28D83AC8" w14:textId="742EF94F"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75" w:history="1">
            <w:r w:rsidRPr="00B902C3">
              <w:rPr>
                <w:rStyle w:val="Hyperlink"/>
                <w:noProof/>
              </w:rPr>
              <w:t>4.2.1</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BIDDER’S PARTICULAR WORK OBLIGATIONS</w:t>
            </w:r>
            <w:r>
              <w:rPr>
                <w:noProof/>
                <w:webHidden/>
              </w:rPr>
              <w:tab/>
            </w:r>
            <w:r>
              <w:rPr>
                <w:noProof/>
                <w:webHidden/>
              </w:rPr>
              <w:fldChar w:fldCharType="begin"/>
            </w:r>
            <w:r>
              <w:rPr>
                <w:noProof/>
                <w:webHidden/>
              </w:rPr>
              <w:instrText xml:space="preserve"> PAGEREF _Toc202275475 \h </w:instrText>
            </w:r>
            <w:r>
              <w:rPr>
                <w:noProof/>
                <w:webHidden/>
              </w:rPr>
            </w:r>
            <w:r>
              <w:rPr>
                <w:noProof/>
                <w:webHidden/>
              </w:rPr>
              <w:fldChar w:fldCharType="separate"/>
            </w:r>
            <w:r>
              <w:rPr>
                <w:noProof/>
                <w:webHidden/>
              </w:rPr>
              <w:t>30</w:t>
            </w:r>
            <w:r>
              <w:rPr>
                <w:noProof/>
                <w:webHidden/>
              </w:rPr>
              <w:fldChar w:fldCharType="end"/>
            </w:r>
          </w:hyperlink>
        </w:p>
        <w:p w14:paraId="0A53DEE1" w14:textId="51B822C4" w:rsidR="000D1598" w:rsidRDefault="000D1598">
          <w:pPr>
            <w:pStyle w:val="TOC1"/>
            <w:tabs>
              <w:tab w:val="left" w:pos="880"/>
            </w:tabs>
            <w:rPr>
              <w:rFonts w:asciiTheme="minorHAnsi" w:eastAsiaTheme="minorEastAsia" w:hAnsiTheme="minorHAnsi" w:cstheme="minorBidi"/>
              <w:b w:val="0"/>
              <w:bCs w:val="0"/>
              <w:caps w:val="0"/>
              <w:noProof/>
              <w:kern w:val="2"/>
              <w:sz w:val="24"/>
              <w:szCs w:val="30"/>
              <w14:ligatures w14:val="standardContextual"/>
            </w:rPr>
          </w:pPr>
          <w:hyperlink w:anchor="_Toc202275476" w:history="1">
            <w:r w:rsidRPr="00B902C3">
              <w:rPr>
                <w:rStyle w:val="Hyperlink"/>
                <w:noProof/>
              </w:rPr>
              <w:t>4.2.2</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HPC’S PARTICULAR WORK OBLIGATIONS</w:t>
            </w:r>
            <w:r>
              <w:rPr>
                <w:noProof/>
                <w:webHidden/>
              </w:rPr>
              <w:tab/>
            </w:r>
            <w:r>
              <w:rPr>
                <w:noProof/>
                <w:webHidden/>
              </w:rPr>
              <w:fldChar w:fldCharType="begin"/>
            </w:r>
            <w:r>
              <w:rPr>
                <w:noProof/>
                <w:webHidden/>
              </w:rPr>
              <w:instrText xml:space="preserve"> PAGEREF _Toc202275476 \h </w:instrText>
            </w:r>
            <w:r>
              <w:rPr>
                <w:noProof/>
                <w:webHidden/>
              </w:rPr>
            </w:r>
            <w:r>
              <w:rPr>
                <w:noProof/>
                <w:webHidden/>
              </w:rPr>
              <w:fldChar w:fldCharType="separate"/>
            </w:r>
            <w:r>
              <w:rPr>
                <w:noProof/>
                <w:webHidden/>
              </w:rPr>
              <w:t>30</w:t>
            </w:r>
            <w:r>
              <w:rPr>
                <w:noProof/>
                <w:webHidden/>
              </w:rPr>
              <w:fldChar w:fldCharType="end"/>
            </w:r>
          </w:hyperlink>
        </w:p>
        <w:p w14:paraId="4E9A1782" w14:textId="382E6BA8" w:rsidR="000D1598" w:rsidRDefault="000D1598">
          <w:pPr>
            <w:pStyle w:val="TOC1"/>
            <w:rPr>
              <w:rFonts w:asciiTheme="minorHAnsi" w:eastAsiaTheme="minorEastAsia" w:hAnsiTheme="minorHAnsi" w:cstheme="minorBidi"/>
              <w:b w:val="0"/>
              <w:bCs w:val="0"/>
              <w:caps w:val="0"/>
              <w:noProof/>
              <w:kern w:val="2"/>
              <w:sz w:val="24"/>
              <w:szCs w:val="30"/>
              <w14:ligatures w14:val="standardContextual"/>
            </w:rPr>
          </w:pPr>
          <w:hyperlink w:anchor="_Toc202275477" w:history="1">
            <w:r w:rsidRPr="00B902C3">
              <w:rPr>
                <w:rStyle w:val="Hyperlink"/>
                <w:noProof/>
              </w:rPr>
              <w:t>5.</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SCHEDULES TO TOR DOCUMENTS</w:t>
            </w:r>
            <w:r>
              <w:rPr>
                <w:noProof/>
                <w:webHidden/>
              </w:rPr>
              <w:tab/>
            </w:r>
            <w:r>
              <w:rPr>
                <w:noProof/>
                <w:webHidden/>
              </w:rPr>
              <w:fldChar w:fldCharType="begin"/>
            </w:r>
            <w:r>
              <w:rPr>
                <w:noProof/>
                <w:webHidden/>
              </w:rPr>
              <w:instrText xml:space="preserve"> PAGEREF _Toc202275477 \h </w:instrText>
            </w:r>
            <w:r>
              <w:rPr>
                <w:noProof/>
                <w:webHidden/>
              </w:rPr>
            </w:r>
            <w:r>
              <w:rPr>
                <w:noProof/>
                <w:webHidden/>
              </w:rPr>
              <w:fldChar w:fldCharType="separate"/>
            </w:r>
            <w:r>
              <w:rPr>
                <w:noProof/>
                <w:webHidden/>
              </w:rPr>
              <w:t>31</w:t>
            </w:r>
            <w:r>
              <w:rPr>
                <w:noProof/>
                <w:webHidden/>
              </w:rPr>
              <w:fldChar w:fldCharType="end"/>
            </w:r>
          </w:hyperlink>
        </w:p>
        <w:p w14:paraId="0884B1CB" w14:textId="5475C09F" w:rsidR="000D1598" w:rsidRDefault="000D1598">
          <w:pPr>
            <w:pStyle w:val="TOC1"/>
            <w:rPr>
              <w:rFonts w:asciiTheme="minorHAnsi" w:eastAsiaTheme="minorEastAsia" w:hAnsiTheme="minorHAnsi" w:cstheme="minorBidi"/>
              <w:b w:val="0"/>
              <w:bCs w:val="0"/>
              <w:caps w:val="0"/>
              <w:noProof/>
              <w:kern w:val="2"/>
              <w:sz w:val="24"/>
              <w:szCs w:val="30"/>
              <w14:ligatures w14:val="standardContextual"/>
            </w:rPr>
          </w:pPr>
          <w:hyperlink w:anchor="_Toc202275478" w:history="1">
            <w:r w:rsidRPr="00B902C3">
              <w:rPr>
                <w:rStyle w:val="Hyperlink"/>
                <w:noProof/>
              </w:rPr>
              <w:t>5.1</w:t>
            </w:r>
            <w:r>
              <w:rPr>
                <w:rFonts w:asciiTheme="minorHAnsi" w:eastAsiaTheme="minorEastAsia" w:hAnsiTheme="minorHAnsi" w:cstheme="minorBidi"/>
                <w:b w:val="0"/>
                <w:bCs w:val="0"/>
                <w:caps w:val="0"/>
                <w:noProof/>
                <w:kern w:val="2"/>
                <w:sz w:val="24"/>
                <w:szCs w:val="30"/>
                <w14:ligatures w14:val="standardContextual"/>
              </w:rPr>
              <w:tab/>
            </w:r>
            <w:r w:rsidRPr="00B902C3">
              <w:rPr>
                <w:rStyle w:val="Hyperlink"/>
                <w:noProof/>
              </w:rPr>
              <w:t>SCHEDULE I: GENERAL CONDITIONS OF CONTRACT FOR PROCUREMENT OF GOODS</w:t>
            </w:r>
            <w:r>
              <w:rPr>
                <w:noProof/>
                <w:webHidden/>
              </w:rPr>
              <w:tab/>
            </w:r>
            <w:r>
              <w:rPr>
                <w:noProof/>
                <w:webHidden/>
              </w:rPr>
              <w:fldChar w:fldCharType="begin"/>
            </w:r>
            <w:r>
              <w:rPr>
                <w:noProof/>
                <w:webHidden/>
              </w:rPr>
              <w:instrText xml:space="preserve"> PAGEREF _Toc202275478 \h </w:instrText>
            </w:r>
            <w:r>
              <w:rPr>
                <w:noProof/>
                <w:webHidden/>
              </w:rPr>
            </w:r>
            <w:r>
              <w:rPr>
                <w:noProof/>
                <w:webHidden/>
              </w:rPr>
              <w:fldChar w:fldCharType="separate"/>
            </w:r>
            <w:r>
              <w:rPr>
                <w:noProof/>
                <w:webHidden/>
              </w:rPr>
              <w:t>31</w:t>
            </w:r>
            <w:r>
              <w:rPr>
                <w:noProof/>
                <w:webHidden/>
              </w:rPr>
              <w:fldChar w:fldCharType="end"/>
            </w:r>
          </w:hyperlink>
        </w:p>
        <w:p w14:paraId="36D80E5D" w14:textId="65A56ADF" w:rsidR="00B75C2E" w:rsidRDefault="000760CD" w:rsidP="00B75C2E">
          <w:pPr>
            <w:rPr>
              <w:noProof/>
            </w:rPr>
          </w:pPr>
          <w:r w:rsidRPr="00363531">
            <w:rPr>
              <w:noProof/>
              <w:sz w:val="19"/>
              <w:szCs w:val="19"/>
            </w:rPr>
            <w:fldChar w:fldCharType="end"/>
          </w:r>
        </w:p>
      </w:sdtContent>
    </w:sdt>
    <w:p w14:paraId="21D71B7A" w14:textId="50DC6631" w:rsidR="00351C72" w:rsidRDefault="00351C72" w:rsidP="00B75C2E">
      <w:r>
        <w:br w:type="page"/>
      </w:r>
    </w:p>
    <w:p w14:paraId="0F7C370D" w14:textId="44D0E3D1" w:rsidR="00BB3D23" w:rsidRDefault="00484DCB" w:rsidP="00807383">
      <w:pPr>
        <w:pStyle w:val="Heading1"/>
        <w:numPr>
          <w:ilvl w:val="0"/>
          <w:numId w:val="15"/>
        </w:numPr>
      </w:pPr>
      <w:bookmarkStart w:id="6" w:name="_Toc202275447"/>
      <w:r w:rsidRPr="00484DCB">
        <w:lastRenderedPageBreak/>
        <w:t>INVITATION FOR BID PROPOSAL</w:t>
      </w:r>
      <w:bookmarkEnd w:id="6"/>
    </w:p>
    <w:p w14:paraId="4283C3D6" w14:textId="77777777" w:rsidR="00021B8F" w:rsidRPr="00E30493" w:rsidRDefault="00021B8F" w:rsidP="00E30493">
      <w:pPr>
        <w:autoSpaceDE w:val="0"/>
        <w:autoSpaceDN w:val="0"/>
        <w:adjustRightInd w:val="0"/>
        <w:spacing w:after="0" w:line="240" w:lineRule="auto"/>
        <w:jc w:val="both"/>
        <w:rPr>
          <w:rFonts w:cstheme="minorBidi"/>
        </w:rPr>
      </w:pPr>
    </w:p>
    <w:p w14:paraId="016E7B64" w14:textId="6380912D" w:rsidR="000451CE" w:rsidRDefault="00284D19" w:rsidP="000451CE">
      <w:pPr>
        <w:autoSpaceDE w:val="0"/>
        <w:autoSpaceDN w:val="0"/>
        <w:adjustRightInd w:val="0"/>
        <w:spacing w:after="0" w:line="240" w:lineRule="auto"/>
        <w:jc w:val="center"/>
        <w:rPr>
          <w:rFonts w:eastAsiaTheme="minorEastAsia" w:cstheme="minorBidi"/>
          <w:b/>
          <w:bCs/>
          <w:color w:val="0070C0"/>
          <w:sz w:val="28"/>
          <w:szCs w:val="28"/>
          <w:lang w:bidi="ar-SA"/>
        </w:rPr>
      </w:pPr>
      <w:r w:rsidRPr="00284D19">
        <w:rPr>
          <w:rFonts w:eastAsiaTheme="minorEastAsia" w:cstheme="minorBidi"/>
          <w:b/>
          <w:bCs/>
          <w:color w:val="0070C0"/>
          <w:sz w:val="28"/>
          <w:szCs w:val="28"/>
          <w:lang w:bidi="ar-SA"/>
        </w:rPr>
        <w:t>Fixed-wing VTOL Drone with LiDAR</w:t>
      </w:r>
    </w:p>
    <w:p w14:paraId="13DDD2D2" w14:textId="77777777" w:rsidR="00284D19" w:rsidRPr="000451CE" w:rsidRDefault="00284D19" w:rsidP="000451CE">
      <w:pPr>
        <w:autoSpaceDE w:val="0"/>
        <w:autoSpaceDN w:val="0"/>
        <w:adjustRightInd w:val="0"/>
        <w:spacing w:after="0" w:line="240" w:lineRule="auto"/>
        <w:jc w:val="center"/>
        <w:rPr>
          <w:rFonts w:eastAsiaTheme="majorEastAsia"/>
          <w:spacing w:val="5"/>
          <w:kern w:val="28"/>
          <w:sz w:val="24"/>
          <w:szCs w:val="18"/>
        </w:rPr>
      </w:pPr>
    </w:p>
    <w:p w14:paraId="630D579B" w14:textId="31789F1B" w:rsidR="00505A19" w:rsidRPr="00B37849" w:rsidRDefault="00505A19" w:rsidP="00E30493">
      <w:pPr>
        <w:autoSpaceDE w:val="0"/>
        <w:autoSpaceDN w:val="0"/>
        <w:adjustRightInd w:val="0"/>
        <w:spacing w:after="0" w:line="276" w:lineRule="auto"/>
        <w:jc w:val="both"/>
        <w:rPr>
          <w:rFonts w:eastAsiaTheme="majorEastAsia"/>
          <w:color w:val="000000" w:themeColor="text1"/>
          <w:spacing w:val="5"/>
          <w:kern w:val="28"/>
          <w:sz w:val="22"/>
          <w:szCs w:val="16"/>
        </w:rPr>
      </w:pPr>
      <w:r w:rsidRPr="00B37849">
        <w:rPr>
          <w:rFonts w:eastAsiaTheme="majorEastAsia"/>
          <w:color w:val="000000" w:themeColor="text1"/>
          <w:spacing w:val="5"/>
          <w:kern w:val="28"/>
          <w:sz w:val="22"/>
          <w:szCs w:val="16"/>
        </w:rPr>
        <w:t>H</w:t>
      </w:r>
      <w:r w:rsidR="00837A2A" w:rsidRPr="00B37849">
        <w:rPr>
          <w:rFonts w:eastAsiaTheme="majorEastAsia"/>
          <w:color w:val="000000" w:themeColor="text1"/>
          <w:spacing w:val="5"/>
          <w:kern w:val="28"/>
          <w:sz w:val="22"/>
          <w:szCs w:val="16"/>
        </w:rPr>
        <w:t>ongsa Power Company Limited (the “</w:t>
      </w:r>
      <w:r w:rsidR="00837A2A" w:rsidRPr="00B37849">
        <w:rPr>
          <w:rFonts w:eastAsiaTheme="majorEastAsia"/>
          <w:b/>
          <w:bCs/>
          <w:color w:val="000000" w:themeColor="text1"/>
          <w:spacing w:val="5"/>
          <w:kern w:val="28"/>
          <w:sz w:val="22"/>
          <w:szCs w:val="16"/>
        </w:rPr>
        <w:t>HPC</w:t>
      </w:r>
      <w:r w:rsidR="00837A2A" w:rsidRPr="00B37849">
        <w:rPr>
          <w:rFonts w:eastAsiaTheme="majorEastAsia"/>
          <w:color w:val="000000" w:themeColor="text1"/>
          <w:spacing w:val="5"/>
          <w:kern w:val="28"/>
          <w:sz w:val="22"/>
          <w:szCs w:val="16"/>
        </w:rPr>
        <w:t>”)</w:t>
      </w:r>
      <w:r w:rsidR="00DA6AF5" w:rsidRPr="00B37849">
        <w:rPr>
          <w:rFonts w:eastAsiaTheme="majorEastAsia"/>
          <w:color w:val="000000" w:themeColor="text1"/>
          <w:spacing w:val="5"/>
          <w:kern w:val="28"/>
          <w:sz w:val="22"/>
          <w:szCs w:val="16"/>
        </w:rPr>
        <w:t xml:space="preserve"> was</w:t>
      </w:r>
      <w:r w:rsidRPr="00B37849">
        <w:rPr>
          <w:rFonts w:eastAsiaTheme="majorEastAsia"/>
          <w:color w:val="000000" w:themeColor="text1"/>
          <w:spacing w:val="5"/>
          <w:kern w:val="28"/>
          <w:sz w:val="22"/>
          <w:szCs w:val="16"/>
        </w:rPr>
        <w:t xml:space="preserve"> established in 2009 by Banpu Power Limited (BPP), Ratchaburi Electricity Generating Holding Public Company Limited (RATCH) and Lao Holding State Enterprise (LHSE) for the project operation of 1,878 MW coal-fired mine mount power station</w:t>
      </w:r>
      <w:r w:rsidR="008176A8" w:rsidRPr="00B37849">
        <w:rPr>
          <w:rFonts w:eastAsiaTheme="majorEastAsia"/>
          <w:color w:val="000000" w:themeColor="text1"/>
          <w:spacing w:val="5"/>
          <w:kern w:val="28"/>
          <w:sz w:val="22"/>
          <w:szCs w:val="16"/>
        </w:rPr>
        <w:t xml:space="preserve"> to develop and operate for </w:t>
      </w:r>
      <w:r w:rsidR="00204A34" w:rsidRPr="00B37849">
        <w:rPr>
          <w:rFonts w:eastAsiaTheme="majorEastAsia"/>
          <w:color w:val="000000" w:themeColor="text1"/>
          <w:spacing w:val="5"/>
          <w:kern w:val="28"/>
          <w:sz w:val="22"/>
          <w:szCs w:val="16"/>
        </w:rPr>
        <w:t>supplying</w:t>
      </w:r>
      <w:r w:rsidR="008176A8" w:rsidRPr="00B37849">
        <w:rPr>
          <w:rFonts w:eastAsiaTheme="majorEastAsia"/>
          <w:color w:val="000000" w:themeColor="text1"/>
          <w:spacing w:val="5"/>
          <w:kern w:val="28"/>
          <w:sz w:val="22"/>
          <w:szCs w:val="16"/>
        </w:rPr>
        <w:t xml:space="preserve"> sustainable source of energy in Laos and Thailand</w:t>
      </w:r>
      <w:r w:rsidRPr="00B37849">
        <w:rPr>
          <w:rFonts w:eastAsiaTheme="majorEastAsia"/>
          <w:color w:val="000000" w:themeColor="text1"/>
          <w:spacing w:val="5"/>
          <w:kern w:val="28"/>
          <w:sz w:val="22"/>
          <w:szCs w:val="16"/>
        </w:rPr>
        <w:t>.</w:t>
      </w:r>
    </w:p>
    <w:p w14:paraId="16B27031" w14:textId="55483645" w:rsidR="00F0790F" w:rsidRPr="00B37849" w:rsidRDefault="00F0790F" w:rsidP="00E30493">
      <w:pPr>
        <w:autoSpaceDE w:val="0"/>
        <w:autoSpaceDN w:val="0"/>
        <w:adjustRightInd w:val="0"/>
        <w:spacing w:after="0" w:line="276" w:lineRule="auto"/>
        <w:jc w:val="both"/>
        <w:rPr>
          <w:rFonts w:eastAsiaTheme="majorEastAsia"/>
          <w:color w:val="000000" w:themeColor="text1"/>
          <w:spacing w:val="5"/>
          <w:kern w:val="28"/>
          <w:sz w:val="22"/>
          <w:szCs w:val="16"/>
        </w:rPr>
      </w:pPr>
      <w:r w:rsidRPr="00B37849">
        <w:rPr>
          <w:rFonts w:eastAsiaTheme="majorEastAsia"/>
          <w:color w:val="000000" w:themeColor="text1"/>
          <w:spacing w:val="5"/>
          <w:kern w:val="28"/>
          <w:sz w:val="22"/>
          <w:szCs w:val="16"/>
        </w:rPr>
        <w:t>Hence, on behalf of H</w:t>
      </w:r>
      <w:r w:rsidR="00837A2A" w:rsidRPr="00B37849">
        <w:rPr>
          <w:rFonts w:eastAsiaTheme="majorEastAsia"/>
          <w:color w:val="000000" w:themeColor="text1"/>
          <w:spacing w:val="5"/>
          <w:kern w:val="28"/>
          <w:sz w:val="22"/>
          <w:szCs w:val="16"/>
        </w:rPr>
        <w:t>PC</w:t>
      </w:r>
      <w:r w:rsidRPr="00B37849">
        <w:rPr>
          <w:rFonts w:eastAsiaTheme="majorEastAsia"/>
          <w:color w:val="000000" w:themeColor="text1"/>
          <w:spacing w:val="5"/>
          <w:kern w:val="28"/>
          <w:sz w:val="22"/>
          <w:szCs w:val="16"/>
        </w:rPr>
        <w:t xml:space="preserve">, I am pleased to invite your company to </w:t>
      </w:r>
      <w:r w:rsidR="000E5CC5" w:rsidRPr="00B37849">
        <w:rPr>
          <w:rFonts w:eastAsiaTheme="majorEastAsia"/>
          <w:color w:val="000000" w:themeColor="text1"/>
          <w:spacing w:val="5"/>
          <w:kern w:val="28"/>
          <w:sz w:val="22"/>
          <w:szCs w:val="16"/>
        </w:rPr>
        <w:t>submit</w:t>
      </w:r>
      <w:r w:rsidRPr="00B37849">
        <w:rPr>
          <w:rFonts w:eastAsiaTheme="majorEastAsia"/>
          <w:color w:val="000000" w:themeColor="text1"/>
          <w:spacing w:val="5"/>
          <w:kern w:val="28"/>
          <w:sz w:val="22"/>
          <w:szCs w:val="16"/>
        </w:rPr>
        <w:t xml:space="preserve"> bid for the Supply and </w:t>
      </w:r>
      <w:r w:rsidRPr="00B95896">
        <w:rPr>
          <w:rFonts w:eastAsiaTheme="majorEastAsia"/>
          <w:spacing w:val="5"/>
          <w:kern w:val="28"/>
          <w:sz w:val="22"/>
          <w:szCs w:val="16"/>
        </w:rPr>
        <w:t xml:space="preserve">Delivery of </w:t>
      </w:r>
      <w:bookmarkStart w:id="7" w:name="_Hlk202020691"/>
      <w:r w:rsidR="001C1EE5" w:rsidRPr="00F0185F">
        <w:rPr>
          <w:rFonts w:eastAsiaTheme="majorEastAsia"/>
          <w:spacing w:val="5"/>
          <w:kern w:val="28"/>
          <w:sz w:val="22"/>
          <w:szCs w:val="16"/>
        </w:rPr>
        <w:t xml:space="preserve">Fixed-wing VTOL Drone with LiDAR </w:t>
      </w:r>
      <w:bookmarkEnd w:id="7"/>
      <w:r w:rsidR="0073194F" w:rsidRPr="00F0185F">
        <w:rPr>
          <w:rFonts w:eastAsiaTheme="majorEastAsia"/>
          <w:spacing w:val="5"/>
          <w:kern w:val="28"/>
          <w:sz w:val="22"/>
          <w:szCs w:val="16"/>
        </w:rPr>
        <w:t>1</w:t>
      </w:r>
      <w:r w:rsidR="00B86359" w:rsidRPr="00F0185F">
        <w:rPr>
          <w:rFonts w:eastAsiaTheme="majorEastAsia"/>
          <w:spacing w:val="5"/>
          <w:kern w:val="28"/>
          <w:sz w:val="22"/>
          <w:szCs w:val="16"/>
        </w:rPr>
        <w:t xml:space="preserve"> </w:t>
      </w:r>
      <w:r w:rsidR="001C1EE5" w:rsidRPr="00F0185F">
        <w:rPr>
          <w:rFonts w:eastAsiaTheme="majorEastAsia"/>
          <w:spacing w:val="5"/>
          <w:kern w:val="28"/>
          <w:sz w:val="22"/>
          <w:szCs w:val="16"/>
        </w:rPr>
        <w:t>set</w:t>
      </w:r>
      <w:r w:rsidR="00B86359" w:rsidRPr="00F0185F">
        <w:rPr>
          <w:rFonts w:eastAsiaTheme="majorEastAsia"/>
          <w:spacing w:val="5"/>
          <w:kern w:val="28"/>
          <w:sz w:val="22"/>
          <w:szCs w:val="16"/>
        </w:rPr>
        <w:t xml:space="preserve"> </w:t>
      </w:r>
      <w:r w:rsidR="00100F93" w:rsidRPr="00F0185F">
        <w:rPr>
          <w:rFonts w:eastAsiaTheme="majorEastAsia"/>
          <w:spacing w:val="5"/>
          <w:kern w:val="28"/>
          <w:sz w:val="22"/>
          <w:szCs w:val="16"/>
        </w:rPr>
        <w:t xml:space="preserve">to be used for </w:t>
      </w:r>
      <w:r w:rsidR="0096159A" w:rsidRPr="00F0185F">
        <w:rPr>
          <w:rFonts w:eastAsiaTheme="majorEastAsia"/>
          <w:spacing w:val="5"/>
          <w:kern w:val="28"/>
          <w:sz w:val="22"/>
          <w:szCs w:val="16"/>
        </w:rPr>
        <w:t xml:space="preserve">survey terrestrial surface </w:t>
      </w:r>
      <w:r w:rsidR="00100F93" w:rsidRPr="00F0185F">
        <w:rPr>
          <w:rFonts w:eastAsiaTheme="majorEastAsia"/>
          <w:spacing w:val="5"/>
          <w:kern w:val="28"/>
          <w:sz w:val="22"/>
          <w:szCs w:val="16"/>
        </w:rPr>
        <w:t xml:space="preserve">in </w:t>
      </w:r>
      <w:r w:rsidR="0096159A" w:rsidRPr="00F0185F">
        <w:rPr>
          <w:rFonts w:eastAsiaTheme="majorEastAsia"/>
          <w:spacing w:val="5"/>
          <w:kern w:val="28"/>
          <w:sz w:val="22"/>
          <w:szCs w:val="16"/>
        </w:rPr>
        <w:t>mining</w:t>
      </w:r>
      <w:r w:rsidR="00100F93" w:rsidRPr="00F0185F">
        <w:rPr>
          <w:rFonts w:eastAsiaTheme="majorEastAsia"/>
          <w:spacing w:val="5"/>
          <w:kern w:val="28"/>
          <w:sz w:val="22"/>
          <w:szCs w:val="16"/>
        </w:rPr>
        <w:t xml:space="preserve"> area </w:t>
      </w:r>
      <w:r w:rsidRPr="00F0185F">
        <w:rPr>
          <w:rFonts w:eastAsiaTheme="majorEastAsia"/>
          <w:spacing w:val="5"/>
          <w:kern w:val="28"/>
          <w:sz w:val="22"/>
          <w:szCs w:val="16"/>
        </w:rPr>
        <w:t xml:space="preserve">of Hongsa Mine Mouth Power Plant, located in Hongsa District, </w:t>
      </w:r>
      <w:proofErr w:type="spellStart"/>
      <w:r w:rsidR="00871039" w:rsidRPr="00871039">
        <w:rPr>
          <w:rFonts w:eastAsiaTheme="majorEastAsia"/>
          <w:color w:val="000000" w:themeColor="text1"/>
          <w:spacing w:val="5"/>
          <w:kern w:val="28"/>
          <w:sz w:val="22"/>
          <w:szCs w:val="16"/>
        </w:rPr>
        <w:t>Xayabouly</w:t>
      </w:r>
      <w:proofErr w:type="spellEnd"/>
      <w:r w:rsidRPr="00B37849">
        <w:rPr>
          <w:rFonts w:eastAsiaTheme="majorEastAsia"/>
          <w:color w:val="000000" w:themeColor="text1"/>
          <w:spacing w:val="5"/>
          <w:kern w:val="28"/>
          <w:sz w:val="22"/>
          <w:szCs w:val="16"/>
        </w:rPr>
        <w:t xml:space="preserve"> Province of the North-West of Lao PDR.</w:t>
      </w:r>
    </w:p>
    <w:p w14:paraId="0BB35303" w14:textId="708D9105" w:rsidR="00B86359" w:rsidRPr="00162859" w:rsidRDefault="00B86359" w:rsidP="00B86359">
      <w:pPr>
        <w:autoSpaceDE w:val="0"/>
        <w:autoSpaceDN w:val="0"/>
        <w:adjustRightInd w:val="0"/>
        <w:spacing w:after="0" w:line="276" w:lineRule="auto"/>
        <w:jc w:val="both"/>
        <w:rPr>
          <w:rFonts w:eastAsiaTheme="majorEastAsia" w:cstheme="minorBidi"/>
          <w:color w:val="000000" w:themeColor="text1"/>
          <w:spacing w:val="5"/>
          <w:kern w:val="28"/>
          <w:sz w:val="22"/>
          <w:szCs w:val="16"/>
          <w:cs/>
        </w:rPr>
      </w:pPr>
      <w:r w:rsidRPr="000E5227">
        <w:rPr>
          <w:rFonts w:eastAsiaTheme="majorEastAsia"/>
          <w:color w:val="000000" w:themeColor="text1"/>
          <w:spacing w:val="5"/>
          <w:kern w:val="28"/>
          <w:sz w:val="22"/>
          <w:szCs w:val="16"/>
        </w:rPr>
        <w:t xml:space="preserve">The Bid Proposal shall be submitted in duplicated manner of the attached forms in the TOR Documents only and shall be lodged to the Bid Submission Box in the reception of the Procurement Division of HPC, not later than 05:00 PM Laos Standard Time (LST) on the closing date of </w:t>
      </w:r>
      <w:r w:rsidR="00162859">
        <w:rPr>
          <w:rFonts w:eastAsiaTheme="majorEastAsia" w:cstheme="minorBidi"/>
          <w:b/>
          <w:bCs/>
          <w:spacing w:val="5"/>
          <w:kern w:val="28"/>
          <w:sz w:val="22"/>
          <w:szCs w:val="16"/>
          <w:highlight w:val="yellow"/>
        </w:rPr>
        <w:t>30</w:t>
      </w:r>
      <w:r w:rsidRPr="00807383">
        <w:rPr>
          <w:rFonts w:eastAsiaTheme="majorEastAsia"/>
          <w:b/>
          <w:bCs/>
          <w:spacing w:val="5"/>
          <w:kern w:val="28"/>
          <w:sz w:val="22"/>
          <w:szCs w:val="16"/>
          <w:highlight w:val="yellow"/>
          <w:vertAlign w:val="superscript"/>
        </w:rPr>
        <w:t>th</w:t>
      </w:r>
      <w:r w:rsidRPr="00807383">
        <w:rPr>
          <w:rFonts w:eastAsiaTheme="majorEastAsia"/>
          <w:b/>
          <w:bCs/>
          <w:spacing w:val="5"/>
          <w:kern w:val="28"/>
          <w:sz w:val="22"/>
          <w:szCs w:val="16"/>
          <w:highlight w:val="yellow"/>
        </w:rPr>
        <w:t xml:space="preserve"> </w:t>
      </w:r>
      <w:r w:rsidR="002C01FF" w:rsidRPr="00807383">
        <w:rPr>
          <w:rFonts w:eastAsiaTheme="majorEastAsia"/>
          <w:b/>
          <w:bCs/>
          <w:spacing w:val="5"/>
          <w:kern w:val="28"/>
          <w:sz w:val="22"/>
          <w:szCs w:val="16"/>
          <w:highlight w:val="yellow"/>
        </w:rPr>
        <w:t>Ju</w:t>
      </w:r>
      <w:r w:rsidR="005F54B5" w:rsidRPr="00807383">
        <w:rPr>
          <w:rFonts w:eastAsiaTheme="majorEastAsia"/>
          <w:b/>
          <w:bCs/>
          <w:spacing w:val="5"/>
          <w:kern w:val="28"/>
          <w:sz w:val="22"/>
          <w:szCs w:val="16"/>
          <w:highlight w:val="yellow"/>
        </w:rPr>
        <w:t>ly</w:t>
      </w:r>
      <w:r w:rsidRPr="00807383">
        <w:rPr>
          <w:rFonts w:eastAsiaTheme="majorEastAsia"/>
          <w:b/>
          <w:bCs/>
          <w:spacing w:val="5"/>
          <w:kern w:val="28"/>
          <w:sz w:val="22"/>
          <w:szCs w:val="16"/>
          <w:highlight w:val="yellow"/>
        </w:rPr>
        <w:t xml:space="preserve"> 202</w:t>
      </w:r>
      <w:r w:rsidR="002C01FF" w:rsidRPr="00807383">
        <w:rPr>
          <w:rFonts w:eastAsiaTheme="majorEastAsia"/>
          <w:b/>
          <w:bCs/>
          <w:spacing w:val="5"/>
          <w:kern w:val="28"/>
          <w:sz w:val="22"/>
          <w:szCs w:val="16"/>
          <w:highlight w:val="yellow"/>
        </w:rPr>
        <w:t>5</w:t>
      </w:r>
      <w:r w:rsidRPr="00F0185F">
        <w:rPr>
          <w:rFonts w:eastAsiaTheme="majorEastAsia"/>
          <w:spacing w:val="5"/>
          <w:kern w:val="28"/>
          <w:sz w:val="22"/>
          <w:szCs w:val="16"/>
        </w:rPr>
        <w:t>,</w:t>
      </w:r>
      <w:r w:rsidRPr="00BB68C2">
        <w:rPr>
          <w:rFonts w:eastAsiaTheme="majorEastAsia"/>
          <w:spacing w:val="5"/>
          <w:kern w:val="28"/>
          <w:sz w:val="22"/>
          <w:szCs w:val="16"/>
        </w:rPr>
        <w:t xml:space="preserve"> </w:t>
      </w:r>
      <w:r w:rsidRPr="000E5227">
        <w:rPr>
          <w:rFonts w:eastAsiaTheme="majorEastAsia"/>
          <w:color w:val="000000" w:themeColor="text1"/>
          <w:spacing w:val="5"/>
          <w:kern w:val="28"/>
          <w:sz w:val="22"/>
          <w:szCs w:val="16"/>
        </w:rPr>
        <w:t>provided that late submission of the Bid Proposal may not be considered under any circumstances.</w:t>
      </w:r>
    </w:p>
    <w:p w14:paraId="79844BC4" w14:textId="70B2379D" w:rsidR="00B86359" w:rsidRPr="000E5227" w:rsidRDefault="00B86359" w:rsidP="00B86359">
      <w:pPr>
        <w:autoSpaceDE w:val="0"/>
        <w:autoSpaceDN w:val="0"/>
        <w:adjustRightInd w:val="0"/>
        <w:spacing w:after="0" w:line="276" w:lineRule="auto"/>
        <w:jc w:val="both"/>
        <w:rPr>
          <w:rFonts w:eastAsiaTheme="majorEastAsia" w:cstheme="minorBidi"/>
          <w:color w:val="000000" w:themeColor="text1"/>
          <w:spacing w:val="5"/>
          <w:kern w:val="28"/>
          <w:sz w:val="22"/>
          <w:szCs w:val="16"/>
        </w:rPr>
      </w:pPr>
      <w:r w:rsidRPr="000E5227">
        <w:rPr>
          <w:rFonts w:eastAsiaTheme="majorEastAsia" w:cstheme="minorBidi"/>
          <w:color w:val="000000" w:themeColor="text1"/>
          <w:spacing w:val="5"/>
          <w:kern w:val="28"/>
          <w:sz w:val="22"/>
          <w:szCs w:val="16"/>
        </w:rPr>
        <w:t>Currently, HPC operate</w:t>
      </w:r>
      <w:r w:rsidR="00307310">
        <w:rPr>
          <w:rFonts w:eastAsiaTheme="majorEastAsia" w:cstheme="minorBidi"/>
          <w:color w:val="000000" w:themeColor="text1"/>
          <w:spacing w:val="5"/>
          <w:kern w:val="28"/>
          <w:sz w:val="22"/>
          <w:szCs w:val="16"/>
        </w:rPr>
        <w:t>s</w:t>
      </w:r>
      <w:r w:rsidRPr="000E5227">
        <w:rPr>
          <w:rFonts w:eastAsiaTheme="majorEastAsia" w:cstheme="minorBidi"/>
          <w:color w:val="000000" w:themeColor="text1"/>
          <w:spacing w:val="5"/>
          <w:kern w:val="28"/>
          <w:sz w:val="22"/>
          <w:szCs w:val="16"/>
        </w:rPr>
        <w:t xml:space="preserve"> its power plant stations </w:t>
      </w:r>
      <w:r w:rsidRPr="00BB68C2">
        <w:rPr>
          <w:rFonts w:eastAsiaTheme="majorEastAsia" w:cstheme="minorBidi"/>
          <w:spacing w:val="5"/>
          <w:kern w:val="28"/>
          <w:sz w:val="22"/>
          <w:szCs w:val="16"/>
        </w:rPr>
        <w:t xml:space="preserve">for </w:t>
      </w:r>
      <w:r w:rsidR="00E36AB2">
        <w:rPr>
          <w:rFonts w:eastAsiaTheme="majorEastAsia" w:cstheme="minorBidi"/>
          <w:spacing w:val="5"/>
          <w:kern w:val="28"/>
          <w:sz w:val="22"/>
          <w:szCs w:val="16"/>
        </w:rPr>
        <w:t>10</w:t>
      </w:r>
      <w:r w:rsidRPr="00BB68C2">
        <w:rPr>
          <w:rFonts w:eastAsiaTheme="majorEastAsia" w:cstheme="minorBidi"/>
          <w:spacing w:val="5"/>
          <w:kern w:val="28"/>
          <w:sz w:val="22"/>
          <w:szCs w:val="16"/>
        </w:rPr>
        <w:t xml:space="preserve"> years </w:t>
      </w:r>
      <w:r w:rsidRPr="000E5227">
        <w:rPr>
          <w:rFonts w:eastAsiaTheme="majorEastAsia" w:cstheme="minorBidi"/>
          <w:color w:val="000000" w:themeColor="text1"/>
          <w:spacing w:val="5"/>
          <w:kern w:val="28"/>
          <w:sz w:val="22"/>
          <w:szCs w:val="16"/>
        </w:rPr>
        <w:t xml:space="preserve">foregoing commercial operation since 2015. Your company can access and view HPC’s certain commitment and information at </w:t>
      </w:r>
      <w:proofErr w:type="gramStart"/>
      <w:r w:rsidRPr="000E5227">
        <w:rPr>
          <w:rFonts w:eastAsiaTheme="majorEastAsia" w:cstheme="minorBidi"/>
          <w:color w:val="000000" w:themeColor="text1"/>
          <w:spacing w:val="5"/>
          <w:kern w:val="28"/>
          <w:sz w:val="22"/>
          <w:szCs w:val="16"/>
        </w:rPr>
        <w:t>official</w:t>
      </w:r>
      <w:proofErr w:type="gramEnd"/>
      <w:r w:rsidRPr="000E5227">
        <w:rPr>
          <w:rFonts w:eastAsiaTheme="majorEastAsia" w:cstheme="minorBidi"/>
          <w:color w:val="000000" w:themeColor="text1"/>
          <w:spacing w:val="5"/>
          <w:kern w:val="28"/>
          <w:sz w:val="22"/>
          <w:szCs w:val="16"/>
        </w:rPr>
        <w:t xml:space="preserve"> </w:t>
      </w:r>
      <w:proofErr w:type="gramStart"/>
      <w:r w:rsidRPr="000E5227">
        <w:rPr>
          <w:rFonts w:eastAsiaTheme="majorEastAsia" w:cstheme="minorBidi"/>
          <w:color w:val="000000" w:themeColor="text1"/>
          <w:spacing w:val="5"/>
          <w:kern w:val="28"/>
          <w:sz w:val="22"/>
          <w:szCs w:val="16"/>
        </w:rPr>
        <w:t>company</w:t>
      </w:r>
      <w:proofErr w:type="gramEnd"/>
      <w:r w:rsidRPr="000E5227">
        <w:rPr>
          <w:rFonts w:eastAsiaTheme="majorEastAsia" w:cstheme="minorBidi"/>
          <w:color w:val="000000" w:themeColor="text1"/>
          <w:spacing w:val="5"/>
          <w:kern w:val="28"/>
          <w:sz w:val="22"/>
          <w:szCs w:val="16"/>
        </w:rPr>
        <w:t xml:space="preserve"> our website (</w:t>
      </w:r>
      <w:r w:rsidRPr="000E5227">
        <w:rPr>
          <w:rFonts w:eastAsiaTheme="majorEastAsia" w:cstheme="minorBidi"/>
          <w:color w:val="000000" w:themeColor="text1"/>
          <w:spacing w:val="5"/>
          <w:kern w:val="28"/>
          <w:sz w:val="22"/>
          <w:szCs w:val="16"/>
          <w:u w:val="single"/>
        </w:rPr>
        <w:t>www.hongsapower.com)</w:t>
      </w:r>
      <w:r w:rsidRPr="000E5227">
        <w:rPr>
          <w:rFonts w:eastAsiaTheme="majorEastAsia" w:cstheme="minorBidi"/>
          <w:color w:val="000000" w:themeColor="text1"/>
          <w:spacing w:val="5"/>
          <w:kern w:val="28"/>
          <w:sz w:val="22"/>
          <w:szCs w:val="16"/>
        </w:rPr>
        <w:t>. In addition, your company may request additional information for the performance of your Bid Proposal during the Bidding Period.</w:t>
      </w:r>
    </w:p>
    <w:p w14:paraId="607FF717" w14:textId="624739B3" w:rsidR="00655EAC" w:rsidRDefault="00655EAC" w:rsidP="00E30493">
      <w:pPr>
        <w:autoSpaceDE w:val="0"/>
        <w:autoSpaceDN w:val="0"/>
        <w:adjustRightInd w:val="0"/>
        <w:spacing w:after="0" w:line="276" w:lineRule="auto"/>
        <w:jc w:val="both"/>
        <w:rPr>
          <w:rFonts w:eastAsiaTheme="majorEastAsia" w:cstheme="minorBidi"/>
          <w:spacing w:val="5"/>
          <w:kern w:val="28"/>
          <w:sz w:val="22"/>
          <w:szCs w:val="16"/>
        </w:rPr>
      </w:pPr>
    </w:p>
    <w:p w14:paraId="635AEC7B" w14:textId="5D60D8B6" w:rsidR="00655EAC" w:rsidRDefault="00655EAC" w:rsidP="00E30493">
      <w:pPr>
        <w:autoSpaceDE w:val="0"/>
        <w:autoSpaceDN w:val="0"/>
        <w:adjustRightInd w:val="0"/>
        <w:spacing w:after="0" w:line="276" w:lineRule="auto"/>
        <w:jc w:val="both"/>
        <w:rPr>
          <w:rFonts w:eastAsiaTheme="majorEastAsia" w:cstheme="minorBidi"/>
          <w:spacing w:val="5"/>
          <w:kern w:val="28"/>
          <w:sz w:val="22"/>
          <w:szCs w:val="16"/>
        </w:rPr>
      </w:pPr>
      <w:r>
        <w:rPr>
          <w:rFonts w:eastAsiaTheme="majorEastAsia" w:cstheme="minorBidi"/>
          <w:spacing w:val="5"/>
          <w:kern w:val="28"/>
          <w:sz w:val="22"/>
          <w:szCs w:val="16"/>
        </w:rPr>
        <w:t>Kind regards,</w:t>
      </w:r>
    </w:p>
    <w:p w14:paraId="6766B972" w14:textId="6AE549DD" w:rsidR="00655EAC" w:rsidRDefault="00655EAC" w:rsidP="00E30493">
      <w:pPr>
        <w:autoSpaceDE w:val="0"/>
        <w:autoSpaceDN w:val="0"/>
        <w:adjustRightInd w:val="0"/>
        <w:spacing w:after="0" w:line="276" w:lineRule="auto"/>
        <w:jc w:val="both"/>
        <w:rPr>
          <w:rFonts w:eastAsiaTheme="majorEastAsia" w:cstheme="minorBidi"/>
          <w:spacing w:val="5"/>
          <w:kern w:val="28"/>
          <w:sz w:val="22"/>
          <w:szCs w:val="16"/>
        </w:rPr>
      </w:pPr>
    </w:p>
    <w:p w14:paraId="794FA25C" w14:textId="174E395D" w:rsidR="00655EAC" w:rsidRPr="00A12B6E" w:rsidRDefault="00655EAC" w:rsidP="00E30493">
      <w:pPr>
        <w:autoSpaceDE w:val="0"/>
        <w:autoSpaceDN w:val="0"/>
        <w:adjustRightInd w:val="0"/>
        <w:spacing w:after="0" w:line="276" w:lineRule="auto"/>
        <w:jc w:val="both"/>
        <w:rPr>
          <w:rFonts w:eastAsiaTheme="majorEastAsia" w:cstheme="minorBidi"/>
          <w:spacing w:val="5"/>
          <w:kern w:val="28"/>
          <w:sz w:val="22"/>
          <w:szCs w:val="16"/>
        </w:rPr>
      </w:pPr>
    </w:p>
    <w:p w14:paraId="65FE240B" w14:textId="77777777" w:rsidR="003207D7" w:rsidRDefault="003207D7" w:rsidP="00E30493">
      <w:pPr>
        <w:autoSpaceDE w:val="0"/>
        <w:autoSpaceDN w:val="0"/>
        <w:adjustRightInd w:val="0"/>
        <w:spacing w:after="0" w:line="276" w:lineRule="auto"/>
        <w:jc w:val="both"/>
        <w:rPr>
          <w:rFonts w:eastAsiaTheme="majorEastAsia" w:cstheme="minorBidi"/>
          <w:spacing w:val="5"/>
          <w:kern w:val="28"/>
          <w:sz w:val="22"/>
          <w:szCs w:val="16"/>
        </w:rPr>
      </w:pPr>
    </w:p>
    <w:p w14:paraId="6B45F684" w14:textId="77777777" w:rsidR="00B37849" w:rsidRPr="000E5227" w:rsidRDefault="00B37849" w:rsidP="00B37849">
      <w:pPr>
        <w:autoSpaceDE w:val="0"/>
        <w:autoSpaceDN w:val="0"/>
        <w:adjustRightInd w:val="0"/>
        <w:spacing w:after="0" w:line="276" w:lineRule="auto"/>
        <w:jc w:val="both"/>
        <w:rPr>
          <w:rFonts w:eastAsiaTheme="majorEastAsia" w:cstheme="minorBidi"/>
          <w:color w:val="000000" w:themeColor="text1"/>
          <w:spacing w:val="5"/>
          <w:kern w:val="28"/>
          <w:sz w:val="22"/>
          <w:szCs w:val="16"/>
        </w:rPr>
      </w:pPr>
      <w:r w:rsidRPr="000E5227">
        <w:rPr>
          <w:rFonts w:eastAsiaTheme="majorEastAsia" w:cstheme="minorBidi"/>
          <w:color w:val="000000" w:themeColor="text1"/>
          <w:spacing w:val="5"/>
          <w:kern w:val="28"/>
          <w:sz w:val="22"/>
          <w:szCs w:val="16"/>
        </w:rPr>
        <w:t xml:space="preserve">Mr. Narongrit Rachrongmuang </w:t>
      </w:r>
    </w:p>
    <w:p w14:paraId="760F172B" w14:textId="77777777" w:rsidR="00B37849" w:rsidRPr="000E5227" w:rsidRDefault="00B37849" w:rsidP="00B37849">
      <w:pPr>
        <w:autoSpaceDE w:val="0"/>
        <w:autoSpaceDN w:val="0"/>
        <w:adjustRightInd w:val="0"/>
        <w:spacing w:after="0" w:line="276" w:lineRule="auto"/>
        <w:jc w:val="both"/>
        <w:rPr>
          <w:rFonts w:eastAsiaTheme="majorEastAsia" w:cstheme="minorBidi"/>
          <w:color w:val="000000" w:themeColor="text1"/>
          <w:spacing w:val="5"/>
          <w:kern w:val="28"/>
          <w:sz w:val="22"/>
          <w:szCs w:val="16"/>
        </w:rPr>
      </w:pPr>
      <w:r w:rsidRPr="000E5227">
        <w:rPr>
          <w:rFonts w:eastAsiaTheme="majorEastAsia" w:cstheme="minorBidi"/>
          <w:color w:val="000000" w:themeColor="text1"/>
          <w:spacing w:val="5"/>
          <w:kern w:val="28"/>
          <w:sz w:val="22"/>
          <w:szCs w:val="16"/>
        </w:rPr>
        <w:t>Chairman of Procurement Committee</w:t>
      </w:r>
    </w:p>
    <w:p w14:paraId="3BF8B825" w14:textId="77777777" w:rsidR="00B37849" w:rsidRPr="000E5227" w:rsidRDefault="00B37849" w:rsidP="00B37849">
      <w:pPr>
        <w:autoSpaceDE w:val="0"/>
        <w:autoSpaceDN w:val="0"/>
        <w:adjustRightInd w:val="0"/>
        <w:spacing w:after="0" w:line="276" w:lineRule="auto"/>
        <w:jc w:val="both"/>
        <w:rPr>
          <w:rFonts w:eastAsiaTheme="majorEastAsia" w:cstheme="minorBidi"/>
          <w:color w:val="000000" w:themeColor="text1"/>
          <w:spacing w:val="5"/>
          <w:kern w:val="28"/>
          <w:sz w:val="22"/>
          <w:szCs w:val="16"/>
        </w:rPr>
      </w:pPr>
      <w:r w:rsidRPr="000E5227">
        <w:rPr>
          <w:rFonts w:eastAsiaTheme="majorEastAsia" w:cstheme="minorBidi"/>
          <w:color w:val="000000" w:themeColor="text1"/>
          <w:spacing w:val="5"/>
          <w:kern w:val="28"/>
          <w:sz w:val="22"/>
          <w:szCs w:val="16"/>
        </w:rPr>
        <w:t>for, and on behalf of the Procurement Committee’s Hongsa Power Company Limited</w:t>
      </w:r>
    </w:p>
    <w:p w14:paraId="1708BBBE" w14:textId="45172FCE" w:rsidR="0056380C" w:rsidRDefault="0056380C" w:rsidP="00DB0D70">
      <w:pPr>
        <w:autoSpaceDE w:val="0"/>
        <w:autoSpaceDN w:val="0"/>
        <w:adjustRightInd w:val="0"/>
        <w:spacing w:after="0" w:line="276" w:lineRule="auto"/>
        <w:jc w:val="both"/>
        <w:rPr>
          <w:rFonts w:eastAsiaTheme="majorEastAsia" w:cstheme="minorBidi"/>
          <w:spacing w:val="5"/>
          <w:kern w:val="28"/>
          <w:sz w:val="22"/>
          <w:szCs w:val="16"/>
        </w:rPr>
      </w:pPr>
    </w:p>
    <w:p w14:paraId="2591CC20" w14:textId="6550BCBE" w:rsidR="0056380C" w:rsidRDefault="0056380C" w:rsidP="00DB0D70">
      <w:pPr>
        <w:autoSpaceDE w:val="0"/>
        <w:autoSpaceDN w:val="0"/>
        <w:adjustRightInd w:val="0"/>
        <w:spacing w:after="0" w:line="276" w:lineRule="auto"/>
        <w:jc w:val="both"/>
        <w:rPr>
          <w:rFonts w:eastAsiaTheme="majorEastAsia" w:cstheme="minorBidi"/>
          <w:spacing w:val="5"/>
          <w:kern w:val="28"/>
          <w:sz w:val="22"/>
          <w:szCs w:val="16"/>
        </w:rPr>
      </w:pPr>
    </w:p>
    <w:p w14:paraId="6565AC0C" w14:textId="08863F33" w:rsidR="0056380C" w:rsidRDefault="0056380C" w:rsidP="00DB0D70">
      <w:pPr>
        <w:autoSpaceDE w:val="0"/>
        <w:autoSpaceDN w:val="0"/>
        <w:adjustRightInd w:val="0"/>
        <w:spacing w:after="0" w:line="276" w:lineRule="auto"/>
        <w:jc w:val="both"/>
        <w:rPr>
          <w:rFonts w:eastAsiaTheme="majorEastAsia" w:cstheme="minorBidi"/>
          <w:spacing w:val="5"/>
          <w:kern w:val="28"/>
          <w:sz w:val="22"/>
          <w:szCs w:val="16"/>
        </w:rPr>
      </w:pPr>
    </w:p>
    <w:p w14:paraId="2FCD56A9" w14:textId="7C7B3373" w:rsidR="00314A27" w:rsidRDefault="00314A27" w:rsidP="00DB0D70">
      <w:pPr>
        <w:jc w:val="both"/>
        <w:rPr>
          <w:rFonts w:eastAsia="SimSun"/>
          <w:b/>
          <w:bCs/>
          <w:caps/>
          <w:sz w:val="22"/>
          <w:szCs w:val="22"/>
          <w:lang w:val="en-AU"/>
        </w:rPr>
      </w:pPr>
    </w:p>
    <w:p w14:paraId="1D71AEE7" w14:textId="77777777" w:rsidR="00D2085D" w:rsidRDefault="00D2085D" w:rsidP="00DB0D70">
      <w:pPr>
        <w:jc w:val="both"/>
        <w:rPr>
          <w:rFonts w:eastAsia="SimSun"/>
          <w:b/>
          <w:bCs/>
          <w:caps/>
          <w:sz w:val="22"/>
          <w:szCs w:val="22"/>
          <w:lang w:val="en-AU"/>
        </w:rPr>
      </w:pPr>
    </w:p>
    <w:p w14:paraId="224BB206" w14:textId="7FBFB485" w:rsidR="0056380C" w:rsidRDefault="00BD2433" w:rsidP="00807383">
      <w:pPr>
        <w:pStyle w:val="Heading1"/>
      </w:pPr>
      <w:bookmarkStart w:id="8" w:name="_Toc202275448"/>
      <w:r>
        <w:lastRenderedPageBreak/>
        <w:t>2</w:t>
      </w:r>
      <w:r w:rsidR="007B5B7F">
        <w:t>.</w:t>
      </w:r>
      <w:r w:rsidR="007B5B7F">
        <w:tab/>
      </w:r>
      <w:r w:rsidR="0056380C">
        <w:t>INTRODUCTION</w:t>
      </w:r>
      <w:bookmarkEnd w:id="8"/>
    </w:p>
    <w:p w14:paraId="69344B04" w14:textId="744B9406" w:rsidR="00B82B99" w:rsidRPr="00B82B99" w:rsidRDefault="00F746C9" w:rsidP="00B82B99">
      <w:pPr>
        <w:autoSpaceDE w:val="0"/>
        <w:autoSpaceDN w:val="0"/>
        <w:adjustRightInd w:val="0"/>
        <w:spacing w:before="240" w:line="240" w:lineRule="auto"/>
        <w:jc w:val="both"/>
        <w:rPr>
          <w:rFonts w:eastAsiaTheme="majorEastAsia" w:cs="Browallia New"/>
          <w:b/>
          <w:bCs/>
          <w:spacing w:val="5"/>
          <w:kern w:val="28"/>
          <w:sz w:val="22"/>
          <w:szCs w:val="22"/>
        </w:rPr>
      </w:pPr>
      <w:r>
        <w:rPr>
          <w:rFonts w:eastAsiaTheme="majorEastAsia" w:cs="Browallia New"/>
          <w:b/>
          <w:bCs/>
          <w:spacing w:val="5"/>
          <w:kern w:val="28"/>
          <w:sz w:val="22"/>
          <w:szCs w:val="22"/>
        </w:rPr>
        <w:t>Background</w:t>
      </w:r>
    </w:p>
    <w:p w14:paraId="55207AAF" w14:textId="6EDE8229" w:rsidR="0056380C" w:rsidRPr="00710779" w:rsidRDefault="0056380C" w:rsidP="00B82B99">
      <w:pPr>
        <w:autoSpaceDE w:val="0"/>
        <w:autoSpaceDN w:val="0"/>
        <w:adjustRightInd w:val="0"/>
        <w:spacing w:before="240"/>
        <w:jc w:val="both"/>
        <w:rPr>
          <w:rFonts w:eastAsiaTheme="majorEastAsia" w:cs="Browallia New"/>
          <w:color w:val="000000" w:themeColor="text1"/>
          <w:spacing w:val="5"/>
          <w:kern w:val="28"/>
          <w:sz w:val="22"/>
          <w:szCs w:val="22"/>
        </w:rPr>
      </w:pPr>
      <w:r w:rsidRPr="00710779">
        <w:rPr>
          <w:rFonts w:eastAsiaTheme="majorEastAsia"/>
          <w:color w:val="000000" w:themeColor="text1"/>
          <w:spacing w:val="5"/>
          <w:kern w:val="28"/>
          <w:sz w:val="22"/>
          <w:szCs w:val="22"/>
        </w:rPr>
        <w:t xml:space="preserve">Hongsa </w:t>
      </w:r>
      <w:r w:rsidR="00131620" w:rsidRPr="00710779">
        <w:rPr>
          <w:rFonts w:eastAsiaTheme="majorEastAsia"/>
          <w:color w:val="000000" w:themeColor="text1"/>
          <w:spacing w:val="5"/>
          <w:kern w:val="28"/>
          <w:sz w:val="22"/>
          <w:szCs w:val="22"/>
        </w:rPr>
        <w:t xml:space="preserve">Mine Mouth </w:t>
      </w:r>
      <w:r w:rsidRPr="00710779">
        <w:rPr>
          <w:rFonts w:eastAsiaTheme="majorEastAsia"/>
          <w:color w:val="000000" w:themeColor="text1"/>
          <w:spacing w:val="5"/>
          <w:kern w:val="28"/>
          <w:sz w:val="22"/>
          <w:szCs w:val="22"/>
        </w:rPr>
        <w:t>Power Plant serves as a part of the development of 1,878 MW coal-fired power project to supply electricity to Laos and Thailand</w:t>
      </w:r>
      <w:r w:rsidR="00185A2E" w:rsidRPr="00710779">
        <w:rPr>
          <w:rFonts w:eastAsiaTheme="majorEastAsia" w:cs="Browallia New"/>
          <w:color w:val="000000" w:themeColor="text1"/>
          <w:spacing w:val="5"/>
          <w:kern w:val="28"/>
          <w:sz w:val="22"/>
          <w:szCs w:val="22"/>
        </w:rPr>
        <w:t>,</w:t>
      </w:r>
      <w:r w:rsidRPr="00710779">
        <w:rPr>
          <w:rFonts w:eastAsiaTheme="majorEastAsia" w:cs="Browallia New"/>
          <w:color w:val="000000" w:themeColor="text1"/>
          <w:spacing w:val="5"/>
          <w:kern w:val="28"/>
          <w:sz w:val="22"/>
          <w:szCs w:val="22"/>
        </w:rPr>
        <w:t xml:space="preserve"> </w:t>
      </w:r>
      <w:r w:rsidR="00185A2E" w:rsidRPr="00710779">
        <w:rPr>
          <w:rFonts w:eastAsiaTheme="majorEastAsia" w:cs="Browallia New"/>
          <w:color w:val="000000" w:themeColor="text1"/>
          <w:spacing w:val="5"/>
          <w:kern w:val="28"/>
          <w:sz w:val="22"/>
          <w:szCs w:val="22"/>
        </w:rPr>
        <w:t>l</w:t>
      </w:r>
      <w:r w:rsidRPr="00710779">
        <w:rPr>
          <w:rFonts w:eastAsiaTheme="majorEastAsia" w:cs="Browallia New"/>
          <w:color w:val="000000" w:themeColor="text1"/>
          <w:spacing w:val="5"/>
          <w:kern w:val="28"/>
          <w:sz w:val="22"/>
          <w:szCs w:val="22"/>
        </w:rPr>
        <w:t xml:space="preserve">ocated in Hongsa District, </w:t>
      </w:r>
      <w:proofErr w:type="spellStart"/>
      <w:r w:rsidRPr="00710779">
        <w:rPr>
          <w:rFonts w:eastAsiaTheme="majorEastAsia" w:cs="Browallia New"/>
          <w:color w:val="000000" w:themeColor="text1"/>
          <w:spacing w:val="5"/>
          <w:kern w:val="28"/>
          <w:sz w:val="22"/>
          <w:szCs w:val="22"/>
        </w:rPr>
        <w:t>Xayabouly</w:t>
      </w:r>
      <w:proofErr w:type="spellEnd"/>
      <w:r w:rsidRPr="00710779">
        <w:rPr>
          <w:rFonts w:eastAsiaTheme="majorEastAsia" w:cs="Browallia New"/>
          <w:color w:val="000000" w:themeColor="text1"/>
          <w:spacing w:val="5"/>
          <w:kern w:val="28"/>
          <w:sz w:val="22"/>
          <w:szCs w:val="22"/>
        </w:rPr>
        <w:t xml:space="preserve"> Province of the North-West of Lao PDR</w:t>
      </w:r>
      <w:r w:rsidR="00131620" w:rsidRPr="00710779">
        <w:rPr>
          <w:rFonts w:eastAsiaTheme="majorEastAsia" w:cs="Browallia New"/>
          <w:color w:val="000000" w:themeColor="text1"/>
          <w:spacing w:val="5"/>
          <w:kern w:val="28"/>
          <w:sz w:val="22"/>
          <w:szCs w:val="22"/>
        </w:rPr>
        <w:t xml:space="preserve">, </w:t>
      </w:r>
      <w:r w:rsidR="00185A2E" w:rsidRPr="00710779">
        <w:rPr>
          <w:rFonts w:eastAsiaTheme="majorEastAsia" w:cs="Browallia New"/>
          <w:color w:val="000000" w:themeColor="text1"/>
          <w:spacing w:val="5"/>
          <w:kern w:val="28"/>
          <w:sz w:val="22"/>
          <w:szCs w:val="22"/>
        </w:rPr>
        <w:t>and includes</w:t>
      </w:r>
      <w:r w:rsidRPr="00710779">
        <w:rPr>
          <w:rFonts w:eastAsiaTheme="majorEastAsia" w:cs="Browallia New"/>
          <w:color w:val="000000" w:themeColor="text1"/>
          <w:spacing w:val="5"/>
          <w:kern w:val="28"/>
          <w:sz w:val="22"/>
          <w:szCs w:val="22"/>
        </w:rPr>
        <w:t xml:space="preserve"> all the project facilities related thereto (together, the “</w:t>
      </w:r>
      <w:r w:rsidRPr="00710779">
        <w:rPr>
          <w:rFonts w:eastAsiaTheme="majorEastAsia" w:cs="Browallia New"/>
          <w:b/>
          <w:bCs/>
          <w:color w:val="000000" w:themeColor="text1"/>
          <w:spacing w:val="5"/>
          <w:kern w:val="28"/>
          <w:sz w:val="22"/>
          <w:szCs w:val="22"/>
        </w:rPr>
        <w:t>Hongsa Project</w:t>
      </w:r>
      <w:r w:rsidRPr="00710779">
        <w:rPr>
          <w:rFonts w:eastAsiaTheme="majorEastAsia" w:cs="Browallia New"/>
          <w:color w:val="000000" w:themeColor="text1"/>
          <w:spacing w:val="5"/>
          <w:kern w:val="28"/>
          <w:sz w:val="22"/>
          <w:szCs w:val="22"/>
        </w:rPr>
        <w:t>”) in the National Power Development Program of Laos.</w:t>
      </w:r>
      <w:r w:rsidR="00B93D61" w:rsidRPr="00710779">
        <w:rPr>
          <w:rFonts w:eastAsiaTheme="majorEastAsia" w:cs="Browallia New"/>
          <w:color w:val="000000" w:themeColor="text1"/>
          <w:spacing w:val="5"/>
          <w:kern w:val="28"/>
          <w:sz w:val="22"/>
          <w:szCs w:val="22"/>
        </w:rPr>
        <w:t xml:space="preserve"> </w:t>
      </w:r>
      <w:r w:rsidRPr="00710779">
        <w:rPr>
          <w:rFonts w:eastAsiaTheme="majorEastAsia" w:cs="Browallia New"/>
          <w:color w:val="000000" w:themeColor="text1"/>
          <w:spacing w:val="5"/>
          <w:kern w:val="28"/>
          <w:sz w:val="22"/>
          <w:szCs w:val="22"/>
        </w:rPr>
        <w:t>Hongsa Project comprises, not only the Power Plant but also</w:t>
      </w:r>
      <w:r w:rsidR="00162744" w:rsidRPr="00710779">
        <w:rPr>
          <w:rFonts w:eastAsiaTheme="majorEastAsia" w:cs="Browallia New"/>
          <w:color w:val="000000" w:themeColor="text1"/>
          <w:spacing w:val="5"/>
          <w:kern w:val="28"/>
          <w:sz w:val="22"/>
          <w:szCs w:val="22"/>
        </w:rPr>
        <w:t xml:space="preserve"> of</w:t>
      </w:r>
      <w:r w:rsidRPr="00710779">
        <w:rPr>
          <w:rFonts w:eastAsiaTheme="majorEastAsia" w:cs="Browallia New"/>
          <w:color w:val="000000" w:themeColor="text1"/>
          <w:spacing w:val="5"/>
          <w:kern w:val="28"/>
          <w:sz w:val="22"/>
          <w:szCs w:val="22"/>
        </w:rPr>
        <w:t xml:space="preserve"> 500 kV Transmission Lines, 500 kV Substation, 115 kV Substations, Coal Mine, 2 Dams and Water reservoir </w:t>
      </w:r>
      <w:r w:rsidR="00162744" w:rsidRPr="00710779">
        <w:rPr>
          <w:rFonts w:eastAsiaTheme="majorEastAsia" w:cs="Browallia New"/>
          <w:color w:val="000000" w:themeColor="text1"/>
          <w:spacing w:val="5"/>
          <w:kern w:val="28"/>
          <w:sz w:val="22"/>
          <w:szCs w:val="22"/>
        </w:rPr>
        <w:t>including</w:t>
      </w:r>
      <w:r w:rsidRPr="00710779">
        <w:rPr>
          <w:rFonts w:eastAsiaTheme="majorEastAsia" w:cs="Browallia New"/>
          <w:color w:val="000000" w:themeColor="text1"/>
          <w:spacing w:val="5"/>
          <w:kern w:val="28"/>
          <w:sz w:val="22"/>
          <w:szCs w:val="22"/>
        </w:rPr>
        <w:t xml:space="preserve"> varieties of equipment, spare parts and tools for the Hongsa Project.</w:t>
      </w:r>
    </w:p>
    <w:p w14:paraId="5C052842" w14:textId="07F23F21" w:rsidR="00162744" w:rsidRPr="00710779" w:rsidRDefault="00795A49" w:rsidP="00DB0D70">
      <w:pPr>
        <w:autoSpaceDE w:val="0"/>
        <w:autoSpaceDN w:val="0"/>
        <w:adjustRightInd w:val="0"/>
        <w:jc w:val="both"/>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Overall</w:t>
      </w:r>
      <w:r w:rsidR="0056380C" w:rsidRPr="00710779">
        <w:rPr>
          <w:rFonts w:eastAsiaTheme="majorEastAsia" w:cs="Browallia New"/>
          <w:color w:val="000000" w:themeColor="text1"/>
          <w:spacing w:val="5"/>
          <w:kern w:val="28"/>
          <w:sz w:val="22"/>
          <w:szCs w:val="22"/>
        </w:rPr>
        <w:t xml:space="preserve">, this </w:t>
      </w:r>
      <w:r w:rsidR="00166207" w:rsidRPr="00710779">
        <w:rPr>
          <w:rFonts w:eastAsiaTheme="majorEastAsia" w:cs="Browallia New"/>
          <w:color w:val="000000" w:themeColor="text1"/>
          <w:spacing w:val="5"/>
          <w:kern w:val="28"/>
          <w:sz w:val="22"/>
          <w:szCs w:val="22"/>
        </w:rPr>
        <w:t>Terms of Reference (the “</w:t>
      </w:r>
      <w:r w:rsidR="0056380C" w:rsidRPr="00710779">
        <w:rPr>
          <w:rFonts w:eastAsiaTheme="majorEastAsia" w:cs="Browallia New"/>
          <w:b/>
          <w:bCs/>
          <w:color w:val="000000" w:themeColor="text1"/>
          <w:spacing w:val="5"/>
          <w:kern w:val="28"/>
          <w:sz w:val="22"/>
          <w:szCs w:val="22"/>
        </w:rPr>
        <w:t>T</w:t>
      </w:r>
      <w:r w:rsidR="00EF0D6B" w:rsidRPr="00710779">
        <w:rPr>
          <w:rFonts w:eastAsiaTheme="majorEastAsia" w:cs="Browallia New"/>
          <w:b/>
          <w:bCs/>
          <w:color w:val="000000" w:themeColor="text1"/>
          <w:spacing w:val="5"/>
          <w:kern w:val="28"/>
          <w:sz w:val="22"/>
          <w:szCs w:val="22"/>
        </w:rPr>
        <w:t>OR</w:t>
      </w:r>
      <w:r w:rsidR="00166207" w:rsidRPr="00710779">
        <w:rPr>
          <w:rFonts w:eastAsiaTheme="majorEastAsia" w:cs="Browallia New"/>
          <w:color w:val="000000" w:themeColor="text1"/>
          <w:spacing w:val="5"/>
          <w:kern w:val="28"/>
          <w:sz w:val="22"/>
          <w:szCs w:val="22"/>
        </w:rPr>
        <w:t>”)</w:t>
      </w:r>
      <w:r w:rsidR="0056380C" w:rsidRPr="00710779">
        <w:rPr>
          <w:rFonts w:eastAsiaTheme="majorEastAsia" w:cs="Browallia New"/>
          <w:color w:val="000000" w:themeColor="text1"/>
          <w:spacing w:val="5"/>
          <w:kern w:val="28"/>
          <w:sz w:val="22"/>
          <w:szCs w:val="22"/>
        </w:rPr>
        <w:t xml:space="preserve"> is orderly prepared to provide enquiries and invite </w:t>
      </w:r>
      <w:r w:rsidR="001D0925" w:rsidRPr="00710779">
        <w:rPr>
          <w:rFonts w:eastAsiaTheme="majorEastAsia" w:cs="Browallia New"/>
          <w:color w:val="000000" w:themeColor="text1"/>
          <w:spacing w:val="5"/>
          <w:kern w:val="28"/>
          <w:sz w:val="22"/>
          <w:szCs w:val="22"/>
        </w:rPr>
        <w:t>qualified</w:t>
      </w:r>
      <w:r w:rsidR="0056380C" w:rsidRPr="00710779">
        <w:rPr>
          <w:rFonts w:eastAsiaTheme="majorEastAsia" w:cs="Browallia New"/>
          <w:color w:val="000000" w:themeColor="text1"/>
          <w:spacing w:val="5"/>
          <w:kern w:val="28"/>
          <w:sz w:val="22"/>
          <w:szCs w:val="22"/>
        </w:rPr>
        <w:t xml:space="preserve"> </w:t>
      </w:r>
      <w:r w:rsidR="007A1B2A" w:rsidRPr="00710779">
        <w:rPr>
          <w:rFonts w:eastAsiaTheme="majorEastAsia" w:cs="Browallia New"/>
          <w:color w:val="000000" w:themeColor="text1"/>
          <w:spacing w:val="5"/>
          <w:kern w:val="28"/>
          <w:sz w:val="22"/>
          <w:szCs w:val="22"/>
        </w:rPr>
        <w:t>companies</w:t>
      </w:r>
      <w:r w:rsidR="0056380C" w:rsidRPr="00710779">
        <w:rPr>
          <w:rFonts w:eastAsiaTheme="majorEastAsia" w:cs="Browallia New"/>
          <w:color w:val="000000" w:themeColor="text1"/>
          <w:spacing w:val="5"/>
          <w:kern w:val="28"/>
          <w:sz w:val="22"/>
          <w:szCs w:val="22"/>
        </w:rPr>
        <w:t xml:space="preserve"> for </w:t>
      </w:r>
      <w:r w:rsidR="007D0549" w:rsidRPr="00710779">
        <w:rPr>
          <w:rFonts w:eastAsiaTheme="majorEastAsia" w:cs="Browallia New"/>
          <w:color w:val="000000" w:themeColor="text1"/>
          <w:spacing w:val="5"/>
          <w:kern w:val="28"/>
          <w:sz w:val="22"/>
          <w:szCs w:val="22"/>
        </w:rPr>
        <w:t xml:space="preserve">the </w:t>
      </w:r>
      <w:r w:rsidR="0056380C" w:rsidRPr="00710779">
        <w:rPr>
          <w:rFonts w:eastAsiaTheme="majorEastAsia" w:cs="Browallia New"/>
          <w:color w:val="000000" w:themeColor="text1"/>
          <w:spacing w:val="5"/>
          <w:kern w:val="28"/>
          <w:sz w:val="22"/>
          <w:szCs w:val="22"/>
        </w:rPr>
        <w:t xml:space="preserve">Bidding Process by following the intention of </w:t>
      </w:r>
      <w:r w:rsidR="007D0549" w:rsidRPr="00710779">
        <w:rPr>
          <w:rFonts w:eastAsiaTheme="majorEastAsia" w:cs="Browallia New"/>
          <w:color w:val="000000" w:themeColor="text1"/>
          <w:spacing w:val="5"/>
          <w:kern w:val="28"/>
          <w:sz w:val="22"/>
          <w:szCs w:val="22"/>
        </w:rPr>
        <w:t>this TOR</w:t>
      </w:r>
      <w:r w:rsidR="0056380C" w:rsidRPr="00710779">
        <w:rPr>
          <w:rFonts w:eastAsiaTheme="majorEastAsia" w:cs="Browallia New"/>
          <w:color w:val="000000" w:themeColor="text1"/>
          <w:spacing w:val="5"/>
          <w:kern w:val="28"/>
          <w:sz w:val="22"/>
          <w:szCs w:val="22"/>
        </w:rPr>
        <w:t>.</w:t>
      </w:r>
    </w:p>
    <w:p w14:paraId="1A38DC82" w14:textId="6A6F7D82" w:rsidR="0056380C" w:rsidRPr="007B5B7F" w:rsidRDefault="007B5B7F" w:rsidP="00DB0D70">
      <w:pPr>
        <w:autoSpaceDE w:val="0"/>
        <w:autoSpaceDN w:val="0"/>
        <w:adjustRightInd w:val="0"/>
        <w:spacing w:before="240" w:line="240" w:lineRule="auto"/>
        <w:jc w:val="both"/>
        <w:rPr>
          <w:rFonts w:eastAsiaTheme="majorEastAsia" w:cs="Browallia New"/>
          <w:b/>
          <w:bCs/>
          <w:spacing w:val="5"/>
          <w:kern w:val="28"/>
          <w:sz w:val="22"/>
          <w:szCs w:val="22"/>
        </w:rPr>
      </w:pPr>
      <w:r>
        <w:rPr>
          <w:rFonts w:eastAsiaTheme="majorEastAsia" w:cs="Browallia New"/>
          <w:b/>
          <w:bCs/>
          <w:spacing w:val="5"/>
          <w:kern w:val="28"/>
          <w:sz w:val="22"/>
          <w:szCs w:val="22"/>
        </w:rPr>
        <w:t>Objective</w:t>
      </w:r>
    </w:p>
    <w:p w14:paraId="6EED3388" w14:textId="7A43943D" w:rsidR="005A6451" w:rsidRPr="00710779" w:rsidRDefault="005A6451" w:rsidP="00DB0D70">
      <w:pPr>
        <w:spacing w:before="240"/>
        <w:jc w:val="both"/>
        <w:rPr>
          <w:color w:val="000000" w:themeColor="text1"/>
          <w:sz w:val="22"/>
          <w:szCs w:val="22"/>
        </w:rPr>
      </w:pPr>
      <w:r w:rsidRPr="00710779">
        <w:rPr>
          <w:rFonts w:eastAsiaTheme="majorEastAsia"/>
          <w:color w:val="000000" w:themeColor="text1"/>
          <w:spacing w:val="5"/>
          <w:kern w:val="28"/>
          <w:sz w:val="22"/>
          <w:szCs w:val="22"/>
        </w:rPr>
        <w:t>Hongsa Power Company Limited (“</w:t>
      </w:r>
      <w:r w:rsidRPr="00710779">
        <w:rPr>
          <w:rFonts w:eastAsiaTheme="majorEastAsia"/>
          <w:b/>
          <w:bCs/>
          <w:color w:val="000000" w:themeColor="text1"/>
          <w:spacing w:val="5"/>
          <w:kern w:val="28"/>
          <w:sz w:val="22"/>
          <w:szCs w:val="22"/>
        </w:rPr>
        <w:t>HPC</w:t>
      </w:r>
      <w:r w:rsidRPr="00710779">
        <w:rPr>
          <w:rFonts w:eastAsiaTheme="majorEastAsia"/>
          <w:color w:val="000000" w:themeColor="text1"/>
          <w:spacing w:val="5"/>
          <w:kern w:val="28"/>
          <w:sz w:val="22"/>
          <w:szCs w:val="22"/>
        </w:rPr>
        <w:t xml:space="preserve">”) </w:t>
      </w:r>
      <w:r w:rsidRPr="005E012E">
        <w:rPr>
          <w:rFonts w:eastAsiaTheme="majorEastAsia"/>
          <w:spacing w:val="5"/>
          <w:kern w:val="28"/>
          <w:sz w:val="22"/>
          <w:szCs w:val="22"/>
        </w:rPr>
        <w:t>requires</w:t>
      </w:r>
      <w:r w:rsidR="00AB185B" w:rsidRPr="005E012E">
        <w:rPr>
          <w:rFonts w:eastAsiaTheme="majorEastAsia"/>
          <w:spacing w:val="5"/>
          <w:kern w:val="28"/>
          <w:sz w:val="22"/>
          <w:szCs w:val="22"/>
        </w:rPr>
        <w:t xml:space="preserve"> one </w:t>
      </w:r>
      <w:r w:rsidR="00875A90" w:rsidRPr="005E012E">
        <w:rPr>
          <w:rFonts w:eastAsiaTheme="majorEastAsia"/>
          <w:spacing w:val="5"/>
          <w:kern w:val="28"/>
          <w:sz w:val="22"/>
          <w:szCs w:val="22"/>
        </w:rPr>
        <w:t>set</w:t>
      </w:r>
      <w:r w:rsidR="00AB185B" w:rsidRPr="005E012E">
        <w:rPr>
          <w:rFonts w:eastAsiaTheme="majorEastAsia"/>
          <w:spacing w:val="5"/>
          <w:kern w:val="28"/>
          <w:sz w:val="22"/>
          <w:szCs w:val="22"/>
        </w:rPr>
        <w:t xml:space="preserve"> of</w:t>
      </w:r>
      <w:r w:rsidRPr="005E012E">
        <w:rPr>
          <w:rFonts w:eastAsiaTheme="majorEastAsia"/>
          <w:spacing w:val="5"/>
          <w:kern w:val="28"/>
          <w:sz w:val="22"/>
          <w:szCs w:val="22"/>
        </w:rPr>
        <w:t xml:space="preserve"> </w:t>
      </w:r>
      <w:r w:rsidR="00875A90" w:rsidRPr="005E012E">
        <w:rPr>
          <w:rFonts w:eastAsiaTheme="majorEastAsia"/>
          <w:spacing w:val="5"/>
          <w:kern w:val="28"/>
          <w:sz w:val="22"/>
          <w:szCs w:val="16"/>
        </w:rPr>
        <w:t>Fixed-wing VTOL Drone with LiDAR</w:t>
      </w:r>
      <w:r w:rsidRPr="005E012E">
        <w:rPr>
          <w:rFonts w:eastAsiaTheme="majorEastAsia"/>
          <w:spacing w:val="5"/>
          <w:kern w:val="28"/>
          <w:sz w:val="22"/>
          <w:szCs w:val="22"/>
        </w:rPr>
        <w:t xml:space="preserve">, to be used for </w:t>
      </w:r>
      <w:r w:rsidR="00BB68C2" w:rsidRPr="005E012E">
        <w:rPr>
          <w:rFonts w:eastAsiaTheme="majorEastAsia"/>
          <w:spacing w:val="5"/>
          <w:kern w:val="28"/>
          <w:sz w:val="22"/>
          <w:szCs w:val="16"/>
        </w:rPr>
        <w:t>survey terrestrial surface in mining</w:t>
      </w:r>
      <w:r w:rsidR="00BB68C2" w:rsidRPr="005E012E">
        <w:rPr>
          <w:rFonts w:eastAsiaTheme="majorEastAsia"/>
          <w:spacing w:val="5"/>
          <w:kern w:val="28"/>
          <w:sz w:val="22"/>
          <w:szCs w:val="22"/>
        </w:rPr>
        <w:t xml:space="preserve"> </w:t>
      </w:r>
      <w:r w:rsidRPr="005E012E">
        <w:rPr>
          <w:rFonts w:eastAsiaTheme="majorEastAsia"/>
          <w:spacing w:val="5"/>
          <w:kern w:val="28"/>
          <w:sz w:val="22"/>
          <w:szCs w:val="22"/>
        </w:rPr>
        <w:t xml:space="preserve">area </w:t>
      </w:r>
      <w:r w:rsidRPr="00BB68C2">
        <w:rPr>
          <w:rFonts w:eastAsiaTheme="majorEastAsia"/>
          <w:spacing w:val="5"/>
          <w:kern w:val="28"/>
          <w:sz w:val="22"/>
          <w:szCs w:val="22"/>
        </w:rPr>
        <w:t>at Hongsa</w:t>
      </w:r>
      <w:r w:rsidRPr="00710779">
        <w:rPr>
          <w:rFonts w:eastAsiaTheme="majorEastAsia"/>
          <w:color w:val="000000" w:themeColor="text1"/>
          <w:spacing w:val="5"/>
          <w:kern w:val="28"/>
          <w:sz w:val="22"/>
          <w:szCs w:val="22"/>
        </w:rPr>
        <w:t xml:space="preserve"> Mine Mouth Power Project, Hongsa District, </w:t>
      </w:r>
      <w:proofErr w:type="spellStart"/>
      <w:r w:rsidR="00871039" w:rsidRPr="00871039">
        <w:rPr>
          <w:rFonts w:eastAsiaTheme="majorEastAsia"/>
          <w:color w:val="000000" w:themeColor="text1"/>
          <w:spacing w:val="5"/>
          <w:kern w:val="28"/>
          <w:sz w:val="22"/>
          <w:szCs w:val="22"/>
        </w:rPr>
        <w:t>Xayabouly</w:t>
      </w:r>
      <w:proofErr w:type="spellEnd"/>
      <w:r w:rsidRPr="00710779">
        <w:rPr>
          <w:rFonts w:eastAsiaTheme="majorEastAsia"/>
          <w:color w:val="000000" w:themeColor="text1"/>
          <w:spacing w:val="5"/>
          <w:kern w:val="28"/>
          <w:sz w:val="22"/>
          <w:szCs w:val="22"/>
        </w:rPr>
        <w:t xml:space="preserve"> Province, Lao PDR</w:t>
      </w:r>
      <w:r w:rsidR="003300DD" w:rsidRPr="00710779">
        <w:rPr>
          <w:color w:val="000000" w:themeColor="text1"/>
          <w:sz w:val="22"/>
          <w:szCs w:val="22"/>
        </w:rPr>
        <w:t>.</w:t>
      </w:r>
    </w:p>
    <w:p w14:paraId="326CF250" w14:textId="5BCA2299" w:rsidR="005762DE" w:rsidRPr="00710779" w:rsidRDefault="00CF6B6B" w:rsidP="005E53D5">
      <w:pPr>
        <w:autoSpaceDE w:val="0"/>
        <w:autoSpaceDN w:val="0"/>
        <w:adjustRightInd w:val="0"/>
        <w:jc w:val="both"/>
        <w:rPr>
          <w:color w:val="000000" w:themeColor="text1"/>
          <w:sz w:val="22"/>
          <w:szCs w:val="22"/>
        </w:rPr>
      </w:pPr>
      <w:r w:rsidRPr="00710779">
        <w:rPr>
          <w:rFonts w:eastAsiaTheme="majorEastAsia" w:cs="Browallia New"/>
          <w:color w:val="000000" w:themeColor="text1"/>
          <w:spacing w:val="5"/>
          <w:kern w:val="28"/>
          <w:sz w:val="22"/>
          <w:szCs w:val="22"/>
        </w:rPr>
        <w:t xml:space="preserve">HPC persuades </w:t>
      </w:r>
      <w:r w:rsidR="005762DE" w:rsidRPr="00710779">
        <w:rPr>
          <w:rFonts w:eastAsiaTheme="majorEastAsia" w:cs="Browallia New"/>
          <w:color w:val="000000" w:themeColor="text1"/>
          <w:spacing w:val="5"/>
          <w:kern w:val="28"/>
          <w:sz w:val="22"/>
          <w:szCs w:val="22"/>
        </w:rPr>
        <w:t xml:space="preserve">the </w:t>
      </w:r>
      <w:r w:rsidRPr="00710779">
        <w:rPr>
          <w:rFonts w:eastAsiaTheme="majorEastAsia" w:cs="Browallia New"/>
          <w:color w:val="000000" w:themeColor="text1"/>
          <w:spacing w:val="5"/>
          <w:kern w:val="28"/>
          <w:sz w:val="22"/>
          <w:szCs w:val="22"/>
        </w:rPr>
        <w:t>qualified companies (hereinafter referred to as the “</w:t>
      </w:r>
      <w:r w:rsidRPr="00710779">
        <w:rPr>
          <w:rFonts w:eastAsiaTheme="majorEastAsia" w:cs="Browallia New"/>
          <w:b/>
          <w:bCs/>
          <w:color w:val="000000" w:themeColor="text1"/>
          <w:spacing w:val="5"/>
          <w:kern w:val="28"/>
          <w:sz w:val="22"/>
          <w:szCs w:val="22"/>
        </w:rPr>
        <w:t>Bidders</w:t>
      </w:r>
      <w:r w:rsidRPr="00710779">
        <w:rPr>
          <w:rFonts w:eastAsiaTheme="majorEastAsia" w:cs="Browallia New"/>
          <w:color w:val="000000" w:themeColor="text1"/>
          <w:spacing w:val="5"/>
          <w:kern w:val="28"/>
          <w:sz w:val="22"/>
          <w:szCs w:val="22"/>
        </w:rPr>
        <w:t xml:space="preserve"> or </w:t>
      </w:r>
      <w:r w:rsidRPr="00710779">
        <w:rPr>
          <w:rFonts w:eastAsiaTheme="majorEastAsia" w:cs="Browallia New"/>
          <w:b/>
          <w:bCs/>
          <w:color w:val="000000" w:themeColor="text1"/>
          <w:spacing w:val="5"/>
          <w:kern w:val="28"/>
          <w:sz w:val="22"/>
          <w:szCs w:val="22"/>
        </w:rPr>
        <w:t>Bidder</w:t>
      </w:r>
      <w:r w:rsidRPr="00710779">
        <w:rPr>
          <w:rFonts w:eastAsiaTheme="majorEastAsia" w:cs="Browallia New"/>
          <w:color w:val="000000" w:themeColor="text1"/>
          <w:spacing w:val="5"/>
          <w:kern w:val="28"/>
          <w:sz w:val="22"/>
          <w:szCs w:val="22"/>
        </w:rPr>
        <w:t>”)</w:t>
      </w:r>
      <w:r w:rsidR="009363C2" w:rsidRPr="00710779">
        <w:rPr>
          <w:rFonts w:eastAsiaTheme="majorEastAsia" w:cs="Browallia New"/>
          <w:color w:val="000000" w:themeColor="text1"/>
          <w:spacing w:val="5"/>
          <w:kern w:val="28"/>
          <w:sz w:val="22"/>
          <w:szCs w:val="22"/>
        </w:rPr>
        <w:t xml:space="preserve">, </w:t>
      </w:r>
      <w:r w:rsidRPr="00710779">
        <w:rPr>
          <w:rFonts w:eastAsiaTheme="majorEastAsia" w:cs="Browallia New"/>
          <w:color w:val="000000" w:themeColor="text1"/>
          <w:spacing w:val="5"/>
          <w:kern w:val="28"/>
          <w:sz w:val="22"/>
          <w:szCs w:val="22"/>
        </w:rPr>
        <w:t xml:space="preserve">having capability to perform the </w:t>
      </w:r>
      <w:r w:rsidR="00D75FB4" w:rsidRPr="00710779">
        <w:rPr>
          <w:rFonts w:eastAsiaTheme="majorEastAsia" w:cs="Browallia New"/>
          <w:color w:val="000000" w:themeColor="text1"/>
          <w:spacing w:val="5"/>
          <w:kern w:val="28"/>
          <w:sz w:val="22"/>
          <w:szCs w:val="22"/>
        </w:rPr>
        <w:t>W</w:t>
      </w:r>
      <w:r w:rsidRPr="00710779">
        <w:rPr>
          <w:rFonts w:eastAsiaTheme="majorEastAsia" w:cs="Browallia New"/>
          <w:color w:val="000000" w:themeColor="text1"/>
          <w:spacing w:val="5"/>
          <w:kern w:val="28"/>
          <w:sz w:val="22"/>
          <w:szCs w:val="22"/>
        </w:rPr>
        <w:t xml:space="preserve">orks </w:t>
      </w:r>
      <w:r w:rsidR="00D75FB4" w:rsidRPr="00710779">
        <w:rPr>
          <w:rFonts w:eastAsiaTheme="majorEastAsia" w:cs="Browallia New"/>
          <w:color w:val="000000" w:themeColor="text1"/>
          <w:spacing w:val="5"/>
          <w:kern w:val="28"/>
          <w:sz w:val="22"/>
          <w:szCs w:val="22"/>
        </w:rPr>
        <w:t>as described herein</w:t>
      </w:r>
      <w:r w:rsidR="009363C2" w:rsidRPr="00710779">
        <w:rPr>
          <w:rFonts w:eastAsiaTheme="majorEastAsia" w:cs="Browallia New"/>
          <w:color w:val="000000" w:themeColor="text1"/>
          <w:spacing w:val="5"/>
          <w:kern w:val="28"/>
          <w:sz w:val="22"/>
          <w:szCs w:val="22"/>
        </w:rPr>
        <w:t xml:space="preserve">, </w:t>
      </w:r>
      <w:r w:rsidR="005762DE" w:rsidRPr="00710779">
        <w:rPr>
          <w:rFonts w:eastAsiaTheme="majorEastAsia" w:cs="Browallia New"/>
          <w:color w:val="000000" w:themeColor="text1"/>
          <w:spacing w:val="5"/>
          <w:kern w:val="28"/>
          <w:sz w:val="22"/>
          <w:szCs w:val="22"/>
        </w:rPr>
        <w:t>who</w:t>
      </w:r>
      <w:r w:rsidR="009363C2" w:rsidRPr="00710779">
        <w:rPr>
          <w:rFonts w:eastAsiaTheme="majorEastAsia" w:cs="Browallia New"/>
          <w:color w:val="000000" w:themeColor="text1"/>
          <w:spacing w:val="5"/>
          <w:kern w:val="28"/>
          <w:sz w:val="22"/>
          <w:szCs w:val="22"/>
        </w:rPr>
        <w:t xml:space="preserve"> </w:t>
      </w:r>
      <w:r w:rsidRPr="00710779">
        <w:rPr>
          <w:rFonts w:eastAsiaTheme="majorEastAsia" w:cs="Browallia New"/>
          <w:color w:val="000000" w:themeColor="text1"/>
          <w:spacing w:val="5"/>
          <w:kern w:val="28"/>
          <w:sz w:val="22"/>
          <w:szCs w:val="22"/>
        </w:rPr>
        <w:t>receiv</w:t>
      </w:r>
      <w:r w:rsidR="00D75FB4" w:rsidRPr="00710779">
        <w:rPr>
          <w:rFonts w:eastAsiaTheme="majorEastAsia" w:cs="Browallia New"/>
          <w:color w:val="000000" w:themeColor="text1"/>
          <w:spacing w:val="5"/>
          <w:kern w:val="28"/>
          <w:sz w:val="22"/>
          <w:szCs w:val="22"/>
        </w:rPr>
        <w:t>e</w:t>
      </w:r>
      <w:r w:rsidR="005762DE" w:rsidRPr="00710779">
        <w:rPr>
          <w:rFonts w:eastAsiaTheme="majorEastAsia" w:cs="Browallia New"/>
          <w:color w:val="000000" w:themeColor="text1"/>
          <w:spacing w:val="5"/>
          <w:kern w:val="28"/>
          <w:sz w:val="22"/>
          <w:szCs w:val="22"/>
        </w:rPr>
        <w:t>d</w:t>
      </w:r>
      <w:r w:rsidRPr="00710779">
        <w:rPr>
          <w:rFonts w:eastAsiaTheme="majorEastAsia" w:cs="Browallia New"/>
          <w:color w:val="000000" w:themeColor="text1"/>
          <w:spacing w:val="5"/>
          <w:kern w:val="28"/>
          <w:sz w:val="22"/>
          <w:szCs w:val="22"/>
        </w:rPr>
        <w:t xml:space="preserve"> the </w:t>
      </w:r>
      <w:r w:rsidR="00755C2E" w:rsidRPr="00710779">
        <w:rPr>
          <w:rFonts w:eastAsiaTheme="majorEastAsia" w:cs="Browallia New"/>
          <w:color w:val="000000" w:themeColor="text1"/>
          <w:spacing w:val="5"/>
          <w:kern w:val="28"/>
          <w:sz w:val="22"/>
          <w:szCs w:val="22"/>
        </w:rPr>
        <w:t>TOR</w:t>
      </w:r>
      <w:r w:rsidRPr="00710779">
        <w:rPr>
          <w:rFonts w:eastAsiaTheme="majorEastAsia" w:cs="Browallia New"/>
          <w:color w:val="000000" w:themeColor="text1"/>
          <w:spacing w:val="5"/>
          <w:kern w:val="28"/>
          <w:sz w:val="22"/>
          <w:szCs w:val="22"/>
        </w:rPr>
        <w:t xml:space="preserve"> Document</w:t>
      </w:r>
      <w:r w:rsidR="00D75FB4" w:rsidRPr="00710779">
        <w:rPr>
          <w:rFonts w:eastAsiaTheme="majorEastAsia" w:cs="Browallia New"/>
          <w:color w:val="000000" w:themeColor="text1"/>
          <w:spacing w:val="5"/>
          <w:kern w:val="28"/>
          <w:sz w:val="22"/>
          <w:szCs w:val="22"/>
        </w:rPr>
        <w:t>s</w:t>
      </w:r>
      <w:r w:rsidRPr="00710779">
        <w:rPr>
          <w:rFonts w:eastAsiaTheme="majorEastAsia" w:cs="Browallia New"/>
          <w:color w:val="000000" w:themeColor="text1"/>
          <w:spacing w:val="5"/>
          <w:kern w:val="28"/>
          <w:sz w:val="22"/>
          <w:szCs w:val="22"/>
        </w:rPr>
        <w:t xml:space="preserve"> </w:t>
      </w:r>
      <w:r w:rsidR="001A0FD7" w:rsidRPr="00710779">
        <w:rPr>
          <w:rFonts w:eastAsiaTheme="majorEastAsia" w:cs="Browallia New"/>
          <w:color w:val="000000" w:themeColor="text1"/>
          <w:spacing w:val="5"/>
          <w:kern w:val="28"/>
          <w:sz w:val="22"/>
          <w:szCs w:val="22"/>
        </w:rPr>
        <w:t>to</w:t>
      </w:r>
      <w:r w:rsidRPr="00710779">
        <w:rPr>
          <w:rFonts w:eastAsiaTheme="majorEastAsia" w:cs="Browallia New"/>
          <w:color w:val="000000" w:themeColor="text1"/>
          <w:spacing w:val="5"/>
          <w:kern w:val="28"/>
          <w:sz w:val="22"/>
          <w:szCs w:val="22"/>
        </w:rPr>
        <w:t xml:space="preserve"> </w:t>
      </w:r>
      <w:r w:rsidR="000E5CC5" w:rsidRPr="00710779">
        <w:rPr>
          <w:rFonts w:eastAsiaTheme="majorEastAsia" w:cs="Browallia New"/>
          <w:color w:val="000000" w:themeColor="text1"/>
          <w:spacing w:val="5"/>
          <w:kern w:val="28"/>
          <w:sz w:val="22"/>
          <w:szCs w:val="22"/>
        </w:rPr>
        <w:t>propose</w:t>
      </w:r>
      <w:r w:rsidRPr="00710779">
        <w:rPr>
          <w:rFonts w:eastAsiaTheme="majorEastAsia" w:cs="Browallia New"/>
          <w:color w:val="000000" w:themeColor="text1"/>
          <w:spacing w:val="5"/>
          <w:kern w:val="28"/>
          <w:sz w:val="22"/>
          <w:szCs w:val="22"/>
        </w:rPr>
        <w:t xml:space="preserve"> </w:t>
      </w:r>
      <w:r w:rsidR="000E5CC5" w:rsidRPr="00710779">
        <w:rPr>
          <w:rFonts w:eastAsiaTheme="majorEastAsia" w:cs="Browallia New"/>
          <w:color w:val="000000" w:themeColor="text1"/>
          <w:spacing w:val="5"/>
          <w:kern w:val="28"/>
          <w:sz w:val="22"/>
          <w:szCs w:val="22"/>
        </w:rPr>
        <w:t>b</w:t>
      </w:r>
      <w:r w:rsidRPr="00710779">
        <w:rPr>
          <w:rFonts w:eastAsiaTheme="majorEastAsia" w:cs="Browallia New"/>
          <w:color w:val="000000" w:themeColor="text1"/>
          <w:spacing w:val="5"/>
          <w:kern w:val="28"/>
          <w:sz w:val="22"/>
          <w:szCs w:val="22"/>
        </w:rPr>
        <w:t xml:space="preserve">id in technical and commercial aspects thereafter to HPC by strictly following the stipulated </w:t>
      </w:r>
      <w:r w:rsidR="009363C2" w:rsidRPr="00710779">
        <w:rPr>
          <w:rFonts w:eastAsiaTheme="majorEastAsia" w:cs="Browallia New"/>
          <w:color w:val="000000" w:themeColor="text1"/>
          <w:spacing w:val="5"/>
          <w:kern w:val="28"/>
          <w:sz w:val="22"/>
          <w:szCs w:val="22"/>
        </w:rPr>
        <w:t>instructions</w:t>
      </w:r>
      <w:r w:rsidRPr="00710779">
        <w:rPr>
          <w:rFonts w:eastAsiaTheme="majorEastAsia" w:cs="Browallia New"/>
          <w:color w:val="000000" w:themeColor="text1"/>
          <w:spacing w:val="5"/>
          <w:kern w:val="28"/>
          <w:sz w:val="22"/>
          <w:szCs w:val="22"/>
        </w:rPr>
        <w:t xml:space="preserve"> and formats indicated in</w:t>
      </w:r>
      <w:r w:rsidR="000E5CC5" w:rsidRPr="00710779">
        <w:rPr>
          <w:rFonts w:eastAsiaTheme="majorEastAsia" w:cs="Browallia New"/>
          <w:color w:val="000000" w:themeColor="text1"/>
          <w:spacing w:val="5"/>
          <w:kern w:val="28"/>
          <w:sz w:val="22"/>
          <w:szCs w:val="22"/>
        </w:rPr>
        <w:t xml:space="preserve"> </w:t>
      </w:r>
      <w:r w:rsidR="009363C2" w:rsidRPr="00710779">
        <w:rPr>
          <w:rFonts w:eastAsiaTheme="majorEastAsia" w:cs="Browallia New"/>
          <w:color w:val="000000" w:themeColor="text1"/>
          <w:spacing w:val="5"/>
          <w:kern w:val="28"/>
          <w:sz w:val="22"/>
          <w:szCs w:val="22"/>
        </w:rPr>
        <w:t>Clause 4</w:t>
      </w:r>
      <w:r w:rsidR="00AF74E2" w:rsidRPr="00710779">
        <w:rPr>
          <w:rFonts w:eastAsiaTheme="majorEastAsia" w:cs="Browallia New"/>
          <w:color w:val="000000" w:themeColor="text1"/>
          <w:spacing w:val="5"/>
          <w:kern w:val="28"/>
          <w:sz w:val="22"/>
          <w:szCs w:val="22"/>
        </w:rPr>
        <w:t xml:space="preserve"> (</w:t>
      </w:r>
      <w:r w:rsidR="009363C2" w:rsidRPr="00710779">
        <w:rPr>
          <w:rFonts w:eastAsiaTheme="majorEastAsia" w:cs="Browallia New"/>
          <w:color w:val="000000" w:themeColor="text1"/>
          <w:spacing w:val="5"/>
          <w:kern w:val="28"/>
          <w:sz w:val="22"/>
          <w:szCs w:val="22"/>
        </w:rPr>
        <w:t>Part I – General Terms</w:t>
      </w:r>
      <w:r w:rsidR="00AF74E2" w:rsidRPr="00710779">
        <w:rPr>
          <w:rFonts w:eastAsiaTheme="majorEastAsia" w:cs="Browallia New"/>
          <w:color w:val="000000" w:themeColor="text1"/>
          <w:spacing w:val="5"/>
          <w:kern w:val="28"/>
          <w:sz w:val="22"/>
          <w:szCs w:val="22"/>
        </w:rPr>
        <w:t>)</w:t>
      </w:r>
      <w:r w:rsidR="009363C2" w:rsidRPr="00710779">
        <w:rPr>
          <w:rFonts w:eastAsiaTheme="majorEastAsia" w:cs="Browallia New"/>
          <w:color w:val="000000" w:themeColor="text1"/>
          <w:spacing w:val="5"/>
          <w:kern w:val="28"/>
          <w:sz w:val="22"/>
          <w:szCs w:val="22"/>
        </w:rPr>
        <w:t xml:space="preserve"> of this TOR.</w:t>
      </w:r>
    </w:p>
    <w:p w14:paraId="451118A0" w14:textId="3A739D3A" w:rsidR="0056380C" w:rsidRPr="005E53D5" w:rsidRDefault="00DD3355" w:rsidP="005E53D5">
      <w:pPr>
        <w:jc w:val="both"/>
        <w:rPr>
          <w:color w:val="000000" w:themeColor="text1"/>
          <w:sz w:val="22"/>
          <w:szCs w:val="22"/>
        </w:rPr>
      </w:pPr>
      <w:r w:rsidRPr="005E53D5">
        <w:rPr>
          <w:rFonts w:eastAsiaTheme="majorEastAsia"/>
          <w:color w:val="000000" w:themeColor="text1"/>
          <w:spacing w:val="5"/>
          <w:kern w:val="28"/>
          <w:sz w:val="22"/>
          <w:szCs w:val="22"/>
        </w:rPr>
        <w:t xml:space="preserve">HPC strongly desires to maintain </w:t>
      </w:r>
      <w:proofErr w:type="gramStart"/>
      <w:r w:rsidRPr="005E53D5">
        <w:rPr>
          <w:rFonts w:eastAsiaTheme="majorEastAsia"/>
          <w:color w:val="000000" w:themeColor="text1"/>
          <w:spacing w:val="5"/>
          <w:kern w:val="28"/>
          <w:sz w:val="22"/>
          <w:szCs w:val="22"/>
        </w:rPr>
        <w:t>high</w:t>
      </w:r>
      <w:proofErr w:type="gramEnd"/>
      <w:r w:rsidRPr="005E53D5">
        <w:rPr>
          <w:rFonts w:eastAsiaTheme="majorEastAsia"/>
          <w:color w:val="000000" w:themeColor="text1"/>
          <w:spacing w:val="5"/>
          <w:kern w:val="28"/>
          <w:sz w:val="22"/>
          <w:szCs w:val="22"/>
        </w:rPr>
        <w:t xml:space="preserve"> level of objective for the selection of the successful Bidder to provide high performance of the contract as the specifications and requirements</w:t>
      </w:r>
      <w:r w:rsidRPr="005E53D5">
        <w:rPr>
          <w:color w:val="000000" w:themeColor="text1"/>
          <w:sz w:val="22"/>
          <w:szCs w:val="22"/>
        </w:rPr>
        <w:t>.</w:t>
      </w:r>
      <w:r w:rsidR="005762DE" w:rsidRPr="005E53D5">
        <w:rPr>
          <w:color w:val="000000" w:themeColor="text1"/>
          <w:sz w:val="22"/>
          <w:szCs w:val="22"/>
        </w:rPr>
        <w:t xml:space="preserve"> </w:t>
      </w:r>
      <w:r w:rsidRPr="005E53D5">
        <w:rPr>
          <w:color w:val="000000" w:themeColor="text1"/>
          <w:sz w:val="22"/>
          <w:szCs w:val="22"/>
        </w:rPr>
        <w:t>The successful Bidder shall be responsible for the Works including supporting documents, to the technical standards and requirements stated in</w:t>
      </w:r>
      <w:r w:rsidR="00A2705E" w:rsidRPr="005E53D5">
        <w:rPr>
          <w:color w:val="000000" w:themeColor="text1"/>
          <w:sz w:val="22"/>
          <w:szCs w:val="22"/>
        </w:rPr>
        <w:t xml:space="preserve"> </w:t>
      </w:r>
      <w:r w:rsidRPr="005E012E">
        <w:rPr>
          <w:color w:val="000000" w:themeColor="text1"/>
          <w:sz w:val="22"/>
          <w:szCs w:val="22"/>
        </w:rPr>
        <w:t xml:space="preserve">Annex II </w:t>
      </w:r>
      <w:r w:rsidR="00AF74E2" w:rsidRPr="005E012E">
        <w:rPr>
          <w:color w:val="000000" w:themeColor="text1"/>
          <w:sz w:val="22"/>
          <w:szCs w:val="22"/>
        </w:rPr>
        <w:t>(</w:t>
      </w:r>
      <w:r w:rsidR="00AB185B" w:rsidRPr="005E012E">
        <w:rPr>
          <w:color w:val="000000" w:themeColor="text1"/>
          <w:sz w:val="22"/>
          <w:szCs w:val="22"/>
        </w:rPr>
        <w:t xml:space="preserve">Specifications requirement of </w:t>
      </w:r>
      <w:r w:rsidR="0099071D" w:rsidRPr="005E012E">
        <w:rPr>
          <w:color w:val="000000" w:themeColor="text1"/>
          <w:sz w:val="22"/>
          <w:szCs w:val="22"/>
        </w:rPr>
        <w:t>Fixed-wing VTOL Drone with LiDAR</w:t>
      </w:r>
      <w:r w:rsidR="00AF74E2" w:rsidRPr="005E012E">
        <w:rPr>
          <w:color w:val="000000" w:themeColor="text1"/>
          <w:sz w:val="22"/>
          <w:szCs w:val="22"/>
        </w:rPr>
        <w:t>)</w:t>
      </w:r>
      <w:r w:rsidRPr="005E012E">
        <w:rPr>
          <w:color w:val="000000" w:themeColor="text1"/>
          <w:sz w:val="22"/>
          <w:szCs w:val="22"/>
        </w:rPr>
        <w:t xml:space="preserve"> of this TOR</w:t>
      </w:r>
      <w:r w:rsidRPr="005E53D5">
        <w:rPr>
          <w:color w:val="000000" w:themeColor="text1"/>
          <w:sz w:val="22"/>
          <w:szCs w:val="22"/>
        </w:rPr>
        <w:t>, using the best modern practices to ensure that such Works shall be in accordance with the technical specification and meet the other relevant requirements of HPC.</w:t>
      </w:r>
    </w:p>
    <w:p w14:paraId="5D622807" w14:textId="410D1A15" w:rsidR="00676D05" w:rsidRPr="00710779" w:rsidRDefault="00BD2433" w:rsidP="00807383">
      <w:pPr>
        <w:pStyle w:val="Heading1"/>
        <w:rPr>
          <w:cs/>
        </w:rPr>
      </w:pPr>
      <w:bookmarkStart w:id="9" w:name="_Toc202275449"/>
      <w:r w:rsidRPr="00710779">
        <w:lastRenderedPageBreak/>
        <w:t>3.</w:t>
      </w:r>
      <w:r w:rsidRPr="00710779">
        <w:tab/>
      </w:r>
      <w:r w:rsidR="00676D05" w:rsidRPr="00710779">
        <w:t>ELIGIBLE BIDDERS</w:t>
      </w:r>
      <w:bookmarkEnd w:id="9"/>
    </w:p>
    <w:p w14:paraId="19A6702F" w14:textId="572F27B2" w:rsidR="00676D05" w:rsidRPr="00710779" w:rsidRDefault="00676D05" w:rsidP="00DB0D70">
      <w:pPr>
        <w:autoSpaceDE w:val="0"/>
        <w:autoSpaceDN w:val="0"/>
        <w:adjustRightInd w:val="0"/>
        <w:spacing w:before="240"/>
        <w:jc w:val="both"/>
        <w:rPr>
          <w:rFonts w:eastAsiaTheme="majorEastAsia" w:cs="Browallia New"/>
          <w:color w:val="000000" w:themeColor="text1"/>
          <w:spacing w:val="5"/>
          <w:kern w:val="28"/>
          <w:sz w:val="22"/>
          <w:szCs w:val="22"/>
        </w:rPr>
      </w:pPr>
      <w:r w:rsidRPr="00710779">
        <w:rPr>
          <w:rFonts w:eastAsiaTheme="majorEastAsia"/>
          <w:color w:val="000000" w:themeColor="text1"/>
          <w:spacing w:val="5"/>
          <w:kern w:val="28"/>
          <w:sz w:val="22"/>
          <w:szCs w:val="22"/>
        </w:rPr>
        <w:t>The bidding</w:t>
      </w:r>
      <w:r w:rsidR="002559EB" w:rsidRPr="00710779">
        <w:rPr>
          <w:rFonts w:eastAsiaTheme="majorEastAsia"/>
          <w:color w:val="000000" w:themeColor="text1"/>
          <w:spacing w:val="5"/>
          <w:kern w:val="28"/>
          <w:sz w:val="22"/>
          <w:szCs w:val="22"/>
        </w:rPr>
        <w:t xml:space="preserve"> </w:t>
      </w:r>
      <w:r w:rsidRPr="00710779">
        <w:rPr>
          <w:rFonts w:eastAsiaTheme="majorEastAsia"/>
          <w:color w:val="000000" w:themeColor="text1"/>
          <w:spacing w:val="5"/>
          <w:kern w:val="28"/>
          <w:sz w:val="22"/>
          <w:szCs w:val="22"/>
        </w:rPr>
        <w:t xml:space="preserve">is </w:t>
      </w:r>
      <w:r w:rsidR="00416DFC" w:rsidRPr="00710779">
        <w:rPr>
          <w:rFonts w:eastAsiaTheme="majorEastAsia"/>
          <w:color w:val="000000" w:themeColor="text1"/>
          <w:spacing w:val="5"/>
          <w:kern w:val="28"/>
          <w:sz w:val="22"/>
          <w:szCs w:val="22"/>
        </w:rPr>
        <w:t>opened</w:t>
      </w:r>
      <w:r w:rsidRPr="00710779">
        <w:rPr>
          <w:rFonts w:eastAsiaTheme="majorEastAsia"/>
          <w:color w:val="000000" w:themeColor="text1"/>
          <w:spacing w:val="5"/>
          <w:kern w:val="28"/>
          <w:sz w:val="22"/>
          <w:szCs w:val="22"/>
        </w:rPr>
        <w:t xml:space="preserve"> to all firms, either </w:t>
      </w:r>
      <w:r w:rsidR="00416DFC" w:rsidRPr="00710779">
        <w:rPr>
          <w:color w:val="000000" w:themeColor="text1"/>
          <w:sz w:val="22"/>
          <w:szCs w:val="22"/>
        </w:rPr>
        <w:t>sole proprietorship, partnership, corporation, joint venture</w:t>
      </w:r>
      <w:r w:rsidRPr="00710779">
        <w:rPr>
          <w:rFonts w:eastAsiaTheme="majorEastAsia"/>
          <w:color w:val="000000" w:themeColor="text1"/>
          <w:spacing w:val="5"/>
          <w:kern w:val="28"/>
          <w:sz w:val="22"/>
          <w:szCs w:val="22"/>
        </w:rPr>
        <w:t xml:space="preserve"> or in consortium </w:t>
      </w:r>
      <w:r w:rsidRPr="00710779">
        <w:rPr>
          <w:rFonts w:eastAsiaTheme="majorEastAsia" w:cs="Browallia New"/>
          <w:color w:val="000000" w:themeColor="text1"/>
          <w:spacing w:val="5"/>
          <w:kern w:val="28"/>
          <w:sz w:val="22"/>
          <w:szCs w:val="22"/>
        </w:rPr>
        <w:t>(j</w:t>
      </w:r>
      <w:r w:rsidR="00416DFC" w:rsidRPr="00710779">
        <w:rPr>
          <w:rFonts w:eastAsiaTheme="majorEastAsia" w:cs="Browallia New"/>
          <w:color w:val="000000" w:themeColor="text1"/>
          <w:spacing w:val="5"/>
          <w:kern w:val="28"/>
          <w:sz w:val="22"/>
          <w:szCs w:val="22"/>
        </w:rPr>
        <w:t>oint venture of</w:t>
      </w:r>
      <w:r w:rsidRPr="00710779">
        <w:rPr>
          <w:rFonts w:eastAsiaTheme="majorEastAsia" w:cs="Browallia New"/>
          <w:color w:val="000000" w:themeColor="text1"/>
          <w:spacing w:val="5"/>
          <w:kern w:val="28"/>
          <w:sz w:val="22"/>
          <w:szCs w:val="22"/>
        </w:rPr>
        <w:t xml:space="preserve"> several </w:t>
      </w:r>
      <w:r w:rsidR="00416DFC" w:rsidRPr="00710779">
        <w:rPr>
          <w:rFonts w:eastAsiaTheme="majorEastAsia" w:cs="Browallia New"/>
          <w:color w:val="000000" w:themeColor="text1"/>
          <w:spacing w:val="5"/>
          <w:kern w:val="28"/>
          <w:sz w:val="22"/>
          <w:szCs w:val="22"/>
        </w:rPr>
        <w:t>companies</w:t>
      </w:r>
      <w:r w:rsidRPr="00710779">
        <w:rPr>
          <w:rFonts w:eastAsiaTheme="majorEastAsia" w:cs="Browallia New"/>
          <w:color w:val="000000" w:themeColor="text1"/>
          <w:spacing w:val="5"/>
          <w:kern w:val="28"/>
          <w:sz w:val="22"/>
          <w:szCs w:val="22"/>
        </w:rPr>
        <w:t>)</w:t>
      </w:r>
      <w:r w:rsidR="00416DFC" w:rsidRPr="00710779">
        <w:rPr>
          <w:rFonts w:eastAsiaTheme="majorEastAsia" w:cs="Browallia New"/>
          <w:color w:val="000000" w:themeColor="text1"/>
          <w:spacing w:val="5"/>
          <w:kern w:val="28"/>
          <w:sz w:val="22"/>
          <w:szCs w:val="22"/>
        </w:rPr>
        <w:t>, who</w:t>
      </w:r>
      <w:r w:rsidRPr="00710779">
        <w:rPr>
          <w:rFonts w:eastAsiaTheme="majorEastAsia" w:cs="Browallia New"/>
          <w:color w:val="000000" w:themeColor="text1"/>
          <w:spacing w:val="5"/>
          <w:kern w:val="28"/>
          <w:sz w:val="22"/>
          <w:szCs w:val="22"/>
        </w:rPr>
        <w:t xml:space="preserve"> satisfie</w:t>
      </w:r>
      <w:r w:rsidR="002559EB" w:rsidRPr="00710779">
        <w:rPr>
          <w:rFonts w:eastAsiaTheme="majorEastAsia" w:cs="Browallia New"/>
          <w:color w:val="000000" w:themeColor="text1"/>
          <w:spacing w:val="5"/>
          <w:kern w:val="28"/>
          <w:sz w:val="22"/>
          <w:szCs w:val="22"/>
        </w:rPr>
        <w:t xml:space="preserve">s </w:t>
      </w:r>
      <w:r w:rsidRPr="00710779">
        <w:rPr>
          <w:rFonts w:eastAsiaTheme="majorEastAsia" w:cs="Browallia New"/>
          <w:color w:val="000000" w:themeColor="text1"/>
          <w:spacing w:val="5"/>
          <w:kern w:val="28"/>
          <w:sz w:val="22"/>
          <w:szCs w:val="22"/>
        </w:rPr>
        <w:t xml:space="preserve">the </w:t>
      </w:r>
      <w:r w:rsidR="0079173B" w:rsidRPr="00710779">
        <w:rPr>
          <w:rFonts w:eastAsiaTheme="majorEastAsia" w:cs="Browallia New"/>
          <w:color w:val="000000" w:themeColor="text1"/>
          <w:spacing w:val="5"/>
          <w:kern w:val="28"/>
          <w:sz w:val="22"/>
          <w:szCs w:val="22"/>
        </w:rPr>
        <w:t xml:space="preserve">following </w:t>
      </w:r>
      <w:r w:rsidRPr="00710779">
        <w:rPr>
          <w:rFonts w:eastAsiaTheme="majorEastAsia" w:cs="Browallia New"/>
          <w:color w:val="000000" w:themeColor="text1"/>
          <w:spacing w:val="5"/>
          <w:kern w:val="28"/>
          <w:sz w:val="22"/>
          <w:szCs w:val="22"/>
        </w:rPr>
        <w:t>qualifications</w:t>
      </w:r>
      <w:r w:rsidR="00A710B0" w:rsidRPr="00710779">
        <w:rPr>
          <w:rFonts w:eastAsiaTheme="majorEastAsia" w:cs="Browallia New"/>
          <w:color w:val="000000" w:themeColor="text1"/>
          <w:spacing w:val="5"/>
          <w:kern w:val="28"/>
          <w:sz w:val="22"/>
          <w:szCs w:val="22"/>
        </w:rPr>
        <w:t xml:space="preserve"> required</w:t>
      </w:r>
      <w:r w:rsidRPr="00710779">
        <w:rPr>
          <w:rFonts w:eastAsiaTheme="majorEastAsia" w:cs="Browallia New"/>
          <w:color w:val="000000" w:themeColor="text1"/>
          <w:spacing w:val="5"/>
          <w:kern w:val="28"/>
          <w:sz w:val="22"/>
          <w:szCs w:val="22"/>
        </w:rPr>
        <w:t xml:space="preserve"> </w:t>
      </w:r>
      <w:r w:rsidR="0079173B" w:rsidRPr="00710779">
        <w:rPr>
          <w:rFonts w:eastAsiaTheme="majorEastAsia" w:cs="Browallia New"/>
          <w:color w:val="000000" w:themeColor="text1"/>
          <w:spacing w:val="5"/>
          <w:kern w:val="28"/>
          <w:sz w:val="22"/>
          <w:szCs w:val="22"/>
        </w:rPr>
        <w:t>by</w:t>
      </w:r>
      <w:r w:rsidRPr="00710779">
        <w:rPr>
          <w:rFonts w:eastAsiaTheme="majorEastAsia" w:cs="Browallia New"/>
          <w:color w:val="000000" w:themeColor="text1"/>
          <w:spacing w:val="5"/>
          <w:kern w:val="28"/>
          <w:sz w:val="22"/>
          <w:szCs w:val="22"/>
        </w:rPr>
        <w:t xml:space="preserve"> HPC:</w:t>
      </w:r>
    </w:p>
    <w:p w14:paraId="212A742C" w14:textId="507190AE" w:rsidR="00676D05" w:rsidRDefault="00F42F79" w:rsidP="0073194F">
      <w:pPr>
        <w:pStyle w:val="ListParagraph"/>
        <w:numPr>
          <w:ilvl w:val="0"/>
          <w:numId w:val="20"/>
        </w:numPr>
        <w:ind w:hanging="450"/>
        <w:jc w:val="both"/>
        <w:rPr>
          <w:rFonts w:eastAsiaTheme="majorEastAsia" w:cs="Browallia New"/>
          <w:color w:val="000000" w:themeColor="text1"/>
          <w:spacing w:val="5"/>
          <w:kern w:val="28"/>
          <w:sz w:val="22"/>
          <w:szCs w:val="28"/>
        </w:rPr>
      </w:pPr>
      <w:r w:rsidRPr="00710779">
        <w:rPr>
          <w:rFonts w:eastAsiaTheme="majorEastAsia" w:cs="Browallia New"/>
          <w:color w:val="000000" w:themeColor="text1"/>
          <w:spacing w:val="5"/>
          <w:kern w:val="28"/>
          <w:sz w:val="22"/>
          <w:szCs w:val="28"/>
        </w:rPr>
        <w:t>H</w:t>
      </w:r>
      <w:r w:rsidR="002559EB" w:rsidRPr="00710779">
        <w:rPr>
          <w:rFonts w:eastAsiaTheme="majorEastAsia" w:cs="Browallia New"/>
          <w:color w:val="000000" w:themeColor="text1"/>
          <w:spacing w:val="5"/>
          <w:kern w:val="28"/>
          <w:sz w:val="22"/>
          <w:szCs w:val="28"/>
        </w:rPr>
        <w:t>ave</w:t>
      </w:r>
      <w:r w:rsidR="00676D05" w:rsidRPr="00710779">
        <w:rPr>
          <w:rFonts w:eastAsiaTheme="majorEastAsia" w:cs="Browallia New"/>
          <w:color w:val="000000" w:themeColor="text1"/>
          <w:spacing w:val="5"/>
          <w:kern w:val="28"/>
          <w:sz w:val="22"/>
          <w:szCs w:val="28"/>
        </w:rPr>
        <w:t xml:space="preserve"> be</w:t>
      </w:r>
      <w:r w:rsidR="002559EB" w:rsidRPr="00710779">
        <w:rPr>
          <w:rFonts w:eastAsiaTheme="majorEastAsia" w:cs="Browallia New"/>
          <w:color w:val="000000" w:themeColor="text1"/>
          <w:spacing w:val="5"/>
          <w:kern w:val="28"/>
          <w:sz w:val="22"/>
          <w:szCs w:val="28"/>
        </w:rPr>
        <w:t>en</w:t>
      </w:r>
      <w:r w:rsidR="00676D05" w:rsidRPr="00710779">
        <w:rPr>
          <w:rFonts w:eastAsiaTheme="majorEastAsia" w:cs="Browallia New"/>
          <w:color w:val="000000" w:themeColor="text1"/>
          <w:spacing w:val="5"/>
          <w:kern w:val="28"/>
          <w:sz w:val="22"/>
          <w:szCs w:val="28"/>
        </w:rPr>
        <w:t xml:space="preserve"> invited and received the TOR</w:t>
      </w:r>
      <w:r w:rsidR="002559EB" w:rsidRPr="00710779">
        <w:rPr>
          <w:rFonts w:eastAsiaTheme="majorEastAsia" w:cs="Browallia New"/>
          <w:color w:val="000000" w:themeColor="text1"/>
          <w:spacing w:val="5"/>
          <w:kern w:val="28"/>
          <w:sz w:val="22"/>
          <w:szCs w:val="28"/>
        </w:rPr>
        <w:t xml:space="preserve"> Documents</w:t>
      </w:r>
      <w:r w:rsidR="00676D05" w:rsidRPr="00710779">
        <w:rPr>
          <w:rFonts w:eastAsiaTheme="majorEastAsia" w:cs="Browallia New"/>
          <w:color w:val="000000" w:themeColor="text1"/>
          <w:spacing w:val="5"/>
          <w:kern w:val="28"/>
          <w:sz w:val="22"/>
          <w:szCs w:val="28"/>
        </w:rPr>
        <w:t xml:space="preserve"> supplied by </w:t>
      </w:r>
      <w:proofErr w:type="gramStart"/>
      <w:r w:rsidR="00676D05" w:rsidRPr="00710779">
        <w:rPr>
          <w:rFonts w:eastAsiaTheme="majorEastAsia" w:cs="Browallia New"/>
          <w:color w:val="000000" w:themeColor="text1"/>
          <w:spacing w:val="5"/>
          <w:kern w:val="28"/>
          <w:sz w:val="22"/>
          <w:szCs w:val="28"/>
        </w:rPr>
        <w:t>HPC;</w:t>
      </w:r>
      <w:proofErr w:type="gramEnd"/>
    </w:p>
    <w:p w14:paraId="063DAAA8" w14:textId="26A32E49" w:rsidR="0073194F" w:rsidRPr="003812AC" w:rsidRDefault="0073194F" w:rsidP="0073194F">
      <w:pPr>
        <w:pStyle w:val="ListParagraph"/>
        <w:numPr>
          <w:ilvl w:val="0"/>
          <w:numId w:val="20"/>
        </w:numPr>
        <w:ind w:hanging="450"/>
        <w:jc w:val="both"/>
        <w:rPr>
          <w:rFonts w:eastAsiaTheme="majorEastAsia" w:cs="Browallia New"/>
          <w:color w:val="000000" w:themeColor="text1"/>
          <w:spacing w:val="5"/>
          <w:kern w:val="28"/>
          <w:sz w:val="22"/>
          <w:szCs w:val="28"/>
        </w:rPr>
      </w:pPr>
      <w:proofErr w:type="gramStart"/>
      <w:r w:rsidRPr="00162859">
        <w:rPr>
          <w:rFonts w:eastAsiaTheme="majorEastAsia" w:cs="Browallia New"/>
          <w:color w:val="000000" w:themeColor="text1"/>
          <w:spacing w:val="5"/>
          <w:kern w:val="28"/>
          <w:sz w:val="22"/>
          <w:szCs w:val="28"/>
          <w:highlight w:val="yellow"/>
        </w:rPr>
        <w:t>Have</w:t>
      </w:r>
      <w:proofErr w:type="gramEnd"/>
      <w:r w:rsidRPr="00162859">
        <w:rPr>
          <w:rFonts w:eastAsiaTheme="majorEastAsia" w:cs="Browallia New"/>
          <w:color w:val="000000" w:themeColor="text1"/>
          <w:spacing w:val="5"/>
          <w:kern w:val="28"/>
          <w:sz w:val="22"/>
          <w:szCs w:val="28"/>
          <w:highlight w:val="yellow"/>
        </w:rPr>
        <w:t xml:space="preserve"> at least </w:t>
      </w:r>
      <w:r w:rsidRPr="00162859">
        <w:rPr>
          <w:rFonts w:eastAsiaTheme="majorEastAsia" w:cs="Browallia New"/>
          <w:color w:val="auto"/>
          <w:spacing w:val="5"/>
          <w:kern w:val="28"/>
          <w:sz w:val="22"/>
          <w:szCs w:val="28"/>
          <w:highlight w:val="yellow"/>
        </w:rPr>
        <w:t>3</w:t>
      </w:r>
      <w:r w:rsidRPr="00162859">
        <w:rPr>
          <w:rFonts w:eastAsiaTheme="majorEastAsia" w:cs="Browallia New"/>
          <w:color w:val="000000" w:themeColor="text1"/>
          <w:spacing w:val="5"/>
          <w:kern w:val="28"/>
          <w:sz w:val="22"/>
          <w:szCs w:val="28"/>
          <w:highlight w:val="yellow"/>
        </w:rPr>
        <w:t xml:space="preserve"> years of </w:t>
      </w:r>
      <w:proofErr w:type="gramStart"/>
      <w:r w:rsidRPr="00162859">
        <w:rPr>
          <w:rFonts w:eastAsiaTheme="majorEastAsia" w:cs="Browallia New"/>
          <w:color w:val="000000" w:themeColor="text1"/>
          <w:spacing w:val="5"/>
          <w:kern w:val="28"/>
          <w:sz w:val="22"/>
          <w:szCs w:val="28"/>
          <w:highlight w:val="yellow"/>
        </w:rPr>
        <w:t>experiences</w:t>
      </w:r>
      <w:proofErr w:type="gramEnd"/>
      <w:r w:rsidRPr="00162859">
        <w:rPr>
          <w:rFonts w:eastAsiaTheme="majorEastAsia" w:cs="Browallia New"/>
          <w:color w:val="000000" w:themeColor="text1"/>
          <w:spacing w:val="5"/>
          <w:kern w:val="28"/>
          <w:sz w:val="22"/>
          <w:szCs w:val="28"/>
          <w:highlight w:val="yellow"/>
        </w:rPr>
        <w:t xml:space="preserve"> in manufacturing, fabrication and/or as Authorized Distributor for supply</w:t>
      </w:r>
      <w:r w:rsidR="00647711" w:rsidRPr="00162859">
        <w:rPr>
          <w:rFonts w:eastAsiaTheme="majorEastAsia" w:cs="Browallia New"/>
          <w:color w:val="000000" w:themeColor="text1"/>
          <w:spacing w:val="5"/>
          <w:kern w:val="28"/>
          <w:sz w:val="22"/>
          <w:szCs w:val="28"/>
          <w:highlight w:val="yellow"/>
        </w:rPr>
        <w:t xml:space="preserve">, </w:t>
      </w:r>
      <w:r w:rsidRPr="00162859">
        <w:rPr>
          <w:rFonts w:eastAsiaTheme="majorEastAsia" w:cs="Browallia New"/>
          <w:color w:val="000000" w:themeColor="text1"/>
          <w:spacing w:val="5"/>
          <w:kern w:val="28"/>
          <w:sz w:val="22"/>
          <w:szCs w:val="28"/>
          <w:highlight w:val="yellow"/>
        </w:rPr>
        <w:t>delivery</w:t>
      </w:r>
      <w:r w:rsidR="00647711" w:rsidRPr="00162859">
        <w:rPr>
          <w:highlight w:val="yellow"/>
        </w:rPr>
        <w:t xml:space="preserve"> and </w:t>
      </w:r>
      <w:r w:rsidR="00647711" w:rsidRPr="00162859">
        <w:rPr>
          <w:rFonts w:eastAsiaTheme="majorEastAsia" w:cs="Browallia New"/>
          <w:color w:val="000000" w:themeColor="text1"/>
          <w:spacing w:val="5"/>
          <w:kern w:val="28"/>
          <w:sz w:val="22"/>
          <w:szCs w:val="28"/>
          <w:highlight w:val="yellow"/>
        </w:rPr>
        <w:t>service</w:t>
      </w:r>
      <w:r w:rsidRPr="00162859">
        <w:rPr>
          <w:rFonts w:eastAsiaTheme="majorEastAsia" w:cs="Browallia New"/>
          <w:color w:val="000000" w:themeColor="text1"/>
          <w:spacing w:val="5"/>
          <w:kern w:val="28"/>
          <w:sz w:val="22"/>
          <w:szCs w:val="28"/>
          <w:highlight w:val="yellow"/>
        </w:rPr>
        <w:t xml:space="preserve"> of </w:t>
      </w:r>
      <w:bookmarkStart w:id="10" w:name="_Hlk200634347"/>
      <w:r w:rsidR="00063B3A" w:rsidRPr="00162859">
        <w:rPr>
          <w:rFonts w:eastAsiaTheme="majorEastAsia" w:cs="Browallia New"/>
          <w:color w:val="auto"/>
          <w:spacing w:val="5"/>
          <w:kern w:val="28"/>
          <w:sz w:val="22"/>
          <w:szCs w:val="28"/>
          <w:highlight w:val="yellow"/>
        </w:rPr>
        <w:t>Fixed-wing VTOL Drone with LiDAR</w:t>
      </w:r>
      <w:bookmarkEnd w:id="10"/>
      <w:r w:rsidRPr="00162859">
        <w:rPr>
          <w:rFonts w:eastAsiaTheme="majorEastAsia" w:cs="Browallia New"/>
          <w:color w:val="auto"/>
          <w:spacing w:val="5"/>
          <w:kern w:val="28"/>
          <w:sz w:val="22"/>
          <w:szCs w:val="28"/>
          <w:highlight w:val="yellow"/>
        </w:rPr>
        <w:t>.</w:t>
      </w:r>
    </w:p>
    <w:p w14:paraId="410A95A0" w14:textId="1A23B83C" w:rsidR="0073194F" w:rsidRPr="003812AC" w:rsidRDefault="0073194F" w:rsidP="0073194F">
      <w:pPr>
        <w:pStyle w:val="ListParagraph"/>
        <w:numPr>
          <w:ilvl w:val="0"/>
          <w:numId w:val="20"/>
        </w:numPr>
        <w:ind w:hanging="450"/>
        <w:jc w:val="both"/>
        <w:rPr>
          <w:rFonts w:eastAsiaTheme="majorEastAsia" w:cs="Browallia New"/>
          <w:color w:val="auto"/>
          <w:spacing w:val="5"/>
          <w:kern w:val="28"/>
          <w:sz w:val="22"/>
          <w:szCs w:val="28"/>
        </w:rPr>
      </w:pPr>
      <w:r w:rsidRPr="00162859">
        <w:rPr>
          <w:rFonts w:eastAsiaTheme="majorEastAsia" w:cs="Browallia New"/>
          <w:color w:val="auto"/>
          <w:spacing w:val="5"/>
          <w:kern w:val="28"/>
          <w:sz w:val="22"/>
          <w:szCs w:val="28"/>
          <w:highlight w:val="yellow"/>
        </w:rPr>
        <w:t xml:space="preserve">Bidder shall be certified and authorized </w:t>
      </w:r>
      <w:r w:rsidR="00A03FEA" w:rsidRPr="00A03FEA">
        <w:rPr>
          <w:rFonts w:eastAsiaTheme="majorEastAsia" w:cs="Browallia New"/>
          <w:color w:val="auto"/>
          <w:spacing w:val="5"/>
          <w:kern w:val="28"/>
          <w:sz w:val="22"/>
          <w:szCs w:val="28"/>
          <w:highlight w:val="yellow"/>
        </w:rPr>
        <w:t>to sell, service, maintain, and provide support</w:t>
      </w:r>
      <w:r w:rsidRPr="00162859">
        <w:rPr>
          <w:rFonts w:eastAsiaTheme="majorEastAsia" w:cs="Browallia New"/>
          <w:color w:val="auto"/>
          <w:spacing w:val="5"/>
          <w:kern w:val="28"/>
          <w:sz w:val="22"/>
          <w:szCs w:val="28"/>
          <w:highlight w:val="yellow"/>
        </w:rPr>
        <w:t xml:space="preserve"> from </w:t>
      </w:r>
      <w:r w:rsidR="003812AC" w:rsidRPr="00162859">
        <w:rPr>
          <w:rFonts w:eastAsiaTheme="majorEastAsia" w:cs="Browallia New"/>
          <w:color w:val="auto"/>
          <w:spacing w:val="5"/>
          <w:kern w:val="28"/>
          <w:sz w:val="22"/>
          <w:szCs w:val="28"/>
          <w:highlight w:val="yellow"/>
        </w:rPr>
        <w:t>manufacture.</w:t>
      </w:r>
    </w:p>
    <w:p w14:paraId="3E977862" w14:textId="0569D6D7" w:rsidR="00676D05" w:rsidRPr="003812AC" w:rsidRDefault="0073194F" w:rsidP="0073194F">
      <w:pPr>
        <w:pStyle w:val="ListParagraph"/>
        <w:numPr>
          <w:ilvl w:val="0"/>
          <w:numId w:val="20"/>
        </w:numPr>
        <w:ind w:hanging="450"/>
        <w:jc w:val="both"/>
        <w:rPr>
          <w:rFonts w:eastAsiaTheme="majorEastAsia" w:cs="Browallia New"/>
          <w:color w:val="000000" w:themeColor="text1"/>
          <w:spacing w:val="5"/>
          <w:kern w:val="28"/>
          <w:sz w:val="22"/>
          <w:szCs w:val="28"/>
        </w:rPr>
      </w:pPr>
      <w:r w:rsidRPr="00672D04">
        <w:rPr>
          <w:rFonts w:eastAsiaTheme="majorEastAsia" w:cs="Browallia New"/>
          <w:color w:val="000000" w:themeColor="text1"/>
          <w:spacing w:val="5"/>
          <w:kern w:val="28"/>
          <w:sz w:val="22"/>
          <w:szCs w:val="28"/>
          <w:highlight w:val="yellow"/>
        </w:rPr>
        <w:t xml:space="preserve">Have </w:t>
      </w:r>
      <w:r w:rsidR="00672D04" w:rsidRPr="00672D04">
        <w:rPr>
          <w:rFonts w:eastAsiaTheme="majorEastAsia" w:cs="Browallia New"/>
          <w:color w:val="000000" w:themeColor="text1"/>
          <w:spacing w:val="5"/>
          <w:kern w:val="28"/>
          <w:sz w:val="22"/>
          <w:szCs w:val="28"/>
          <w:highlight w:val="yellow"/>
        </w:rPr>
        <w:t>a</w:t>
      </w:r>
      <w:r w:rsidR="00F53F47">
        <w:rPr>
          <w:rFonts w:eastAsiaTheme="majorEastAsia" w:cs="Browallia New"/>
          <w:color w:val="000000" w:themeColor="text1"/>
          <w:spacing w:val="5"/>
          <w:kern w:val="28"/>
          <w:sz w:val="22"/>
          <w:szCs w:val="28"/>
          <w:highlight w:val="yellow"/>
        </w:rPr>
        <w:t>n</w:t>
      </w:r>
      <w:r w:rsidR="00672D04" w:rsidRPr="00672D04">
        <w:rPr>
          <w:rFonts w:eastAsiaTheme="majorEastAsia" w:cs="Browallia New"/>
          <w:color w:val="000000" w:themeColor="text1"/>
          <w:spacing w:val="5"/>
          <w:kern w:val="28"/>
          <w:sz w:val="22"/>
          <w:szCs w:val="28"/>
          <w:highlight w:val="yellow"/>
        </w:rPr>
        <w:t xml:space="preserve"> export and/or import license including licenses to provide maintenance, </w:t>
      </w:r>
      <w:r w:rsidR="0028731E">
        <w:rPr>
          <w:rFonts w:eastAsiaTheme="majorEastAsia" w:cs="Browallia New"/>
          <w:color w:val="000000" w:themeColor="text1"/>
          <w:spacing w:val="5"/>
          <w:kern w:val="28"/>
          <w:sz w:val="22"/>
          <w:szCs w:val="28"/>
          <w:highlight w:val="yellow"/>
        </w:rPr>
        <w:t>repair</w:t>
      </w:r>
      <w:r w:rsidR="00672D04" w:rsidRPr="00672D04">
        <w:rPr>
          <w:rFonts w:eastAsiaTheme="majorEastAsia" w:cs="Browallia New"/>
          <w:color w:val="000000" w:themeColor="text1"/>
          <w:spacing w:val="5"/>
          <w:kern w:val="28"/>
          <w:sz w:val="22"/>
          <w:szCs w:val="28"/>
          <w:highlight w:val="yellow"/>
        </w:rPr>
        <w:t xml:space="preserve">, and services for </w:t>
      </w:r>
      <w:r w:rsidR="009F51E1">
        <w:rPr>
          <w:rFonts w:eastAsiaTheme="majorEastAsia" w:cs="Browallia New"/>
          <w:color w:val="000000" w:themeColor="text1"/>
          <w:spacing w:val="5"/>
          <w:kern w:val="28"/>
          <w:sz w:val="22"/>
          <w:szCs w:val="28"/>
          <w:highlight w:val="yellow"/>
        </w:rPr>
        <w:t xml:space="preserve">the required </w:t>
      </w:r>
      <w:r w:rsidR="00672D04" w:rsidRPr="00672D04">
        <w:rPr>
          <w:rFonts w:eastAsiaTheme="majorEastAsia" w:cs="Browallia New"/>
          <w:color w:val="000000" w:themeColor="text1"/>
          <w:spacing w:val="5"/>
          <w:kern w:val="28"/>
          <w:sz w:val="22"/>
          <w:szCs w:val="28"/>
          <w:highlight w:val="yellow"/>
        </w:rPr>
        <w:t>Fixed-wing VTOL drones with LiDAR</w:t>
      </w:r>
      <w:r w:rsidR="00672D04" w:rsidRPr="00672D04">
        <w:rPr>
          <w:rFonts w:eastAsiaTheme="majorEastAsia" w:cs="Browallia New"/>
          <w:color w:val="000000" w:themeColor="text1"/>
          <w:spacing w:val="5"/>
          <w:kern w:val="28"/>
          <w:sz w:val="22"/>
          <w:szCs w:val="28"/>
        </w:rPr>
        <w:t>.</w:t>
      </w:r>
    </w:p>
    <w:p w14:paraId="25C7030B" w14:textId="2275FB53" w:rsidR="003812AC" w:rsidRPr="003812AC" w:rsidRDefault="003812AC" w:rsidP="00325D7A">
      <w:pPr>
        <w:pStyle w:val="ListParagraph"/>
        <w:numPr>
          <w:ilvl w:val="0"/>
          <w:numId w:val="20"/>
        </w:numPr>
        <w:ind w:hanging="450"/>
        <w:jc w:val="both"/>
        <w:rPr>
          <w:rFonts w:eastAsiaTheme="majorEastAsia" w:cs="Browallia New"/>
          <w:color w:val="auto"/>
          <w:spacing w:val="5"/>
          <w:kern w:val="28"/>
          <w:sz w:val="22"/>
          <w:szCs w:val="28"/>
        </w:rPr>
      </w:pPr>
      <w:r w:rsidRPr="0002615B">
        <w:rPr>
          <w:rFonts w:eastAsiaTheme="majorEastAsia" w:cs="Browallia New"/>
          <w:color w:val="000000" w:themeColor="text1"/>
          <w:spacing w:val="5"/>
          <w:kern w:val="28"/>
          <w:sz w:val="22"/>
          <w:szCs w:val="28"/>
          <w:highlight w:val="yellow"/>
        </w:rPr>
        <w:t>Have</w:t>
      </w:r>
      <w:r w:rsidR="00A50369" w:rsidRPr="0002615B">
        <w:rPr>
          <w:rFonts w:eastAsiaTheme="majorEastAsia" w:cs="Browallia New" w:hint="cs"/>
          <w:color w:val="000000" w:themeColor="text1"/>
          <w:spacing w:val="5"/>
          <w:kern w:val="28"/>
          <w:sz w:val="22"/>
          <w:szCs w:val="28"/>
          <w:highlight w:val="yellow"/>
          <w:cs/>
        </w:rPr>
        <w:t xml:space="preserve"> </w:t>
      </w:r>
      <w:r w:rsidR="00A50369" w:rsidRPr="0002615B">
        <w:rPr>
          <w:rFonts w:eastAsiaTheme="majorEastAsia" w:cs="Browallia New"/>
          <w:color w:val="000000" w:themeColor="text1"/>
          <w:spacing w:val="5"/>
          <w:kern w:val="28"/>
          <w:sz w:val="22"/>
          <w:szCs w:val="28"/>
          <w:highlight w:val="yellow"/>
        </w:rPr>
        <w:t xml:space="preserve">the </w:t>
      </w:r>
      <w:r w:rsidR="00B52945" w:rsidRPr="0002615B">
        <w:rPr>
          <w:rFonts w:eastAsiaTheme="majorEastAsia" w:cs="Browallia New"/>
          <w:color w:val="000000" w:themeColor="text1"/>
          <w:spacing w:val="5"/>
          <w:kern w:val="28"/>
          <w:sz w:val="22"/>
          <w:szCs w:val="28"/>
          <w:highlight w:val="yellow"/>
        </w:rPr>
        <w:t>product licenses</w:t>
      </w:r>
      <w:r w:rsidR="00A50369" w:rsidRPr="0002615B">
        <w:rPr>
          <w:rFonts w:eastAsiaTheme="majorEastAsia" w:cs="Browallia New"/>
          <w:color w:val="000000" w:themeColor="text1"/>
          <w:spacing w:val="5"/>
          <w:kern w:val="28"/>
          <w:sz w:val="22"/>
          <w:szCs w:val="28"/>
          <w:highlight w:val="yellow"/>
        </w:rPr>
        <w:t xml:space="preserve"> of the Fixed-wing VTOL with LiDAR including all relevant software.</w:t>
      </w:r>
    </w:p>
    <w:p w14:paraId="3D1FAF9A" w14:textId="1A4595AE" w:rsidR="00676D05" w:rsidRPr="008102AA" w:rsidRDefault="00E07BD2" w:rsidP="00325D7A">
      <w:pPr>
        <w:pStyle w:val="ListParagraph"/>
        <w:numPr>
          <w:ilvl w:val="0"/>
          <w:numId w:val="20"/>
        </w:numPr>
        <w:ind w:hanging="450"/>
        <w:jc w:val="both"/>
        <w:rPr>
          <w:rFonts w:eastAsiaTheme="majorEastAsia" w:cs="Browallia New"/>
          <w:color w:val="auto"/>
          <w:spacing w:val="5"/>
          <w:kern w:val="28"/>
          <w:sz w:val="22"/>
          <w:szCs w:val="28"/>
        </w:rPr>
      </w:pPr>
      <w:r w:rsidRPr="008102AA">
        <w:rPr>
          <w:rFonts w:eastAsiaTheme="majorEastAsia" w:cs="Browallia New"/>
          <w:color w:val="auto"/>
          <w:spacing w:val="5"/>
          <w:kern w:val="28"/>
          <w:sz w:val="22"/>
          <w:szCs w:val="28"/>
        </w:rPr>
        <w:t>Have a</w:t>
      </w:r>
      <w:r w:rsidR="00676D05" w:rsidRPr="008102AA">
        <w:rPr>
          <w:rFonts w:eastAsiaTheme="majorEastAsia" w:cs="Browallia New"/>
          <w:color w:val="auto"/>
          <w:spacing w:val="5"/>
          <w:kern w:val="28"/>
          <w:sz w:val="22"/>
          <w:szCs w:val="28"/>
        </w:rPr>
        <w:t xml:space="preserve"> registered capital </w:t>
      </w:r>
      <w:r w:rsidR="000F3D90" w:rsidRPr="008102AA">
        <w:rPr>
          <w:rFonts w:eastAsiaTheme="majorEastAsia" w:cs="Browallia New"/>
          <w:color w:val="auto"/>
          <w:spacing w:val="5"/>
          <w:kern w:val="28"/>
          <w:sz w:val="22"/>
          <w:szCs w:val="28"/>
        </w:rPr>
        <w:t xml:space="preserve">of </w:t>
      </w:r>
      <w:r w:rsidR="00676D05" w:rsidRPr="008102AA">
        <w:rPr>
          <w:rFonts w:eastAsiaTheme="majorEastAsia" w:cs="Browallia New"/>
          <w:color w:val="auto"/>
          <w:spacing w:val="5"/>
          <w:kern w:val="28"/>
          <w:sz w:val="22"/>
          <w:szCs w:val="28"/>
        </w:rPr>
        <w:t xml:space="preserve">not less than </w:t>
      </w:r>
      <w:r w:rsidR="00AA61E4" w:rsidRPr="008102AA">
        <w:rPr>
          <w:rFonts w:eastAsiaTheme="majorEastAsia" w:cs="Browallia New"/>
          <w:color w:val="auto"/>
          <w:spacing w:val="5"/>
          <w:kern w:val="28"/>
          <w:sz w:val="22"/>
          <w:szCs w:val="28"/>
        </w:rPr>
        <w:t>1</w:t>
      </w:r>
      <w:r w:rsidR="00FA16CF" w:rsidRPr="008102AA">
        <w:rPr>
          <w:rFonts w:eastAsiaTheme="majorEastAsia" w:cs="Browallia New"/>
          <w:color w:val="auto"/>
          <w:spacing w:val="5"/>
          <w:kern w:val="28"/>
          <w:sz w:val="22"/>
          <w:szCs w:val="28"/>
        </w:rPr>
        <w:t xml:space="preserve">,000,000.00 </w:t>
      </w:r>
      <w:r w:rsidR="00676D05" w:rsidRPr="008102AA">
        <w:rPr>
          <w:rFonts w:eastAsiaTheme="majorEastAsia" w:cs="Browallia New"/>
          <w:color w:val="auto"/>
          <w:spacing w:val="5"/>
          <w:kern w:val="28"/>
          <w:sz w:val="22"/>
          <w:szCs w:val="28"/>
        </w:rPr>
        <w:t xml:space="preserve">THB (Thai Baht) or </w:t>
      </w:r>
      <w:r w:rsidR="00532099" w:rsidRPr="008102AA">
        <w:rPr>
          <w:rFonts w:eastAsiaTheme="majorEastAsia" w:cs="Browallia New"/>
          <w:color w:val="auto"/>
          <w:spacing w:val="5"/>
          <w:kern w:val="28"/>
          <w:sz w:val="22"/>
          <w:szCs w:val="28"/>
        </w:rPr>
        <w:t>657</w:t>
      </w:r>
      <w:r w:rsidR="00697267" w:rsidRPr="008102AA">
        <w:rPr>
          <w:rFonts w:eastAsiaTheme="majorEastAsia" w:cs="Browallia New"/>
          <w:color w:val="auto"/>
          <w:spacing w:val="5"/>
          <w:kern w:val="28"/>
          <w:sz w:val="22"/>
          <w:szCs w:val="28"/>
        </w:rPr>
        <w:t xml:space="preserve">,000,000.00 </w:t>
      </w:r>
      <w:r w:rsidR="00676D05" w:rsidRPr="008102AA">
        <w:rPr>
          <w:rFonts w:eastAsiaTheme="majorEastAsia" w:cs="Browallia New"/>
          <w:color w:val="auto"/>
          <w:spacing w:val="5"/>
          <w:kern w:val="28"/>
          <w:sz w:val="22"/>
          <w:szCs w:val="28"/>
        </w:rPr>
        <w:t xml:space="preserve">LAK (Lao Kip) </w:t>
      </w:r>
      <w:r w:rsidR="006A777F">
        <w:rPr>
          <w:rFonts w:eastAsiaTheme="majorEastAsia" w:cs="Browallia New"/>
          <w:color w:val="auto"/>
          <w:spacing w:val="5"/>
          <w:kern w:val="28"/>
          <w:sz w:val="22"/>
          <w:szCs w:val="28"/>
        </w:rPr>
        <w:t>or equivalent</w:t>
      </w:r>
      <w:r w:rsidR="00533E44">
        <w:rPr>
          <w:rFonts w:eastAsiaTheme="majorEastAsia" w:cs="Browallia New"/>
          <w:color w:val="auto"/>
          <w:spacing w:val="5"/>
          <w:kern w:val="28"/>
          <w:sz w:val="22"/>
          <w:szCs w:val="28"/>
        </w:rPr>
        <w:t>.</w:t>
      </w:r>
      <w:r w:rsidR="006A777F">
        <w:rPr>
          <w:rFonts w:eastAsiaTheme="majorEastAsia" w:cs="Browallia New"/>
          <w:color w:val="auto"/>
          <w:spacing w:val="5"/>
          <w:kern w:val="28"/>
          <w:sz w:val="22"/>
          <w:szCs w:val="28"/>
        </w:rPr>
        <w:t xml:space="preserve"> </w:t>
      </w:r>
      <w:r w:rsidR="00F85460" w:rsidRPr="008102AA">
        <w:rPr>
          <w:rFonts w:eastAsiaTheme="majorEastAsia" w:cs="Browallia New"/>
          <w:color w:val="auto"/>
          <w:spacing w:val="5"/>
          <w:kern w:val="28"/>
          <w:sz w:val="22"/>
          <w:szCs w:val="28"/>
        </w:rPr>
        <w:t xml:space="preserve">Other than the </w:t>
      </w:r>
      <w:r w:rsidR="000A2365" w:rsidRPr="008102AA">
        <w:rPr>
          <w:rFonts w:eastAsiaTheme="majorEastAsia" w:cs="Browallia New"/>
          <w:color w:val="auto"/>
          <w:spacing w:val="5"/>
          <w:kern w:val="28"/>
          <w:sz w:val="22"/>
          <w:szCs w:val="28"/>
        </w:rPr>
        <w:t xml:space="preserve">required </w:t>
      </w:r>
      <w:r w:rsidR="00F85460" w:rsidRPr="008102AA">
        <w:rPr>
          <w:rFonts w:eastAsiaTheme="majorEastAsia" w:cs="Browallia New"/>
          <w:color w:val="auto"/>
          <w:spacing w:val="5"/>
          <w:kern w:val="28"/>
          <w:sz w:val="22"/>
          <w:szCs w:val="28"/>
        </w:rPr>
        <w:t>qualification</w:t>
      </w:r>
      <w:r w:rsidR="000A2365" w:rsidRPr="008102AA">
        <w:rPr>
          <w:rFonts w:eastAsiaTheme="majorEastAsia" w:cs="Browallia New"/>
          <w:color w:val="auto"/>
          <w:spacing w:val="5"/>
          <w:kern w:val="28"/>
          <w:sz w:val="22"/>
          <w:szCs w:val="28"/>
        </w:rPr>
        <w:t>s specified</w:t>
      </w:r>
      <w:r w:rsidR="00F85460" w:rsidRPr="008102AA">
        <w:rPr>
          <w:rFonts w:eastAsiaTheme="majorEastAsia" w:cs="Browallia New"/>
          <w:color w:val="auto"/>
          <w:spacing w:val="5"/>
          <w:kern w:val="28"/>
          <w:sz w:val="22"/>
          <w:szCs w:val="28"/>
        </w:rPr>
        <w:t xml:space="preserve"> above, the</w:t>
      </w:r>
      <w:r w:rsidR="00676D05" w:rsidRPr="008102AA">
        <w:rPr>
          <w:rFonts w:eastAsiaTheme="majorEastAsia" w:cs="Browallia New"/>
          <w:color w:val="auto"/>
          <w:spacing w:val="5"/>
          <w:kern w:val="28"/>
          <w:sz w:val="22"/>
          <w:szCs w:val="28"/>
        </w:rPr>
        <w:t xml:space="preserve"> Bidders shall</w:t>
      </w:r>
      <w:r w:rsidR="00F85460" w:rsidRPr="008102AA">
        <w:rPr>
          <w:rFonts w:eastAsiaTheme="majorEastAsia" w:cs="Browallia New"/>
          <w:color w:val="auto"/>
          <w:spacing w:val="5"/>
          <w:kern w:val="28"/>
          <w:sz w:val="22"/>
          <w:szCs w:val="28"/>
        </w:rPr>
        <w:t xml:space="preserve"> also</w:t>
      </w:r>
      <w:r w:rsidR="00676D05" w:rsidRPr="008102AA">
        <w:rPr>
          <w:rFonts w:eastAsiaTheme="majorEastAsia" w:cs="Browallia New"/>
          <w:color w:val="auto"/>
          <w:spacing w:val="5"/>
          <w:kern w:val="28"/>
          <w:sz w:val="22"/>
          <w:szCs w:val="28"/>
        </w:rPr>
        <w:t>:</w:t>
      </w:r>
    </w:p>
    <w:p w14:paraId="0F7E0999" w14:textId="67ACD826" w:rsidR="00555D25" w:rsidRPr="00D811BA" w:rsidRDefault="00555D25" w:rsidP="0073194F">
      <w:pPr>
        <w:pStyle w:val="ListParagraph"/>
        <w:widowControl w:val="0"/>
        <w:numPr>
          <w:ilvl w:val="0"/>
          <w:numId w:val="20"/>
        </w:numPr>
        <w:adjustRightInd/>
        <w:spacing w:before="0" w:line="276" w:lineRule="auto"/>
        <w:jc w:val="both"/>
        <w:rPr>
          <w:color w:val="000000" w:themeColor="text1"/>
          <w:sz w:val="22"/>
          <w:szCs w:val="22"/>
        </w:rPr>
      </w:pPr>
      <w:r w:rsidRPr="00D811BA">
        <w:rPr>
          <w:rFonts w:eastAsia="Times New Roman"/>
          <w:color w:val="auto"/>
          <w:sz w:val="22"/>
          <w:szCs w:val="22"/>
        </w:rPr>
        <w:t>Du</w:t>
      </w:r>
      <w:r w:rsidR="00A30CB1" w:rsidRPr="00D811BA">
        <w:rPr>
          <w:rFonts w:eastAsia="Times New Roman"/>
          <w:color w:val="auto"/>
          <w:sz w:val="22"/>
          <w:szCs w:val="22"/>
        </w:rPr>
        <w:t>e</w:t>
      </w:r>
      <w:r w:rsidRPr="00D811BA">
        <w:rPr>
          <w:rFonts w:eastAsia="Times New Roman"/>
          <w:color w:val="auto"/>
          <w:sz w:val="22"/>
          <w:szCs w:val="22"/>
        </w:rPr>
        <w:t xml:space="preserve"> to </w:t>
      </w:r>
      <w:r w:rsidRPr="00D811BA">
        <w:rPr>
          <w:rFonts w:eastAsia="Times New Roman"/>
          <w:sz w:val="22"/>
          <w:szCs w:val="22"/>
        </w:rPr>
        <w:t xml:space="preserve">the parts available of after-sell services, the bidder shall offer their latest (new version) product in the class, which is matched with HPC’s </w:t>
      </w:r>
      <w:proofErr w:type="gramStart"/>
      <w:r w:rsidRPr="00D811BA">
        <w:rPr>
          <w:rFonts w:eastAsia="Times New Roman"/>
          <w:sz w:val="22"/>
          <w:szCs w:val="22"/>
        </w:rPr>
        <w:t>requirement</w:t>
      </w:r>
      <w:proofErr w:type="gramEnd"/>
      <w:r w:rsidRPr="00D811BA">
        <w:rPr>
          <w:rFonts w:eastAsia="Times New Roman"/>
          <w:sz w:val="22"/>
          <w:szCs w:val="22"/>
        </w:rPr>
        <w:t xml:space="preserve"> as specified in this TOR.</w:t>
      </w:r>
    </w:p>
    <w:p w14:paraId="03A06B36" w14:textId="6D441537" w:rsidR="00676D05" w:rsidRPr="00D811BA" w:rsidRDefault="00676D05" w:rsidP="0073194F">
      <w:pPr>
        <w:pStyle w:val="ListParagraph"/>
        <w:numPr>
          <w:ilvl w:val="0"/>
          <w:numId w:val="20"/>
        </w:numPr>
        <w:ind w:hanging="450"/>
        <w:jc w:val="both"/>
        <w:rPr>
          <w:rFonts w:eastAsiaTheme="majorEastAsia" w:cs="Browallia New"/>
          <w:color w:val="000000" w:themeColor="text1"/>
          <w:spacing w:val="5"/>
          <w:kern w:val="28"/>
          <w:sz w:val="22"/>
          <w:szCs w:val="22"/>
        </w:rPr>
      </w:pPr>
      <w:r w:rsidRPr="00D811BA">
        <w:rPr>
          <w:rFonts w:eastAsiaTheme="majorEastAsia" w:cs="Browallia New"/>
          <w:color w:val="000000" w:themeColor="text1"/>
          <w:spacing w:val="5"/>
          <w:kern w:val="28"/>
          <w:sz w:val="22"/>
          <w:szCs w:val="22"/>
        </w:rPr>
        <w:t xml:space="preserve">Be a juristic person, duly and legally </w:t>
      </w:r>
      <w:r w:rsidR="009D183C" w:rsidRPr="00D811BA">
        <w:rPr>
          <w:rFonts w:eastAsiaTheme="majorEastAsia" w:cs="Browallia New"/>
          <w:color w:val="000000" w:themeColor="text1"/>
          <w:spacing w:val="5"/>
          <w:kern w:val="28"/>
          <w:sz w:val="22"/>
          <w:szCs w:val="22"/>
        </w:rPr>
        <w:t>incorporated.</w:t>
      </w:r>
    </w:p>
    <w:p w14:paraId="3C3D95F0" w14:textId="7C408E18" w:rsidR="00676D05" w:rsidRPr="00D811BA" w:rsidRDefault="00676D05" w:rsidP="0073194F">
      <w:pPr>
        <w:pStyle w:val="ListParagraph"/>
        <w:numPr>
          <w:ilvl w:val="0"/>
          <w:numId w:val="20"/>
        </w:numPr>
        <w:ind w:hanging="450"/>
        <w:jc w:val="both"/>
        <w:rPr>
          <w:rFonts w:eastAsiaTheme="majorEastAsia" w:cs="Browallia New"/>
          <w:color w:val="000000" w:themeColor="text1"/>
          <w:spacing w:val="5"/>
          <w:kern w:val="28"/>
          <w:sz w:val="22"/>
          <w:szCs w:val="22"/>
        </w:rPr>
      </w:pPr>
      <w:r w:rsidRPr="00D811BA">
        <w:rPr>
          <w:rFonts w:eastAsiaTheme="majorEastAsia" w:cs="Browallia New"/>
          <w:color w:val="000000" w:themeColor="text1"/>
          <w:spacing w:val="5"/>
          <w:kern w:val="28"/>
          <w:sz w:val="22"/>
          <w:szCs w:val="22"/>
        </w:rPr>
        <w:t>Hav</w:t>
      </w:r>
      <w:r w:rsidR="000B1106" w:rsidRPr="00D811BA">
        <w:rPr>
          <w:rFonts w:eastAsiaTheme="majorEastAsia" w:cs="Browallia New"/>
          <w:color w:val="000000" w:themeColor="text1"/>
          <w:spacing w:val="5"/>
          <w:kern w:val="28"/>
          <w:sz w:val="22"/>
          <w:szCs w:val="22"/>
        </w:rPr>
        <w:t>e</w:t>
      </w:r>
      <w:r w:rsidRPr="00D811BA">
        <w:rPr>
          <w:rFonts w:eastAsiaTheme="majorEastAsia" w:cs="Browallia New"/>
          <w:color w:val="000000" w:themeColor="text1"/>
          <w:spacing w:val="5"/>
          <w:kern w:val="28"/>
          <w:sz w:val="22"/>
          <w:szCs w:val="22"/>
        </w:rPr>
        <w:t xml:space="preserve"> the business objective in carry</w:t>
      </w:r>
      <w:r w:rsidR="000B1106" w:rsidRPr="00D811BA">
        <w:rPr>
          <w:rFonts w:eastAsiaTheme="majorEastAsia" w:cs="Browallia New"/>
          <w:color w:val="000000" w:themeColor="text1"/>
          <w:spacing w:val="5"/>
          <w:kern w:val="28"/>
          <w:sz w:val="22"/>
          <w:szCs w:val="22"/>
        </w:rPr>
        <w:t>ing</w:t>
      </w:r>
      <w:r w:rsidRPr="00D811BA">
        <w:rPr>
          <w:rFonts w:eastAsiaTheme="majorEastAsia" w:cs="Browallia New"/>
          <w:color w:val="000000" w:themeColor="text1"/>
          <w:spacing w:val="5"/>
          <w:kern w:val="28"/>
          <w:sz w:val="22"/>
          <w:szCs w:val="22"/>
        </w:rPr>
        <w:t xml:space="preserve"> on</w:t>
      </w:r>
      <w:r w:rsidR="000B1106" w:rsidRPr="00D811BA">
        <w:rPr>
          <w:rFonts w:eastAsiaTheme="majorEastAsia" w:cs="Browallia New"/>
          <w:color w:val="000000" w:themeColor="text1"/>
          <w:spacing w:val="5"/>
          <w:kern w:val="28"/>
          <w:sz w:val="22"/>
          <w:szCs w:val="22"/>
        </w:rPr>
        <w:t xml:space="preserve"> the scope of Works</w:t>
      </w:r>
      <w:r w:rsidRPr="00D811BA">
        <w:rPr>
          <w:rFonts w:eastAsiaTheme="majorEastAsia" w:cs="Browallia New"/>
          <w:color w:val="000000" w:themeColor="text1"/>
          <w:spacing w:val="5"/>
          <w:kern w:val="28"/>
          <w:sz w:val="22"/>
          <w:szCs w:val="22"/>
        </w:rPr>
        <w:t xml:space="preserve"> related to</w:t>
      </w:r>
      <w:r w:rsidR="000B1106" w:rsidRPr="00D811BA">
        <w:rPr>
          <w:rFonts w:eastAsiaTheme="majorEastAsia" w:cs="Browallia New"/>
          <w:color w:val="000000" w:themeColor="text1"/>
          <w:spacing w:val="5"/>
          <w:kern w:val="28"/>
          <w:sz w:val="22"/>
          <w:szCs w:val="22"/>
        </w:rPr>
        <w:t xml:space="preserve"> the</w:t>
      </w:r>
      <w:r w:rsidRPr="00D811BA">
        <w:rPr>
          <w:rFonts w:eastAsiaTheme="majorEastAsia" w:cs="Browallia New"/>
          <w:color w:val="000000" w:themeColor="text1"/>
          <w:spacing w:val="5"/>
          <w:kern w:val="28"/>
          <w:sz w:val="22"/>
          <w:szCs w:val="22"/>
        </w:rPr>
        <w:t xml:space="preserve"> TOR’s objective (supply and/or services</w:t>
      </w:r>
      <w:proofErr w:type="gramStart"/>
      <w:r w:rsidRPr="00D811BA">
        <w:rPr>
          <w:rFonts w:eastAsiaTheme="majorEastAsia" w:cs="Browallia New"/>
          <w:color w:val="000000" w:themeColor="text1"/>
          <w:spacing w:val="5"/>
          <w:kern w:val="28"/>
          <w:sz w:val="22"/>
          <w:szCs w:val="22"/>
        </w:rPr>
        <w:t>);</w:t>
      </w:r>
      <w:proofErr w:type="gramEnd"/>
    </w:p>
    <w:p w14:paraId="21ADEF2E" w14:textId="25D732A2" w:rsidR="00676D05" w:rsidRPr="00D811BA" w:rsidRDefault="00676D05" w:rsidP="0073194F">
      <w:pPr>
        <w:pStyle w:val="ListParagraph"/>
        <w:numPr>
          <w:ilvl w:val="0"/>
          <w:numId w:val="20"/>
        </w:numPr>
        <w:ind w:hanging="450"/>
        <w:jc w:val="both"/>
        <w:rPr>
          <w:rFonts w:eastAsiaTheme="majorEastAsia" w:cs="Browallia New"/>
          <w:color w:val="000000" w:themeColor="text1"/>
          <w:spacing w:val="5"/>
          <w:kern w:val="28"/>
          <w:sz w:val="22"/>
          <w:szCs w:val="22"/>
        </w:rPr>
      </w:pPr>
      <w:r w:rsidRPr="00D811BA">
        <w:rPr>
          <w:rFonts w:eastAsiaTheme="majorEastAsia" w:cs="Browallia New"/>
          <w:color w:val="000000" w:themeColor="text1"/>
          <w:spacing w:val="5"/>
          <w:kern w:val="28"/>
          <w:sz w:val="22"/>
          <w:szCs w:val="22"/>
        </w:rPr>
        <w:t>Hav</w:t>
      </w:r>
      <w:r w:rsidR="000B1106" w:rsidRPr="00D811BA">
        <w:rPr>
          <w:rFonts w:eastAsiaTheme="majorEastAsia" w:cs="Browallia New"/>
          <w:color w:val="000000" w:themeColor="text1"/>
          <w:spacing w:val="5"/>
          <w:kern w:val="28"/>
          <w:sz w:val="22"/>
          <w:szCs w:val="22"/>
        </w:rPr>
        <w:t>e</w:t>
      </w:r>
      <w:r w:rsidRPr="00D811BA">
        <w:rPr>
          <w:rFonts w:eastAsiaTheme="majorEastAsia" w:cs="Browallia New"/>
          <w:color w:val="000000" w:themeColor="text1"/>
          <w:spacing w:val="5"/>
          <w:kern w:val="28"/>
          <w:sz w:val="22"/>
          <w:szCs w:val="22"/>
        </w:rPr>
        <w:t xml:space="preserve"> the legal authority to execute the Bid Proposal according to this </w:t>
      </w:r>
      <w:proofErr w:type="gramStart"/>
      <w:r w:rsidRPr="00D811BA">
        <w:rPr>
          <w:rFonts w:eastAsiaTheme="majorEastAsia" w:cs="Browallia New"/>
          <w:color w:val="000000" w:themeColor="text1"/>
          <w:spacing w:val="5"/>
          <w:kern w:val="28"/>
          <w:sz w:val="22"/>
          <w:szCs w:val="22"/>
        </w:rPr>
        <w:t>TOR;</w:t>
      </w:r>
      <w:proofErr w:type="gramEnd"/>
    </w:p>
    <w:p w14:paraId="28BD8D22" w14:textId="6986531D" w:rsidR="00676D05" w:rsidRPr="00D811BA" w:rsidRDefault="000B1106" w:rsidP="0073194F">
      <w:pPr>
        <w:pStyle w:val="ListParagraph"/>
        <w:numPr>
          <w:ilvl w:val="0"/>
          <w:numId w:val="20"/>
        </w:numPr>
        <w:ind w:hanging="450"/>
        <w:jc w:val="both"/>
        <w:rPr>
          <w:rFonts w:eastAsiaTheme="majorEastAsia" w:cs="Browallia New"/>
          <w:color w:val="000000" w:themeColor="text1"/>
          <w:spacing w:val="5"/>
          <w:kern w:val="28"/>
          <w:sz w:val="22"/>
          <w:szCs w:val="22"/>
        </w:rPr>
      </w:pPr>
      <w:r w:rsidRPr="00D811BA">
        <w:rPr>
          <w:rFonts w:eastAsiaTheme="majorEastAsia" w:cs="Browallia New"/>
          <w:color w:val="000000" w:themeColor="text1"/>
          <w:spacing w:val="5"/>
          <w:kern w:val="28"/>
          <w:sz w:val="22"/>
          <w:szCs w:val="22"/>
        </w:rPr>
        <w:t>N</w:t>
      </w:r>
      <w:r w:rsidR="00676D05" w:rsidRPr="00D811BA">
        <w:rPr>
          <w:rFonts w:eastAsiaTheme="majorEastAsia" w:cs="Browallia New"/>
          <w:color w:val="000000" w:themeColor="text1"/>
          <w:spacing w:val="5"/>
          <w:kern w:val="28"/>
          <w:sz w:val="22"/>
          <w:szCs w:val="22"/>
        </w:rPr>
        <w:t>ot be a bankrupt or liquidated</w:t>
      </w:r>
      <w:r w:rsidRPr="00D811BA">
        <w:rPr>
          <w:rFonts w:eastAsiaTheme="majorEastAsia" w:cs="Browallia New"/>
          <w:color w:val="000000" w:themeColor="text1"/>
          <w:spacing w:val="5"/>
          <w:kern w:val="28"/>
          <w:sz w:val="22"/>
          <w:szCs w:val="22"/>
        </w:rPr>
        <w:t xml:space="preserve"> </w:t>
      </w:r>
      <w:proofErr w:type="gramStart"/>
      <w:r w:rsidRPr="00D811BA">
        <w:rPr>
          <w:rFonts w:eastAsiaTheme="majorEastAsia" w:cs="Browallia New"/>
          <w:color w:val="000000" w:themeColor="text1"/>
          <w:spacing w:val="5"/>
          <w:kern w:val="28"/>
          <w:sz w:val="22"/>
          <w:szCs w:val="22"/>
        </w:rPr>
        <w:t>company</w:t>
      </w:r>
      <w:r w:rsidR="00676D05" w:rsidRPr="00D811BA">
        <w:rPr>
          <w:rFonts w:eastAsiaTheme="majorEastAsia" w:cs="Browallia New"/>
          <w:color w:val="000000" w:themeColor="text1"/>
          <w:spacing w:val="5"/>
          <w:kern w:val="28"/>
          <w:sz w:val="22"/>
          <w:szCs w:val="22"/>
        </w:rPr>
        <w:t>;</w:t>
      </w:r>
      <w:proofErr w:type="gramEnd"/>
    </w:p>
    <w:p w14:paraId="0ADC0787" w14:textId="06CA4A0B" w:rsidR="00676D05" w:rsidRPr="00D811BA" w:rsidRDefault="00676D05" w:rsidP="0073194F">
      <w:pPr>
        <w:pStyle w:val="ListParagraph"/>
        <w:numPr>
          <w:ilvl w:val="0"/>
          <w:numId w:val="20"/>
        </w:numPr>
        <w:ind w:hanging="450"/>
        <w:jc w:val="both"/>
        <w:rPr>
          <w:rFonts w:eastAsiaTheme="majorEastAsia" w:cs="Browallia New"/>
          <w:color w:val="000000" w:themeColor="text1"/>
          <w:spacing w:val="5"/>
          <w:kern w:val="28"/>
          <w:sz w:val="22"/>
          <w:szCs w:val="22"/>
        </w:rPr>
      </w:pPr>
      <w:r w:rsidRPr="00D811BA">
        <w:rPr>
          <w:rFonts w:eastAsiaTheme="majorEastAsia" w:cs="Browallia New"/>
          <w:color w:val="000000" w:themeColor="text1"/>
          <w:spacing w:val="5"/>
          <w:kern w:val="28"/>
          <w:sz w:val="22"/>
          <w:szCs w:val="22"/>
        </w:rPr>
        <w:t>Hav</w:t>
      </w:r>
      <w:r w:rsidR="000B1106" w:rsidRPr="00D811BA">
        <w:rPr>
          <w:rFonts w:eastAsiaTheme="majorEastAsia" w:cs="Browallia New"/>
          <w:color w:val="000000" w:themeColor="text1"/>
          <w:spacing w:val="5"/>
          <w:kern w:val="28"/>
          <w:sz w:val="22"/>
          <w:szCs w:val="22"/>
        </w:rPr>
        <w:t>e</w:t>
      </w:r>
      <w:r w:rsidRPr="00D811BA">
        <w:rPr>
          <w:rFonts w:eastAsiaTheme="majorEastAsia" w:cs="Browallia New"/>
          <w:color w:val="000000" w:themeColor="text1"/>
          <w:spacing w:val="5"/>
          <w:kern w:val="28"/>
          <w:sz w:val="22"/>
          <w:szCs w:val="22"/>
        </w:rPr>
        <w:t xml:space="preserve"> adequate finances to perform the </w:t>
      </w:r>
      <w:r w:rsidR="000B1106" w:rsidRPr="00D811BA">
        <w:rPr>
          <w:rFonts w:eastAsiaTheme="majorEastAsia" w:cs="Browallia New"/>
          <w:color w:val="000000" w:themeColor="text1"/>
          <w:spacing w:val="5"/>
          <w:kern w:val="28"/>
          <w:sz w:val="22"/>
          <w:szCs w:val="22"/>
        </w:rPr>
        <w:t>scope of W</w:t>
      </w:r>
      <w:r w:rsidRPr="00D811BA">
        <w:rPr>
          <w:rFonts w:eastAsiaTheme="majorEastAsia" w:cs="Browallia New"/>
          <w:color w:val="000000" w:themeColor="text1"/>
          <w:spacing w:val="5"/>
          <w:kern w:val="28"/>
          <w:sz w:val="22"/>
          <w:szCs w:val="22"/>
        </w:rPr>
        <w:t xml:space="preserve">ork as described in this </w:t>
      </w:r>
      <w:proofErr w:type="gramStart"/>
      <w:r w:rsidRPr="00D811BA">
        <w:rPr>
          <w:rFonts w:eastAsiaTheme="majorEastAsia" w:cs="Browallia New"/>
          <w:color w:val="000000" w:themeColor="text1"/>
          <w:spacing w:val="5"/>
          <w:kern w:val="28"/>
          <w:sz w:val="22"/>
          <w:szCs w:val="22"/>
        </w:rPr>
        <w:t>TOR;</w:t>
      </w:r>
      <w:proofErr w:type="gramEnd"/>
    </w:p>
    <w:p w14:paraId="36198608" w14:textId="5E7E74C0" w:rsidR="00676D05" w:rsidRPr="00D811BA" w:rsidRDefault="000B1106" w:rsidP="0073194F">
      <w:pPr>
        <w:pStyle w:val="ListParagraph"/>
        <w:numPr>
          <w:ilvl w:val="0"/>
          <w:numId w:val="20"/>
        </w:numPr>
        <w:ind w:hanging="450"/>
        <w:jc w:val="both"/>
        <w:rPr>
          <w:rFonts w:eastAsiaTheme="majorEastAsia" w:cs="Browallia New"/>
          <w:color w:val="000000" w:themeColor="text1"/>
          <w:spacing w:val="5"/>
          <w:kern w:val="28"/>
          <w:sz w:val="22"/>
          <w:szCs w:val="22"/>
        </w:rPr>
      </w:pPr>
      <w:r w:rsidRPr="00D811BA">
        <w:rPr>
          <w:rFonts w:eastAsiaTheme="majorEastAsia" w:cs="Browallia New"/>
          <w:color w:val="000000" w:themeColor="text1"/>
          <w:spacing w:val="5"/>
          <w:kern w:val="28"/>
          <w:sz w:val="22"/>
          <w:szCs w:val="22"/>
        </w:rPr>
        <w:t>Have n</w:t>
      </w:r>
      <w:r w:rsidR="00676D05" w:rsidRPr="00D811BA">
        <w:rPr>
          <w:rFonts w:eastAsiaTheme="majorEastAsia" w:cs="Browallia New"/>
          <w:color w:val="000000" w:themeColor="text1"/>
          <w:spacing w:val="5"/>
          <w:kern w:val="28"/>
          <w:sz w:val="22"/>
          <w:szCs w:val="22"/>
        </w:rPr>
        <w:t>ever breach</w:t>
      </w:r>
      <w:r w:rsidRPr="00D811BA">
        <w:rPr>
          <w:rFonts w:eastAsiaTheme="majorEastAsia" w:cs="Browallia New"/>
          <w:color w:val="000000" w:themeColor="text1"/>
          <w:spacing w:val="5"/>
          <w:kern w:val="28"/>
          <w:sz w:val="22"/>
          <w:szCs w:val="22"/>
        </w:rPr>
        <w:t>ed</w:t>
      </w:r>
      <w:r w:rsidR="00676D05" w:rsidRPr="00D811BA">
        <w:rPr>
          <w:rFonts w:eastAsiaTheme="majorEastAsia" w:cs="Browallia New"/>
          <w:color w:val="000000" w:themeColor="text1"/>
          <w:spacing w:val="5"/>
          <w:kern w:val="28"/>
          <w:sz w:val="22"/>
          <w:szCs w:val="22"/>
        </w:rPr>
        <w:t xml:space="preserve"> </w:t>
      </w:r>
      <w:r w:rsidRPr="00D811BA">
        <w:rPr>
          <w:rFonts w:eastAsiaTheme="majorEastAsia" w:cs="Browallia New"/>
          <w:color w:val="000000" w:themeColor="text1"/>
          <w:spacing w:val="5"/>
          <w:kern w:val="28"/>
          <w:sz w:val="22"/>
          <w:szCs w:val="22"/>
        </w:rPr>
        <w:t>any</w:t>
      </w:r>
      <w:r w:rsidR="00676D05" w:rsidRPr="00D811BA">
        <w:rPr>
          <w:rFonts w:eastAsiaTheme="majorEastAsia" w:cs="Browallia New"/>
          <w:color w:val="000000" w:themeColor="text1"/>
          <w:spacing w:val="5"/>
          <w:kern w:val="28"/>
          <w:sz w:val="22"/>
          <w:szCs w:val="22"/>
        </w:rPr>
        <w:t xml:space="preserve"> contract/agreement or any work to HPC, HPC’s counterparties or HPC’s </w:t>
      </w:r>
      <w:r w:rsidR="0091379B" w:rsidRPr="00D811BA">
        <w:rPr>
          <w:rFonts w:eastAsiaTheme="majorEastAsia" w:cs="Browallia New"/>
          <w:color w:val="000000" w:themeColor="text1"/>
          <w:spacing w:val="5"/>
          <w:kern w:val="28"/>
          <w:sz w:val="22"/>
          <w:szCs w:val="22"/>
        </w:rPr>
        <w:t xml:space="preserve">other </w:t>
      </w:r>
      <w:r w:rsidR="00676D05" w:rsidRPr="00D811BA">
        <w:rPr>
          <w:rFonts w:eastAsiaTheme="majorEastAsia" w:cs="Browallia New"/>
          <w:color w:val="000000" w:themeColor="text1"/>
          <w:spacing w:val="5"/>
          <w:kern w:val="28"/>
          <w:sz w:val="22"/>
          <w:szCs w:val="22"/>
        </w:rPr>
        <w:t xml:space="preserve">suppliers or </w:t>
      </w:r>
      <w:proofErr w:type="gramStart"/>
      <w:r w:rsidR="00DD636A" w:rsidRPr="00D811BA">
        <w:rPr>
          <w:rFonts w:eastAsiaTheme="majorEastAsia" w:cs="Browallia New"/>
          <w:color w:val="000000" w:themeColor="text1"/>
          <w:spacing w:val="5"/>
          <w:kern w:val="28"/>
          <w:sz w:val="22"/>
          <w:szCs w:val="22"/>
        </w:rPr>
        <w:t>bidder</w:t>
      </w:r>
      <w:r w:rsidR="00676D05" w:rsidRPr="00D811BA">
        <w:rPr>
          <w:rFonts w:eastAsiaTheme="majorEastAsia" w:cs="Browallia New"/>
          <w:color w:val="000000" w:themeColor="text1"/>
          <w:spacing w:val="5"/>
          <w:kern w:val="28"/>
          <w:sz w:val="22"/>
          <w:szCs w:val="22"/>
        </w:rPr>
        <w:t>s;</w:t>
      </w:r>
      <w:proofErr w:type="gramEnd"/>
    </w:p>
    <w:p w14:paraId="0C37BF65" w14:textId="3040DCB3" w:rsidR="00676D05" w:rsidRPr="00D811BA" w:rsidRDefault="0091379B" w:rsidP="0073194F">
      <w:pPr>
        <w:pStyle w:val="ListParagraph"/>
        <w:numPr>
          <w:ilvl w:val="0"/>
          <w:numId w:val="20"/>
        </w:numPr>
        <w:ind w:hanging="450"/>
        <w:jc w:val="both"/>
        <w:rPr>
          <w:rFonts w:eastAsiaTheme="majorEastAsia" w:cs="Browallia New"/>
          <w:color w:val="000000" w:themeColor="text1"/>
          <w:spacing w:val="5"/>
          <w:kern w:val="28"/>
          <w:sz w:val="22"/>
          <w:szCs w:val="22"/>
        </w:rPr>
      </w:pPr>
      <w:r w:rsidRPr="00D811BA">
        <w:rPr>
          <w:rFonts w:eastAsiaTheme="majorEastAsia" w:cs="Browallia New"/>
          <w:color w:val="000000" w:themeColor="text1"/>
          <w:spacing w:val="5"/>
          <w:kern w:val="28"/>
          <w:sz w:val="22"/>
          <w:szCs w:val="22"/>
        </w:rPr>
        <w:t>Have n</w:t>
      </w:r>
      <w:r w:rsidR="00676D05" w:rsidRPr="00D811BA">
        <w:rPr>
          <w:rFonts w:eastAsiaTheme="majorEastAsia" w:cs="Browallia New"/>
          <w:color w:val="000000" w:themeColor="text1"/>
          <w:spacing w:val="5"/>
          <w:kern w:val="28"/>
          <w:sz w:val="22"/>
          <w:szCs w:val="22"/>
        </w:rPr>
        <w:t>ot shar</w:t>
      </w:r>
      <w:r w:rsidRPr="00D811BA">
        <w:rPr>
          <w:rFonts w:eastAsiaTheme="majorEastAsia" w:cs="Browallia New"/>
          <w:color w:val="000000" w:themeColor="text1"/>
          <w:spacing w:val="5"/>
          <w:kern w:val="28"/>
          <w:sz w:val="22"/>
          <w:szCs w:val="22"/>
        </w:rPr>
        <w:t>ed</w:t>
      </w:r>
      <w:r w:rsidR="00676D05" w:rsidRPr="00D811BA">
        <w:rPr>
          <w:rFonts w:eastAsiaTheme="majorEastAsia" w:cs="Browallia New"/>
          <w:color w:val="000000" w:themeColor="text1"/>
          <w:spacing w:val="5"/>
          <w:kern w:val="28"/>
          <w:sz w:val="22"/>
          <w:szCs w:val="22"/>
        </w:rPr>
        <w:t xml:space="preserve"> any collusive information with other Bidders and </w:t>
      </w:r>
      <w:r w:rsidRPr="00D811BA">
        <w:rPr>
          <w:rFonts w:eastAsiaTheme="majorEastAsia" w:cs="Browallia New"/>
          <w:color w:val="000000" w:themeColor="text1"/>
          <w:spacing w:val="5"/>
          <w:kern w:val="28"/>
          <w:sz w:val="22"/>
          <w:szCs w:val="22"/>
        </w:rPr>
        <w:t>committed</w:t>
      </w:r>
      <w:r w:rsidR="00676D05" w:rsidRPr="00D811BA">
        <w:rPr>
          <w:rFonts w:eastAsiaTheme="majorEastAsia" w:cs="Browallia New"/>
          <w:color w:val="000000" w:themeColor="text1"/>
          <w:spacing w:val="5"/>
          <w:kern w:val="28"/>
          <w:sz w:val="22"/>
          <w:szCs w:val="22"/>
        </w:rPr>
        <w:t xml:space="preserve"> any action in obstruction of the fair </w:t>
      </w:r>
      <w:proofErr w:type="gramStart"/>
      <w:r w:rsidR="00676D05" w:rsidRPr="00D811BA">
        <w:rPr>
          <w:rFonts w:eastAsiaTheme="majorEastAsia" w:cs="Browallia New"/>
          <w:color w:val="000000" w:themeColor="text1"/>
          <w:spacing w:val="5"/>
          <w:kern w:val="28"/>
          <w:sz w:val="22"/>
          <w:szCs w:val="22"/>
        </w:rPr>
        <w:t>competition;</w:t>
      </w:r>
      <w:proofErr w:type="gramEnd"/>
    </w:p>
    <w:p w14:paraId="51B63B0A" w14:textId="5AA75D11" w:rsidR="00676D05" w:rsidRPr="00D811BA" w:rsidRDefault="00676D05" w:rsidP="0073194F">
      <w:pPr>
        <w:pStyle w:val="ListParagraph"/>
        <w:numPr>
          <w:ilvl w:val="0"/>
          <w:numId w:val="20"/>
        </w:numPr>
        <w:ind w:hanging="450"/>
        <w:jc w:val="both"/>
        <w:rPr>
          <w:rFonts w:eastAsiaTheme="majorEastAsia" w:cs="Browallia New"/>
          <w:color w:val="000000" w:themeColor="text1"/>
          <w:spacing w:val="5"/>
          <w:kern w:val="28"/>
          <w:sz w:val="22"/>
          <w:szCs w:val="22"/>
        </w:rPr>
      </w:pPr>
      <w:r w:rsidRPr="00D811BA">
        <w:rPr>
          <w:rFonts w:eastAsiaTheme="majorEastAsia" w:cs="Browallia New"/>
          <w:color w:val="000000" w:themeColor="text1"/>
          <w:spacing w:val="5"/>
          <w:kern w:val="28"/>
          <w:sz w:val="22"/>
          <w:szCs w:val="22"/>
        </w:rPr>
        <w:t>No</w:t>
      </w:r>
      <w:r w:rsidR="0091379B" w:rsidRPr="00D811BA">
        <w:rPr>
          <w:rFonts w:eastAsiaTheme="majorEastAsia" w:cs="Browallia New"/>
          <w:color w:val="000000" w:themeColor="text1"/>
          <w:spacing w:val="5"/>
          <w:kern w:val="28"/>
          <w:sz w:val="22"/>
          <w:szCs w:val="22"/>
        </w:rPr>
        <w:t>t</w:t>
      </w:r>
      <w:r w:rsidRPr="00D811BA">
        <w:rPr>
          <w:rFonts w:eastAsiaTheme="majorEastAsia" w:cs="Browallia New"/>
          <w:color w:val="000000" w:themeColor="text1"/>
          <w:spacing w:val="5"/>
          <w:kern w:val="28"/>
          <w:sz w:val="22"/>
          <w:szCs w:val="22"/>
        </w:rPr>
        <w:t xml:space="preserve"> </w:t>
      </w:r>
      <w:proofErr w:type="gramStart"/>
      <w:r w:rsidR="0091379B" w:rsidRPr="00D811BA">
        <w:rPr>
          <w:rFonts w:eastAsiaTheme="majorEastAsia" w:cs="Browallia New"/>
          <w:color w:val="000000" w:themeColor="text1"/>
          <w:spacing w:val="5"/>
          <w:kern w:val="28"/>
          <w:sz w:val="22"/>
          <w:szCs w:val="22"/>
        </w:rPr>
        <w:t>have</w:t>
      </w:r>
      <w:proofErr w:type="gramEnd"/>
      <w:r w:rsidR="0091379B" w:rsidRPr="00D811BA">
        <w:rPr>
          <w:rFonts w:eastAsiaTheme="majorEastAsia" w:cs="Browallia New"/>
          <w:color w:val="000000" w:themeColor="text1"/>
          <w:spacing w:val="5"/>
          <w:kern w:val="28"/>
          <w:sz w:val="22"/>
          <w:szCs w:val="22"/>
        </w:rPr>
        <w:t xml:space="preserve"> a </w:t>
      </w:r>
      <w:r w:rsidRPr="00D811BA">
        <w:rPr>
          <w:rFonts w:eastAsiaTheme="majorEastAsia" w:cs="Browallia New"/>
          <w:color w:val="000000" w:themeColor="text1"/>
          <w:spacing w:val="5"/>
          <w:kern w:val="28"/>
          <w:sz w:val="22"/>
          <w:szCs w:val="22"/>
        </w:rPr>
        <w:t>business, financial, personal, or other interests to HPC’s activities, the project or others that related thereto</w:t>
      </w:r>
      <w:r w:rsidR="0091379B" w:rsidRPr="00D811BA">
        <w:rPr>
          <w:rFonts w:eastAsiaTheme="majorEastAsia" w:cs="Browallia New"/>
          <w:color w:val="000000" w:themeColor="text1"/>
          <w:spacing w:val="5"/>
          <w:kern w:val="28"/>
          <w:sz w:val="22"/>
          <w:szCs w:val="22"/>
        </w:rPr>
        <w:t>; and</w:t>
      </w:r>
    </w:p>
    <w:p w14:paraId="491185E7" w14:textId="438A9830" w:rsidR="00676D05" w:rsidRPr="00D811BA" w:rsidRDefault="00F85460">
      <w:pPr>
        <w:pStyle w:val="ListParagraph"/>
        <w:numPr>
          <w:ilvl w:val="0"/>
          <w:numId w:val="20"/>
        </w:numPr>
        <w:ind w:hanging="450"/>
        <w:jc w:val="both"/>
        <w:rPr>
          <w:rFonts w:eastAsiaTheme="majorEastAsia" w:cs="Browallia New"/>
          <w:color w:val="000000" w:themeColor="text1"/>
          <w:spacing w:val="5"/>
          <w:kern w:val="28"/>
          <w:sz w:val="22"/>
          <w:szCs w:val="22"/>
        </w:rPr>
      </w:pPr>
      <w:r w:rsidRPr="00D811BA">
        <w:rPr>
          <w:rFonts w:eastAsiaTheme="majorEastAsia" w:cs="Browallia New"/>
          <w:color w:val="000000" w:themeColor="text1"/>
          <w:spacing w:val="5"/>
          <w:kern w:val="28"/>
          <w:sz w:val="22"/>
          <w:szCs w:val="22"/>
        </w:rPr>
        <w:t>Have not been included in HPC’s blacklisted companies.</w:t>
      </w:r>
    </w:p>
    <w:p w14:paraId="22E5FB22" w14:textId="268BED37" w:rsidR="0091379B" w:rsidRPr="00430197" w:rsidRDefault="0091379B" w:rsidP="006B7872">
      <w:pPr>
        <w:jc w:val="both"/>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Lastly</w:t>
      </w:r>
      <w:r w:rsidR="00676D05" w:rsidRPr="00710779">
        <w:rPr>
          <w:rFonts w:eastAsiaTheme="majorEastAsia" w:cs="Browallia New"/>
          <w:color w:val="000000" w:themeColor="text1"/>
          <w:spacing w:val="5"/>
          <w:kern w:val="28"/>
          <w:sz w:val="22"/>
          <w:szCs w:val="22"/>
        </w:rPr>
        <w:t xml:space="preserve">, </w:t>
      </w:r>
      <w:r w:rsidRPr="00710779">
        <w:rPr>
          <w:rFonts w:eastAsiaTheme="majorEastAsia" w:cs="Browallia New"/>
          <w:color w:val="000000" w:themeColor="text1"/>
          <w:spacing w:val="5"/>
          <w:kern w:val="28"/>
          <w:sz w:val="22"/>
          <w:szCs w:val="22"/>
        </w:rPr>
        <w:t>a</w:t>
      </w:r>
      <w:r w:rsidR="00676D05" w:rsidRPr="00710779">
        <w:rPr>
          <w:rFonts w:eastAsiaTheme="majorEastAsia" w:cs="Browallia New"/>
          <w:color w:val="000000" w:themeColor="text1"/>
          <w:spacing w:val="5"/>
          <w:kern w:val="28"/>
          <w:sz w:val="22"/>
          <w:szCs w:val="22"/>
        </w:rPr>
        <w:t>ny Bidders who submit any fraudulent document</w:t>
      </w:r>
      <w:r w:rsidRPr="00710779">
        <w:rPr>
          <w:rFonts w:eastAsiaTheme="majorEastAsia" w:cs="Browallia New"/>
          <w:color w:val="000000" w:themeColor="text1"/>
          <w:spacing w:val="5"/>
          <w:kern w:val="28"/>
          <w:sz w:val="22"/>
          <w:szCs w:val="22"/>
        </w:rPr>
        <w:t>s</w:t>
      </w:r>
      <w:r w:rsidR="00676D05" w:rsidRPr="00710779">
        <w:rPr>
          <w:rFonts w:eastAsiaTheme="majorEastAsia" w:cs="Browallia New"/>
          <w:color w:val="000000" w:themeColor="text1"/>
          <w:spacing w:val="5"/>
          <w:kern w:val="28"/>
          <w:sz w:val="22"/>
          <w:szCs w:val="22"/>
        </w:rPr>
        <w:t xml:space="preserve"> to HPC or misrepresent</w:t>
      </w:r>
      <w:r w:rsidRPr="00710779">
        <w:rPr>
          <w:rFonts w:eastAsiaTheme="majorEastAsia" w:cs="Browallia New"/>
          <w:color w:val="000000" w:themeColor="text1"/>
          <w:spacing w:val="5"/>
          <w:kern w:val="28"/>
          <w:sz w:val="22"/>
          <w:szCs w:val="22"/>
        </w:rPr>
        <w:t>ed</w:t>
      </w:r>
      <w:r w:rsidR="00676D05" w:rsidRPr="00710779">
        <w:rPr>
          <w:rFonts w:eastAsiaTheme="majorEastAsia" w:cs="Browallia New"/>
          <w:color w:val="000000" w:themeColor="text1"/>
          <w:spacing w:val="5"/>
          <w:kern w:val="28"/>
          <w:sz w:val="22"/>
          <w:szCs w:val="22"/>
        </w:rPr>
        <w:t xml:space="preserve"> any documents shall be deemed disqualified in all cases.</w:t>
      </w:r>
    </w:p>
    <w:p w14:paraId="2D3E910B" w14:textId="1577B3E4" w:rsidR="004B6AD2" w:rsidRDefault="0091379B" w:rsidP="00E17CF5">
      <w:pPr>
        <w:spacing w:line="276" w:lineRule="auto"/>
        <w:jc w:val="center"/>
        <w:rPr>
          <w:rFonts w:eastAsiaTheme="majorEastAsia" w:cs="Browallia New"/>
          <w:i/>
          <w:iCs/>
          <w:color w:val="BFBFBF" w:themeColor="background1" w:themeShade="BF"/>
          <w:spacing w:val="5"/>
          <w:kern w:val="28"/>
          <w:sz w:val="22"/>
          <w:szCs w:val="22"/>
        </w:rPr>
      </w:pPr>
      <w:r w:rsidRPr="006913C9">
        <w:rPr>
          <w:rFonts w:eastAsiaTheme="majorEastAsia" w:cs="Browallia New"/>
          <w:i/>
          <w:iCs/>
          <w:color w:val="BFBFBF" w:themeColor="background1" w:themeShade="BF"/>
          <w:spacing w:val="5"/>
          <w:kern w:val="28"/>
          <w:sz w:val="22"/>
          <w:szCs w:val="22"/>
        </w:rPr>
        <w:lastRenderedPageBreak/>
        <w:t xml:space="preserve">- Intentionally omitted </w:t>
      </w:r>
      <w:r w:rsidR="00E30493">
        <w:rPr>
          <w:rFonts w:eastAsiaTheme="majorEastAsia" w:cs="Browallia New"/>
          <w:i/>
          <w:iCs/>
          <w:color w:val="BFBFBF" w:themeColor="background1" w:themeShade="BF"/>
          <w:spacing w:val="5"/>
          <w:kern w:val="28"/>
          <w:sz w:val="22"/>
          <w:szCs w:val="22"/>
        </w:rPr>
        <w:t>–</w:t>
      </w:r>
    </w:p>
    <w:p w14:paraId="0B8B1454" w14:textId="77777777" w:rsidR="00162859" w:rsidRPr="00E17CF5" w:rsidRDefault="00162859" w:rsidP="00E17CF5">
      <w:pPr>
        <w:spacing w:line="276" w:lineRule="auto"/>
        <w:jc w:val="center"/>
        <w:rPr>
          <w:rFonts w:eastAsiaTheme="majorEastAsia" w:cs="Browallia New"/>
          <w:i/>
          <w:iCs/>
          <w:color w:val="BFBFBF" w:themeColor="background1" w:themeShade="BF"/>
          <w:spacing w:val="5"/>
          <w:kern w:val="28"/>
          <w:sz w:val="22"/>
          <w:szCs w:val="22"/>
        </w:rPr>
      </w:pPr>
    </w:p>
    <w:p w14:paraId="735B36E1" w14:textId="2C9F416F" w:rsidR="00F55F05" w:rsidRPr="00E36245" w:rsidRDefault="00F55F05" w:rsidP="00807383">
      <w:pPr>
        <w:pStyle w:val="Heading1"/>
      </w:pPr>
      <w:bookmarkStart w:id="11" w:name="_Toc202275450"/>
      <w:r w:rsidRPr="00E36245">
        <w:t>4.</w:t>
      </w:r>
      <w:r w:rsidR="003322DC" w:rsidRPr="00E36245">
        <w:tab/>
      </w:r>
      <w:r w:rsidR="000B0EF2">
        <w:t>HPC’s REQUIREMENTS</w:t>
      </w:r>
      <w:bookmarkEnd w:id="11"/>
    </w:p>
    <w:p w14:paraId="5928E609" w14:textId="3AFF07DB" w:rsidR="00676D05" w:rsidRDefault="00F55F05" w:rsidP="00807383">
      <w:pPr>
        <w:pStyle w:val="Heading1"/>
      </w:pPr>
      <w:bookmarkStart w:id="12" w:name="_Toc202275451"/>
      <w:r w:rsidRPr="00E36245">
        <w:t xml:space="preserve">4.1 </w:t>
      </w:r>
      <w:r w:rsidR="003322DC" w:rsidRPr="00E36245">
        <w:tab/>
      </w:r>
      <w:r w:rsidR="000B0EF2">
        <w:t>PART I – GENERAL TERMS</w:t>
      </w:r>
      <w:bookmarkEnd w:id="12"/>
    </w:p>
    <w:p w14:paraId="16E00CF2" w14:textId="1A5A9198" w:rsidR="000B0EF2" w:rsidRPr="000B0EF2" w:rsidRDefault="000B0EF2" w:rsidP="00807383">
      <w:pPr>
        <w:pStyle w:val="Heading1"/>
      </w:pPr>
      <w:bookmarkStart w:id="13" w:name="_Toc202275452"/>
      <w:r w:rsidRPr="00E36245">
        <w:t>4.1</w:t>
      </w:r>
      <w:r>
        <w:t>.1</w:t>
      </w:r>
      <w:r w:rsidRPr="00E36245">
        <w:t xml:space="preserve"> </w:t>
      </w:r>
      <w:r w:rsidRPr="00E36245">
        <w:tab/>
        <w:t>BIDDING PROCESS AND CONDITION</w:t>
      </w:r>
      <w:r w:rsidR="00401E9F">
        <w:t>s</w:t>
      </w:r>
      <w:r w:rsidRPr="00E36245">
        <w:t xml:space="preserve"> OF BID</w:t>
      </w:r>
      <w:bookmarkEnd w:id="13"/>
    </w:p>
    <w:p w14:paraId="110DBAD1" w14:textId="77777777" w:rsidR="00676D05" w:rsidRPr="00E36245" w:rsidRDefault="00676D05" w:rsidP="008706BA">
      <w:pPr>
        <w:spacing w:before="240"/>
        <w:jc w:val="both"/>
        <w:rPr>
          <w:b/>
          <w:bCs/>
          <w:sz w:val="22"/>
          <w:szCs w:val="22"/>
        </w:rPr>
      </w:pPr>
      <w:bookmarkStart w:id="14" w:name="_Hlk54173615"/>
      <w:r w:rsidRPr="00E36245">
        <w:rPr>
          <w:b/>
          <w:bCs/>
          <w:sz w:val="22"/>
          <w:szCs w:val="22"/>
        </w:rPr>
        <w:t>Bidding Process</w:t>
      </w:r>
    </w:p>
    <w:bookmarkEnd w:id="14"/>
    <w:p w14:paraId="51FC190B" w14:textId="1098A224" w:rsidR="00676D05" w:rsidRPr="00710779" w:rsidRDefault="00676D05" w:rsidP="00DB0D70">
      <w:pPr>
        <w:jc w:val="both"/>
        <w:rPr>
          <w:color w:val="000000" w:themeColor="text1"/>
          <w:sz w:val="22"/>
          <w:szCs w:val="22"/>
        </w:rPr>
      </w:pPr>
      <w:r w:rsidRPr="00710779">
        <w:rPr>
          <w:color w:val="000000" w:themeColor="text1"/>
          <w:sz w:val="22"/>
          <w:szCs w:val="22"/>
        </w:rPr>
        <w:t>The TOR Document</w:t>
      </w:r>
      <w:r w:rsidR="009454A9" w:rsidRPr="00710779">
        <w:rPr>
          <w:color w:val="000000" w:themeColor="text1"/>
          <w:sz w:val="22"/>
          <w:szCs w:val="22"/>
        </w:rPr>
        <w:t>s</w:t>
      </w:r>
      <w:r w:rsidRPr="00710779">
        <w:rPr>
          <w:color w:val="000000" w:themeColor="text1"/>
          <w:sz w:val="22"/>
          <w:szCs w:val="22"/>
        </w:rPr>
        <w:t xml:space="preserve"> </w:t>
      </w:r>
      <w:r w:rsidR="009454A9" w:rsidRPr="00710779">
        <w:rPr>
          <w:color w:val="000000" w:themeColor="text1"/>
          <w:sz w:val="22"/>
          <w:szCs w:val="22"/>
        </w:rPr>
        <w:t>are</w:t>
      </w:r>
      <w:r w:rsidRPr="00710779">
        <w:rPr>
          <w:color w:val="000000" w:themeColor="text1"/>
          <w:sz w:val="22"/>
          <w:szCs w:val="22"/>
        </w:rPr>
        <w:t xml:space="preserve"> distribute</w:t>
      </w:r>
      <w:r w:rsidR="00E36245" w:rsidRPr="00710779">
        <w:rPr>
          <w:color w:val="000000" w:themeColor="text1"/>
          <w:sz w:val="22"/>
          <w:szCs w:val="22"/>
        </w:rPr>
        <w:t>d</w:t>
      </w:r>
      <w:r w:rsidRPr="00710779">
        <w:rPr>
          <w:color w:val="000000" w:themeColor="text1"/>
          <w:sz w:val="22"/>
          <w:szCs w:val="22"/>
        </w:rPr>
        <w:t xml:space="preserve"> to </w:t>
      </w:r>
      <w:r w:rsidR="00BB3EA6" w:rsidRPr="00710779">
        <w:rPr>
          <w:color w:val="000000" w:themeColor="text1"/>
          <w:sz w:val="22"/>
          <w:szCs w:val="22"/>
        </w:rPr>
        <w:t xml:space="preserve">the </w:t>
      </w:r>
      <w:r w:rsidRPr="00710779">
        <w:rPr>
          <w:color w:val="000000" w:themeColor="text1"/>
          <w:sz w:val="22"/>
          <w:szCs w:val="22"/>
        </w:rPr>
        <w:t xml:space="preserve">Bidders by </w:t>
      </w:r>
      <w:r w:rsidR="00E36245" w:rsidRPr="00710779">
        <w:rPr>
          <w:color w:val="000000" w:themeColor="text1"/>
          <w:sz w:val="22"/>
          <w:szCs w:val="22"/>
        </w:rPr>
        <w:t xml:space="preserve">means of </w:t>
      </w:r>
      <w:r w:rsidRPr="00710779">
        <w:rPr>
          <w:color w:val="000000" w:themeColor="text1"/>
          <w:sz w:val="22"/>
          <w:szCs w:val="22"/>
        </w:rPr>
        <w:t>e-mail</w:t>
      </w:r>
      <w:r w:rsidR="00BD6802" w:rsidRPr="00710779">
        <w:rPr>
          <w:color w:val="000000" w:themeColor="text1"/>
          <w:sz w:val="22"/>
          <w:szCs w:val="22"/>
        </w:rPr>
        <w:t xml:space="preserve">, </w:t>
      </w:r>
      <w:r w:rsidRPr="00710779">
        <w:rPr>
          <w:color w:val="000000" w:themeColor="text1"/>
          <w:sz w:val="22"/>
          <w:szCs w:val="22"/>
        </w:rPr>
        <w:t>USB flash drive</w:t>
      </w:r>
      <w:r w:rsidR="00BD6802" w:rsidRPr="00710779">
        <w:rPr>
          <w:color w:val="000000" w:themeColor="text1"/>
          <w:sz w:val="22"/>
          <w:szCs w:val="22"/>
        </w:rPr>
        <w:t xml:space="preserve"> and/</w:t>
      </w:r>
      <w:proofErr w:type="gramStart"/>
      <w:r w:rsidR="00BD6802" w:rsidRPr="00710779">
        <w:rPr>
          <w:color w:val="000000" w:themeColor="text1"/>
          <w:sz w:val="22"/>
          <w:szCs w:val="22"/>
        </w:rPr>
        <w:t>or though</w:t>
      </w:r>
      <w:proofErr w:type="gramEnd"/>
      <w:r w:rsidR="00BD6802" w:rsidRPr="00710779">
        <w:rPr>
          <w:color w:val="000000" w:themeColor="text1"/>
          <w:sz w:val="22"/>
          <w:szCs w:val="22"/>
        </w:rPr>
        <w:t xml:space="preserve"> HPC</w:t>
      </w:r>
      <w:r w:rsidRPr="00710779">
        <w:rPr>
          <w:color w:val="000000" w:themeColor="text1"/>
          <w:sz w:val="22"/>
          <w:szCs w:val="22"/>
        </w:rPr>
        <w:t xml:space="preserve">. The Bidders shall propose the </w:t>
      </w:r>
      <w:r w:rsidR="00E36245" w:rsidRPr="00710779">
        <w:rPr>
          <w:color w:val="000000" w:themeColor="text1"/>
          <w:sz w:val="22"/>
          <w:szCs w:val="22"/>
        </w:rPr>
        <w:t>t</w:t>
      </w:r>
      <w:r w:rsidRPr="00710779">
        <w:rPr>
          <w:color w:val="000000" w:themeColor="text1"/>
          <w:sz w:val="22"/>
          <w:szCs w:val="22"/>
        </w:rPr>
        <w:t xml:space="preserve">echnical and </w:t>
      </w:r>
      <w:r w:rsidR="00E36245" w:rsidRPr="00710779">
        <w:rPr>
          <w:color w:val="000000" w:themeColor="text1"/>
          <w:sz w:val="22"/>
          <w:szCs w:val="22"/>
        </w:rPr>
        <w:t>c</w:t>
      </w:r>
      <w:r w:rsidRPr="00710779">
        <w:rPr>
          <w:color w:val="000000" w:themeColor="text1"/>
          <w:sz w:val="22"/>
          <w:szCs w:val="22"/>
        </w:rPr>
        <w:t>ommercial a</w:t>
      </w:r>
      <w:r w:rsidR="00E36245" w:rsidRPr="00710779">
        <w:rPr>
          <w:color w:val="000000" w:themeColor="text1"/>
          <w:sz w:val="22"/>
          <w:szCs w:val="22"/>
        </w:rPr>
        <w:t>spect</w:t>
      </w:r>
      <w:r w:rsidRPr="00710779">
        <w:rPr>
          <w:color w:val="000000" w:themeColor="text1"/>
          <w:sz w:val="22"/>
          <w:szCs w:val="22"/>
        </w:rPr>
        <w:t xml:space="preserve"> based on the provided information, guidelines</w:t>
      </w:r>
      <w:r w:rsidR="003F32D0" w:rsidRPr="00710779">
        <w:rPr>
          <w:color w:val="000000" w:themeColor="text1"/>
          <w:sz w:val="22"/>
          <w:szCs w:val="22"/>
        </w:rPr>
        <w:t xml:space="preserve">, </w:t>
      </w:r>
      <w:r w:rsidRPr="00710779">
        <w:rPr>
          <w:color w:val="000000" w:themeColor="text1"/>
          <w:sz w:val="22"/>
          <w:szCs w:val="22"/>
        </w:rPr>
        <w:t>table</w:t>
      </w:r>
      <w:r w:rsidR="00BB3EA6" w:rsidRPr="00710779">
        <w:rPr>
          <w:color w:val="000000" w:themeColor="text1"/>
          <w:sz w:val="22"/>
          <w:szCs w:val="22"/>
        </w:rPr>
        <w:t>s</w:t>
      </w:r>
      <w:r w:rsidR="003F32D0" w:rsidRPr="00710779">
        <w:rPr>
          <w:color w:val="000000" w:themeColor="text1"/>
          <w:sz w:val="22"/>
          <w:szCs w:val="22"/>
        </w:rPr>
        <w:t xml:space="preserve"> and forms</w:t>
      </w:r>
      <w:r w:rsidRPr="00710779">
        <w:rPr>
          <w:color w:val="000000" w:themeColor="text1"/>
          <w:sz w:val="22"/>
          <w:szCs w:val="22"/>
        </w:rPr>
        <w:t xml:space="preserve"> </w:t>
      </w:r>
      <w:r w:rsidR="00E36245" w:rsidRPr="00710779">
        <w:rPr>
          <w:color w:val="000000" w:themeColor="text1"/>
          <w:sz w:val="22"/>
          <w:szCs w:val="22"/>
        </w:rPr>
        <w:t>by</w:t>
      </w:r>
      <w:r w:rsidRPr="00710779">
        <w:rPr>
          <w:color w:val="000000" w:themeColor="text1"/>
          <w:sz w:val="22"/>
          <w:szCs w:val="22"/>
        </w:rPr>
        <w:t xml:space="preserve"> HPC or</w:t>
      </w:r>
      <w:r w:rsidR="00E36245" w:rsidRPr="00710779">
        <w:rPr>
          <w:color w:val="000000" w:themeColor="text1"/>
          <w:sz w:val="22"/>
          <w:szCs w:val="22"/>
        </w:rPr>
        <w:t xml:space="preserve"> as</w:t>
      </w:r>
      <w:r w:rsidRPr="00710779">
        <w:rPr>
          <w:color w:val="000000" w:themeColor="text1"/>
          <w:sz w:val="22"/>
          <w:szCs w:val="22"/>
        </w:rPr>
        <w:t xml:space="preserve"> specified herein</w:t>
      </w:r>
      <w:r w:rsidR="00073029" w:rsidRPr="00710779">
        <w:rPr>
          <w:color w:val="000000" w:themeColor="text1"/>
          <w:sz w:val="22"/>
          <w:szCs w:val="22"/>
        </w:rPr>
        <w:t xml:space="preserve">. </w:t>
      </w:r>
      <w:r w:rsidRPr="00710779">
        <w:rPr>
          <w:color w:val="000000" w:themeColor="text1"/>
          <w:sz w:val="22"/>
          <w:szCs w:val="22"/>
        </w:rPr>
        <w:t xml:space="preserve">The Bidders shall </w:t>
      </w:r>
      <w:r w:rsidR="00073029" w:rsidRPr="00710779">
        <w:rPr>
          <w:color w:val="000000" w:themeColor="text1"/>
          <w:sz w:val="22"/>
          <w:szCs w:val="22"/>
        </w:rPr>
        <w:t xml:space="preserve">then </w:t>
      </w:r>
      <w:r w:rsidRPr="00710779">
        <w:rPr>
          <w:color w:val="000000" w:themeColor="text1"/>
          <w:sz w:val="22"/>
          <w:szCs w:val="22"/>
        </w:rPr>
        <w:t xml:space="preserve">submit </w:t>
      </w:r>
      <w:r w:rsidR="0070474B" w:rsidRPr="00710779">
        <w:rPr>
          <w:color w:val="000000" w:themeColor="text1"/>
          <w:sz w:val="22"/>
          <w:szCs w:val="22"/>
        </w:rPr>
        <w:t xml:space="preserve">the </w:t>
      </w:r>
      <w:r w:rsidR="00DB4C22" w:rsidRPr="00710779">
        <w:rPr>
          <w:color w:val="000000" w:themeColor="text1"/>
          <w:sz w:val="22"/>
          <w:szCs w:val="22"/>
        </w:rPr>
        <w:t>Bid Proposal</w:t>
      </w:r>
      <w:r w:rsidR="0070474B" w:rsidRPr="00710779">
        <w:rPr>
          <w:color w:val="000000" w:themeColor="text1"/>
          <w:sz w:val="22"/>
          <w:szCs w:val="22"/>
        </w:rPr>
        <w:t xml:space="preserve"> </w:t>
      </w:r>
      <w:r w:rsidRPr="00710779">
        <w:rPr>
          <w:color w:val="000000" w:themeColor="text1"/>
          <w:sz w:val="22"/>
          <w:szCs w:val="22"/>
        </w:rPr>
        <w:t>to HPC in accordance with the</w:t>
      </w:r>
      <w:r w:rsidR="00087A8B" w:rsidRPr="00710779">
        <w:rPr>
          <w:color w:val="000000" w:themeColor="text1"/>
          <w:sz w:val="22"/>
          <w:szCs w:val="22"/>
        </w:rPr>
        <w:t xml:space="preserve"> s</w:t>
      </w:r>
      <w:r w:rsidR="00852676" w:rsidRPr="00710779">
        <w:rPr>
          <w:color w:val="000000" w:themeColor="text1"/>
          <w:sz w:val="22"/>
          <w:szCs w:val="22"/>
        </w:rPr>
        <w:t>chedule</w:t>
      </w:r>
      <w:r w:rsidRPr="00710779">
        <w:rPr>
          <w:color w:val="000000" w:themeColor="text1"/>
          <w:sz w:val="22"/>
          <w:szCs w:val="22"/>
        </w:rPr>
        <w:t xml:space="preserve"> </w:t>
      </w:r>
      <w:r w:rsidR="00852676" w:rsidRPr="00710779">
        <w:rPr>
          <w:rFonts w:eastAsiaTheme="majorEastAsia" w:cs="Browallia New"/>
          <w:color w:val="000000" w:themeColor="text1"/>
          <w:spacing w:val="5"/>
          <w:kern w:val="28"/>
          <w:sz w:val="22"/>
          <w:szCs w:val="22"/>
        </w:rPr>
        <w:t xml:space="preserve">as specified in Sub-Clause </w:t>
      </w:r>
      <w:r w:rsidR="00852676" w:rsidRPr="00765869">
        <w:rPr>
          <w:rFonts w:eastAsiaTheme="majorEastAsia" w:cs="Browallia New"/>
          <w:color w:val="000000" w:themeColor="text1"/>
          <w:spacing w:val="5"/>
          <w:kern w:val="28"/>
          <w:sz w:val="22"/>
          <w:szCs w:val="22"/>
        </w:rPr>
        <w:t>4.1.19 (Bidding Schedule) herein</w:t>
      </w:r>
      <w:r w:rsidRPr="00710779">
        <w:rPr>
          <w:color w:val="000000" w:themeColor="text1"/>
          <w:sz w:val="22"/>
          <w:szCs w:val="22"/>
        </w:rPr>
        <w:t>.</w:t>
      </w:r>
    </w:p>
    <w:p w14:paraId="4A90E8F6" w14:textId="7F72E25C" w:rsidR="001C2B84" w:rsidRPr="00710779" w:rsidRDefault="001C2B84" w:rsidP="001C2B84">
      <w:pPr>
        <w:autoSpaceDE w:val="0"/>
        <w:autoSpaceDN w:val="0"/>
        <w:adjustRightInd w:val="0"/>
        <w:spacing w:after="0"/>
        <w:jc w:val="both"/>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 xml:space="preserve">HPC reserves the right to accept or reject all or any parts of the Bid Proposal without assignment of any reasons whatsoever. Moreover, HPC is also entitled to verify all statements, information and documents submitted by the Bidders in response to the requirements in the TOR provided that any such verification or lack of such verification by HPC to undertake such result shall not relieve the Bidders of their obligations or liabilities nor </w:t>
      </w:r>
      <w:proofErr w:type="gramStart"/>
      <w:r w:rsidRPr="00710779">
        <w:rPr>
          <w:rFonts w:eastAsiaTheme="majorEastAsia" w:cs="Browallia New"/>
          <w:color w:val="000000" w:themeColor="text1"/>
          <w:spacing w:val="5"/>
          <w:kern w:val="28"/>
          <w:sz w:val="22"/>
          <w:szCs w:val="22"/>
        </w:rPr>
        <w:t>will</w:t>
      </w:r>
      <w:proofErr w:type="gramEnd"/>
      <w:r w:rsidRPr="00710779">
        <w:rPr>
          <w:rFonts w:eastAsiaTheme="majorEastAsia" w:cs="Browallia New"/>
          <w:color w:val="000000" w:themeColor="text1"/>
          <w:spacing w:val="5"/>
          <w:kern w:val="28"/>
          <w:sz w:val="22"/>
          <w:szCs w:val="22"/>
        </w:rPr>
        <w:t xml:space="preserve"> affect any rights of HPC.</w:t>
      </w:r>
    </w:p>
    <w:p w14:paraId="4F59901D" w14:textId="77777777" w:rsidR="00676D05" w:rsidRPr="00710779" w:rsidRDefault="00676D05" w:rsidP="00FC2CAA">
      <w:pPr>
        <w:spacing w:before="240"/>
        <w:jc w:val="both"/>
        <w:rPr>
          <w:b/>
          <w:bCs/>
          <w:color w:val="000000" w:themeColor="text1"/>
          <w:sz w:val="22"/>
          <w:szCs w:val="22"/>
        </w:rPr>
      </w:pPr>
      <w:r w:rsidRPr="00710779">
        <w:rPr>
          <w:b/>
          <w:bCs/>
          <w:color w:val="000000" w:themeColor="text1"/>
          <w:sz w:val="22"/>
          <w:szCs w:val="22"/>
        </w:rPr>
        <w:t>Addenda</w:t>
      </w:r>
    </w:p>
    <w:p w14:paraId="39FA8F90" w14:textId="215D7F7C" w:rsidR="00676D05" w:rsidRPr="00710779" w:rsidRDefault="00676D05" w:rsidP="00DB0D70">
      <w:pPr>
        <w:jc w:val="both"/>
        <w:rPr>
          <w:color w:val="000000" w:themeColor="text1"/>
          <w:sz w:val="22"/>
          <w:szCs w:val="22"/>
        </w:rPr>
      </w:pPr>
      <w:r w:rsidRPr="00710779">
        <w:rPr>
          <w:color w:val="000000" w:themeColor="text1"/>
          <w:sz w:val="22"/>
          <w:szCs w:val="22"/>
        </w:rPr>
        <w:t xml:space="preserve">No amendment to the TOR </w:t>
      </w:r>
      <w:proofErr w:type="gramStart"/>
      <w:r w:rsidRPr="00710779">
        <w:rPr>
          <w:color w:val="000000" w:themeColor="text1"/>
          <w:sz w:val="22"/>
          <w:szCs w:val="22"/>
        </w:rPr>
        <w:t>Document,</w:t>
      </w:r>
      <w:proofErr w:type="gramEnd"/>
      <w:r w:rsidRPr="00710779">
        <w:rPr>
          <w:color w:val="000000" w:themeColor="text1"/>
          <w:sz w:val="22"/>
          <w:szCs w:val="22"/>
        </w:rPr>
        <w:t xml:space="preserve"> shall be </w:t>
      </w:r>
      <w:r w:rsidR="0070474B" w:rsidRPr="00710779">
        <w:rPr>
          <w:color w:val="000000" w:themeColor="text1"/>
          <w:sz w:val="22"/>
          <w:szCs w:val="22"/>
        </w:rPr>
        <w:t>effective</w:t>
      </w:r>
      <w:r w:rsidRPr="00710779">
        <w:rPr>
          <w:color w:val="000000" w:themeColor="text1"/>
          <w:sz w:val="22"/>
          <w:szCs w:val="22"/>
        </w:rPr>
        <w:t xml:space="preserve"> unless in the form of a written addendum thereto issued by HPC. </w:t>
      </w:r>
    </w:p>
    <w:p w14:paraId="5C6257C9" w14:textId="71D9D307" w:rsidR="00676D05" w:rsidRPr="00710779" w:rsidRDefault="00676D05" w:rsidP="00DB0D70">
      <w:pPr>
        <w:jc w:val="both"/>
        <w:rPr>
          <w:color w:val="000000" w:themeColor="text1"/>
          <w:sz w:val="22"/>
          <w:szCs w:val="22"/>
        </w:rPr>
      </w:pPr>
      <w:r w:rsidRPr="00710779">
        <w:rPr>
          <w:color w:val="000000" w:themeColor="text1"/>
          <w:sz w:val="22"/>
          <w:szCs w:val="22"/>
        </w:rPr>
        <w:t>An addendum may be notified</w:t>
      </w:r>
      <w:r w:rsidR="0070474B" w:rsidRPr="00710779">
        <w:rPr>
          <w:color w:val="000000" w:themeColor="text1"/>
          <w:sz w:val="22"/>
          <w:szCs w:val="22"/>
        </w:rPr>
        <w:t xml:space="preserve"> by HPC</w:t>
      </w:r>
      <w:r w:rsidRPr="00710779">
        <w:rPr>
          <w:color w:val="000000" w:themeColor="text1"/>
          <w:sz w:val="22"/>
          <w:szCs w:val="22"/>
        </w:rPr>
        <w:t xml:space="preserve"> in writing, facsimile </w:t>
      </w:r>
      <w:r w:rsidR="00C00E01" w:rsidRPr="00710779">
        <w:rPr>
          <w:color w:val="000000" w:themeColor="text1"/>
          <w:sz w:val="22"/>
          <w:szCs w:val="22"/>
        </w:rPr>
        <w:t>transmission,</w:t>
      </w:r>
      <w:r w:rsidRPr="00710779">
        <w:rPr>
          <w:color w:val="000000" w:themeColor="text1"/>
          <w:sz w:val="22"/>
          <w:szCs w:val="22"/>
        </w:rPr>
        <w:t xml:space="preserve"> or e-mail. HPC may, in its discretion, extend the Bid</w:t>
      </w:r>
      <w:r w:rsidR="0070474B" w:rsidRPr="00710779">
        <w:rPr>
          <w:color w:val="000000" w:themeColor="text1"/>
          <w:sz w:val="22"/>
          <w:szCs w:val="22"/>
        </w:rPr>
        <w:t>ding</w:t>
      </w:r>
      <w:r w:rsidRPr="00710779">
        <w:rPr>
          <w:color w:val="000000" w:themeColor="text1"/>
          <w:sz w:val="22"/>
          <w:szCs w:val="22"/>
        </w:rPr>
        <w:t xml:space="preserve"> </w:t>
      </w:r>
      <w:r w:rsidR="000B0EF2" w:rsidRPr="00710779">
        <w:rPr>
          <w:color w:val="000000" w:themeColor="text1"/>
          <w:sz w:val="22"/>
          <w:szCs w:val="22"/>
        </w:rPr>
        <w:t>P</w:t>
      </w:r>
      <w:r w:rsidRPr="00710779">
        <w:rPr>
          <w:color w:val="000000" w:themeColor="text1"/>
          <w:sz w:val="22"/>
          <w:szCs w:val="22"/>
        </w:rPr>
        <w:t xml:space="preserve">eriod to allow the Bidders </w:t>
      </w:r>
      <w:r w:rsidR="000B0EF2" w:rsidRPr="00710779">
        <w:rPr>
          <w:color w:val="000000" w:themeColor="text1"/>
          <w:sz w:val="22"/>
          <w:szCs w:val="22"/>
        </w:rPr>
        <w:t xml:space="preserve">to </w:t>
      </w:r>
      <w:r w:rsidRPr="00710779">
        <w:rPr>
          <w:color w:val="000000" w:themeColor="text1"/>
          <w:sz w:val="22"/>
          <w:szCs w:val="22"/>
        </w:rPr>
        <w:t>consider</w:t>
      </w:r>
      <w:r w:rsidR="0070474B" w:rsidRPr="00710779">
        <w:rPr>
          <w:color w:val="000000" w:themeColor="text1"/>
          <w:sz w:val="22"/>
          <w:szCs w:val="22"/>
        </w:rPr>
        <w:t xml:space="preserve"> </w:t>
      </w:r>
      <w:r w:rsidRPr="00710779">
        <w:rPr>
          <w:color w:val="000000" w:themeColor="text1"/>
          <w:sz w:val="22"/>
          <w:szCs w:val="22"/>
        </w:rPr>
        <w:t>the addenda.</w:t>
      </w:r>
    </w:p>
    <w:p w14:paraId="6783EB29" w14:textId="72DFED0F" w:rsidR="00676D05" w:rsidRPr="00710779" w:rsidRDefault="00676D05" w:rsidP="00DB0D70">
      <w:pPr>
        <w:jc w:val="both"/>
        <w:rPr>
          <w:color w:val="000000" w:themeColor="text1"/>
          <w:sz w:val="22"/>
          <w:szCs w:val="22"/>
        </w:rPr>
      </w:pPr>
      <w:r w:rsidRPr="00710779">
        <w:rPr>
          <w:color w:val="000000" w:themeColor="text1"/>
          <w:sz w:val="22"/>
          <w:szCs w:val="22"/>
        </w:rPr>
        <w:t xml:space="preserve">The Bidders shall acknowledge, in </w:t>
      </w:r>
      <w:proofErr w:type="gramStart"/>
      <w:r w:rsidRPr="00710779">
        <w:rPr>
          <w:color w:val="000000" w:themeColor="text1"/>
          <w:sz w:val="22"/>
          <w:szCs w:val="22"/>
        </w:rPr>
        <w:t>its</w:t>
      </w:r>
      <w:proofErr w:type="gramEnd"/>
      <w:r w:rsidRPr="00710779">
        <w:rPr>
          <w:color w:val="000000" w:themeColor="text1"/>
          <w:sz w:val="22"/>
          <w:szCs w:val="22"/>
        </w:rPr>
        <w:t xml:space="preserve"> Form of Bid, the receipt of each and all addendum to the TOR Document issued by HPC and received by Bidder during the Bidding period.</w:t>
      </w:r>
    </w:p>
    <w:p w14:paraId="4AE17004" w14:textId="77777777" w:rsidR="00676D05" w:rsidRPr="00710779" w:rsidRDefault="00676D05" w:rsidP="00FC2CAA">
      <w:pPr>
        <w:spacing w:before="240"/>
        <w:jc w:val="both"/>
        <w:rPr>
          <w:b/>
          <w:bCs/>
          <w:color w:val="000000" w:themeColor="text1"/>
          <w:sz w:val="22"/>
          <w:szCs w:val="22"/>
        </w:rPr>
      </w:pPr>
      <w:r w:rsidRPr="00710779">
        <w:rPr>
          <w:b/>
          <w:bCs/>
          <w:color w:val="000000" w:themeColor="text1"/>
          <w:sz w:val="22"/>
          <w:szCs w:val="22"/>
        </w:rPr>
        <w:t>Cost of Bid</w:t>
      </w:r>
    </w:p>
    <w:p w14:paraId="147F61C0" w14:textId="14B83E0C" w:rsidR="00676D05" w:rsidRDefault="00676D05" w:rsidP="00DB0D70">
      <w:pPr>
        <w:jc w:val="both"/>
        <w:rPr>
          <w:rFonts w:cstheme="minorBidi"/>
          <w:color w:val="000000" w:themeColor="text1"/>
          <w:sz w:val="22"/>
          <w:szCs w:val="22"/>
        </w:rPr>
      </w:pPr>
      <w:r w:rsidRPr="00710779">
        <w:rPr>
          <w:color w:val="000000" w:themeColor="text1"/>
          <w:sz w:val="22"/>
          <w:szCs w:val="22"/>
        </w:rPr>
        <w:t xml:space="preserve">For Bid Proposal Submission, the Bidders acknowledge that the Bid Proposal </w:t>
      </w:r>
      <w:r w:rsidR="00C00E01" w:rsidRPr="00710779">
        <w:rPr>
          <w:color w:val="000000" w:themeColor="text1"/>
          <w:sz w:val="22"/>
          <w:szCs w:val="22"/>
        </w:rPr>
        <w:t xml:space="preserve">is </w:t>
      </w:r>
      <w:r w:rsidRPr="00710779">
        <w:rPr>
          <w:color w:val="000000" w:themeColor="text1"/>
          <w:sz w:val="22"/>
          <w:szCs w:val="22"/>
        </w:rPr>
        <w:t xml:space="preserve">entirely at their own costs and expenses. HPC is not responsible for </w:t>
      </w:r>
      <w:r w:rsidR="00C00E01" w:rsidRPr="00710779">
        <w:rPr>
          <w:color w:val="000000" w:themeColor="text1"/>
          <w:sz w:val="22"/>
          <w:szCs w:val="22"/>
        </w:rPr>
        <w:t>payment of any</w:t>
      </w:r>
      <w:r w:rsidRPr="00710779">
        <w:rPr>
          <w:color w:val="000000" w:themeColor="text1"/>
          <w:sz w:val="22"/>
          <w:szCs w:val="22"/>
        </w:rPr>
        <w:t xml:space="preserve"> costs and/or expenses incurred by </w:t>
      </w:r>
      <w:r w:rsidR="00C00E01" w:rsidRPr="00710779">
        <w:rPr>
          <w:color w:val="000000" w:themeColor="text1"/>
          <w:sz w:val="22"/>
          <w:szCs w:val="22"/>
        </w:rPr>
        <w:t>such</w:t>
      </w:r>
      <w:r w:rsidRPr="00710779">
        <w:rPr>
          <w:color w:val="000000" w:themeColor="text1"/>
          <w:sz w:val="22"/>
          <w:szCs w:val="22"/>
        </w:rPr>
        <w:t xml:space="preserve"> preparation and submission </w:t>
      </w:r>
      <w:r w:rsidR="00C00E01" w:rsidRPr="00710779">
        <w:rPr>
          <w:color w:val="000000" w:themeColor="text1"/>
          <w:sz w:val="22"/>
          <w:szCs w:val="22"/>
        </w:rPr>
        <w:t xml:space="preserve">of </w:t>
      </w:r>
      <w:proofErr w:type="gramStart"/>
      <w:r w:rsidR="00C00E01" w:rsidRPr="00710779">
        <w:rPr>
          <w:color w:val="000000" w:themeColor="text1"/>
          <w:sz w:val="22"/>
          <w:szCs w:val="22"/>
        </w:rPr>
        <w:t>Bid</w:t>
      </w:r>
      <w:proofErr w:type="gramEnd"/>
      <w:r w:rsidR="00C00E01" w:rsidRPr="00710779">
        <w:rPr>
          <w:color w:val="000000" w:themeColor="text1"/>
          <w:sz w:val="22"/>
          <w:szCs w:val="22"/>
        </w:rPr>
        <w:t xml:space="preserve"> Proposal by</w:t>
      </w:r>
      <w:r w:rsidRPr="00710779">
        <w:rPr>
          <w:color w:val="000000" w:themeColor="text1"/>
          <w:sz w:val="22"/>
          <w:szCs w:val="22"/>
        </w:rPr>
        <w:t xml:space="preserve"> the Bidders.</w:t>
      </w:r>
    </w:p>
    <w:p w14:paraId="5D3DA5CF" w14:textId="77777777" w:rsidR="00162859" w:rsidRPr="00162859" w:rsidRDefault="00162859" w:rsidP="00DB0D70">
      <w:pPr>
        <w:jc w:val="both"/>
        <w:rPr>
          <w:rFonts w:cstheme="minorBidi"/>
          <w:color w:val="000000" w:themeColor="text1"/>
          <w:sz w:val="22"/>
          <w:szCs w:val="22"/>
        </w:rPr>
      </w:pPr>
    </w:p>
    <w:p w14:paraId="22779764" w14:textId="77777777" w:rsidR="00E14FAA" w:rsidRPr="00710779" w:rsidRDefault="00E14FAA" w:rsidP="00FC2CAA">
      <w:pPr>
        <w:autoSpaceDE w:val="0"/>
        <w:autoSpaceDN w:val="0"/>
        <w:adjustRightInd w:val="0"/>
        <w:spacing w:before="240"/>
        <w:jc w:val="both"/>
        <w:rPr>
          <w:rFonts w:eastAsiaTheme="majorEastAsia" w:cs="Browallia New"/>
          <w:b/>
          <w:bCs/>
          <w:color w:val="000000" w:themeColor="text1"/>
          <w:spacing w:val="5"/>
          <w:kern w:val="28"/>
          <w:sz w:val="22"/>
          <w:szCs w:val="22"/>
        </w:rPr>
      </w:pPr>
      <w:r w:rsidRPr="00710779">
        <w:rPr>
          <w:rFonts w:eastAsiaTheme="majorEastAsia" w:cs="Browallia New"/>
          <w:b/>
          <w:bCs/>
          <w:color w:val="000000" w:themeColor="text1"/>
          <w:spacing w:val="5"/>
          <w:kern w:val="28"/>
          <w:sz w:val="22"/>
          <w:szCs w:val="22"/>
        </w:rPr>
        <w:lastRenderedPageBreak/>
        <w:t>Currency, Language and Bidding Process Fees</w:t>
      </w:r>
    </w:p>
    <w:p w14:paraId="34AB5E4E" w14:textId="211D8A0C" w:rsidR="00E6337F" w:rsidRPr="008F4938" w:rsidRDefault="00E6337F" w:rsidP="00E14FAA">
      <w:pPr>
        <w:pStyle w:val="ListParagraph"/>
        <w:numPr>
          <w:ilvl w:val="0"/>
          <w:numId w:val="4"/>
        </w:numPr>
        <w:ind w:left="720"/>
        <w:jc w:val="both"/>
        <w:rPr>
          <w:rFonts w:eastAsiaTheme="majorEastAsia" w:cs="Browallia New"/>
          <w:color w:val="auto"/>
          <w:spacing w:val="5"/>
          <w:kern w:val="28"/>
          <w:sz w:val="22"/>
          <w:szCs w:val="22"/>
        </w:rPr>
      </w:pPr>
      <w:r w:rsidRPr="008F4938">
        <w:rPr>
          <w:rFonts w:eastAsiaTheme="majorEastAsia" w:cs="Browallia New"/>
          <w:color w:val="auto"/>
          <w:spacing w:val="5"/>
          <w:kern w:val="28"/>
          <w:sz w:val="22"/>
          <w:szCs w:val="22"/>
        </w:rPr>
        <w:t>All prices in the Bid Proposal shall only be quoted in Acceptable Currency (i.e. USD</w:t>
      </w:r>
      <w:r w:rsidR="008B3A98">
        <w:rPr>
          <w:rFonts w:eastAsiaTheme="majorEastAsia" w:cs="Browallia New"/>
          <w:color w:val="auto"/>
          <w:spacing w:val="5"/>
          <w:kern w:val="28"/>
          <w:sz w:val="22"/>
          <w:szCs w:val="22"/>
        </w:rPr>
        <w:t>, EURO</w:t>
      </w:r>
      <w:r w:rsidR="0086050E">
        <w:rPr>
          <w:rFonts w:eastAsiaTheme="majorEastAsia" w:cs="Browallia New"/>
          <w:color w:val="auto"/>
          <w:spacing w:val="5"/>
          <w:kern w:val="28"/>
          <w:sz w:val="22"/>
          <w:szCs w:val="22"/>
        </w:rPr>
        <w:t xml:space="preserve">, </w:t>
      </w:r>
      <w:r w:rsidR="008B3A98">
        <w:rPr>
          <w:rFonts w:eastAsiaTheme="majorEastAsia" w:cs="Browallia New"/>
          <w:color w:val="auto"/>
          <w:spacing w:val="5"/>
          <w:kern w:val="28"/>
          <w:sz w:val="22"/>
          <w:szCs w:val="22"/>
        </w:rPr>
        <w:t xml:space="preserve">AUD, </w:t>
      </w:r>
      <w:r w:rsidR="0086050E">
        <w:rPr>
          <w:rFonts w:eastAsiaTheme="majorEastAsia" w:cs="Browallia New"/>
          <w:color w:val="auto"/>
          <w:spacing w:val="5"/>
          <w:kern w:val="28"/>
          <w:sz w:val="22"/>
          <w:szCs w:val="22"/>
        </w:rPr>
        <w:t>THB</w:t>
      </w:r>
      <w:r w:rsidR="008B3A98">
        <w:rPr>
          <w:rFonts w:eastAsiaTheme="majorEastAsia" w:cs="Browallia New"/>
          <w:color w:val="auto"/>
          <w:spacing w:val="5"/>
          <w:kern w:val="28"/>
          <w:sz w:val="22"/>
          <w:szCs w:val="22"/>
        </w:rPr>
        <w:t xml:space="preserve"> and/or </w:t>
      </w:r>
      <w:r w:rsidR="0086050E">
        <w:rPr>
          <w:rFonts w:eastAsiaTheme="majorEastAsia" w:cs="Browallia New"/>
          <w:color w:val="auto"/>
          <w:spacing w:val="5"/>
          <w:kern w:val="28"/>
          <w:sz w:val="22"/>
          <w:szCs w:val="22"/>
        </w:rPr>
        <w:t>LAK</w:t>
      </w:r>
      <w:r w:rsidRPr="008F4938">
        <w:rPr>
          <w:rFonts w:eastAsiaTheme="majorEastAsia" w:cs="Browallia New"/>
          <w:color w:val="auto"/>
          <w:spacing w:val="5"/>
          <w:kern w:val="28"/>
          <w:sz w:val="22"/>
          <w:szCs w:val="22"/>
        </w:rPr>
        <w:t>).</w:t>
      </w:r>
    </w:p>
    <w:p w14:paraId="163B33FD" w14:textId="24E307B5" w:rsidR="00E14FAA" w:rsidRPr="00710779" w:rsidRDefault="00E14FAA" w:rsidP="00E14FAA">
      <w:pPr>
        <w:pStyle w:val="ListParagraph"/>
        <w:numPr>
          <w:ilvl w:val="0"/>
          <w:numId w:val="4"/>
        </w:numPr>
        <w:ind w:left="720"/>
        <w:jc w:val="both"/>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Unless otherwise specified by HPC, all Bid Proposal including the supporting information and/or documents should be written in English. If any supported document attached is translated and in case of any ambiguity, the translation (original as translated by the Employer) shall prevail.</w:t>
      </w:r>
    </w:p>
    <w:p w14:paraId="489B2461" w14:textId="7A1289CE" w:rsidR="001C2B84" w:rsidRPr="00710779" w:rsidRDefault="00E14FAA">
      <w:pPr>
        <w:pStyle w:val="ListParagraph"/>
        <w:numPr>
          <w:ilvl w:val="0"/>
          <w:numId w:val="16"/>
        </w:numPr>
        <w:jc w:val="both"/>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The Bidders are not required to pay any Bidding Process Fees.</w:t>
      </w:r>
    </w:p>
    <w:p w14:paraId="75D5BF37" w14:textId="77777777" w:rsidR="00676D05" w:rsidRPr="009A7F50" w:rsidRDefault="00676D05" w:rsidP="00FC2CAA">
      <w:pPr>
        <w:spacing w:before="240"/>
        <w:jc w:val="both"/>
        <w:rPr>
          <w:b/>
          <w:bCs/>
          <w:sz w:val="22"/>
          <w:szCs w:val="22"/>
        </w:rPr>
      </w:pPr>
      <w:r w:rsidRPr="009A7F50">
        <w:rPr>
          <w:b/>
          <w:bCs/>
          <w:sz w:val="22"/>
          <w:szCs w:val="22"/>
        </w:rPr>
        <w:t>Discrepancies, Errors and Omissions</w:t>
      </w:r>
    </w:p>
    <w:p w14:paraId="086B59C9" w14:textId="1A4ABB08" w:rsidR="002E3181" w:rsidRPr="00710779" w:rsidRDefault="002E3181" w:rsidP="002E3181">
      <w:pPr>
        <w:jc w:val="both"/>
        <w:rPr>
          <w:color w:val="000000" w:themeColor="text1"/>
          <w:sz w:val="22"/>
          <w:szCs w:val="22"/>
        </w:rPr>
      </w:pPr>
      <w:proofErr w:type="gramStart"/>
      <w:r w:rsidRPr="00710779">
        <w:rPr>
          <w:color w:val="000000" w:themeColor="text1"/>
          <w:sz w:val="22"/>
          <w:szCs w:val="22"/>
        </w:rPr>
        <w:t>In the event that</w:t>
      </w:r>
      <w:proofErr w:type="gramEnd"/>
      <w:r w:rsidRPr="00710779">
        <w:rPr>
          <w:color w:val="000000" w:themeColor="text1"/>
          <w:sz w:val="22"/>
          <w:szCs w:val="22"/>
        </w:rPr>
        <w:t xml:space="preserve"> the Bidders finds any discrepancies, errors or omissions in the TOR Documents, or requires clarification of the information specified in the TOR Documents, the Bidders shall notify HPC no later than </w:t>
      </w:r>
      <w:r w:rsidR="002277A7">
        <w:rPr>
          <w:b/>
          <w:bCs/>
          <w:sz w:val="22"/>
          <w:szCs w:val="22"/>
          <w:highlight w:val="yellow"/>
        </w:rPr>
        <w:t>20</w:t>
      </w:r>
      <w:r w:rsidR="007E3DFB" w:rsidRPr="00807383">
        <w:rPr>
          <w:b/>
          <w:bCs/>
          <w:sz w:val="22"/>
          <w:szCs w:val="22"/>
          <w:highlight w:val="yellow"/>
          <w:vertAlign w:val="superscript"/>
        </w:rPr>
        <w:t>th</w:t>
      </w:r>
      <w:r w:rsidRPr="00807383">
        <w:rPr>
          <w:b/>
          <w:bCs/>
          <w:sz w:val="22"/>
          <w:szCs w:val="22"/>
          <w:highlight w:val="yellow"/>
        </w:rPr>
        <w:t xml:space="preserve"> Ju</w:t>
      </w:r>
      <w:r w:rsidR="0052099D" w:rsidRPr="00807383">
        <w:rPr>
          <w:b/>
          <w:bCs/>
          <w:sz w:val="22"/>
          <w:szCs w:val="22"/>
          <w:highlight w:val="yellow"/>
        </w:rPr>
        <w:t>ly</w:t>
      </w:r>
      <w:r w:rsidRPr="00807383">
        <w:rPr>
          <w:b/>
          <w:bCs/>
          <w:sz w:val="22"/>
          <w:szCs w:val="22"/>
          <w:highlight w:val="yellow"/>
        </w:rPr>
        <w:t xml:space="preserve"> 202</w:t>
      </w:r>
      <w:r w:rsidR="00820C96" w:rsidRPr="00807383">
        <w:rPr>
          <w:b/>
          <w:bCs/>
          <w:sz w:val="22"/>
          <w:szCs w:val="22"/>
          <w:highlight w:val="yellow"/>
        </w:rPr>
        <w:t>5</w:t>
      </w:r>
      <w:r w:rsidRPr="00D207EC">
        <w:rPr>
          <w:b/>
          <w:bCs/>
          <w:sz w:val="22"/>
          <w:szCs w:val="22"/>
        </w:rPr>
        <w:t xml:space="preserve"> </w:t>
      </w:r>
      <w:r w:rsidRPr="00710779">
        <w:rPr>
          <w:color w:val="000000" w:themeColor="text1"/>
          <w:sz w:val="22"/>
          <w:szCs w:val="22"/>
        </w:rPr>
        <w:t>in writing through e-mail.</w:t>
      </w:r>
    </w:p>
    <w:p w14:paraId="19603895" w14:textId="1BBD79C1" w:rsidR="002E3181" w:rsidRPr="00710779" w:rsidRDefault="002E3181" w:rsidP="002E3181">
      <w:pPr>
        <w:jc w:val="both"/>
        <w:rPr>
          <w:color w:val="000000" w:themeColor="text1"/>
          <w:sz w:val="22"/>
          <w:szCs w:val="22"/>
        </w:rPr>
      </w:pPr>
      <w:r w:rsidRPr="00710779">
        <w:rPr>
          <w:color w:val="000000" w:themeColor="text1"/>
          <w:sz w:val="22"/>
          <w:szCs w:val="22"/>
        </w:rPr>
        <w:t xml:space="preserve">HPC is going to respond in writing through e-mail (with a copy to others) to any notification that received </w:t>
      </w:r>
      <w:proofErr w:type="gramStart"/>
      <w:r w:rsidRPr="00710779">
        <w:rPr>
          <w:color w:val="000000" w:themeColor="text1"/>
          <w:sz w:val="22"/>
          <w:szCs w:val="22"/>
        </w:rPr>
        <w:t>within</w:t>
      </w:r>
      <w:proofErr w:type="gramEnd"/>
      <w:r w:rsidRPr="00710779">
        <w:rPr>
          <w:color w:val="000000" w:themeColor="text1"/>
          <w:sz w:val="22"/>
          <w:szCs w:val="22"/>
        </w:rPr>
        <w:t xml:space="preserve"> </w:t>
      </w:r>
      <w:r w:rsidR="002277A7">
        <w:rPr>
          <w:rFonts w:cstheme="minorBidi"/>
          <w:b/>
          <w:bCs/>
          <w:sz w:val="22"/>
          <w:szCs w:val="22"/>
          <w:highlight w:val="yellow"/>
        </w:rPr>
        <w:t>23</w:t>
      </w:r>
      <w:r w:rsidR="002277A7" w:rsidRPr="00807383">
        <w:rPr>
          <w:b/>
          <w:bCs/>
          <w:sz w:val="22"/>
          <w:szCs w:val="22"/>
          <w:highlight w:val="yellow"/>
          <w:vertAlign w:val="superscript"/>
        </w:rPr>
        <w:t>rd</w:t>
      </w:r>
      <w:r w:rsidRPr="00807383">
        <w:rPr>
          <w:b/>
          <w:bCs/>
          <w:sz w:val="22"/>
          <w:szCs w:val="22"/>
          <w:highlight w:val="yellow"/>
        </w:rPr>
        <w:t xml:space="preserve"> Ju</w:t>
      </w:r>
      <w:r w:rsidR="0052099D" w:rsidRPr="00807383">
        <w:rPr>
          <w:b/>
          <w:bCs/>
          <w:sz w:val="22"/>
          <w:szCs w:val="22"/>
          <w:highlight w:val="yellow"/>
        </w:rPr>
        <w:t>ly</w:t>
      </w:r>
      <w:r w:rsidRPr="00807383">
        <w:rPr>
          <w:b/>
          <w:bCs/>
          <w:sz w:val="22"/>
          <w:szCs w:val="22"/>
          <w:highlight w:val="yellow"/>
        </w:rPr>
        <w:t xml:space="preserve"> 202</w:t>
      </w:r>
      <w:r w:rsidR="00820C96" w:rsidRPr="00807383">
        <w:rPr>
          <w:b/>
          <w:bCs/>
          <w:sz w:val="22"/>
          <w:szCs w:val="22"/>
          <w:highlight w:val="yellow"/>
        </w:rPr>
        <w:t>5</w:t>
      </w:r>
      <w:r w:rsidRPr="00D207EC">
        <w:rPr>
          <w:color w:val="000000" w:themeColor="text1"/>
          <w:sz w:val="22"/>
          <w:szCs w:val="22"/>
        </w:rPr>
        <w:t>.</w:t>
      </w:r>
      <w:r w:rsidRPr="00710779">
        <w:rPr>
          <w:color w:val="000000" w:themeColor="text1"/>
          <w:sz w:val="22"/>
          <w:szCs w:val="22"/>
        </w:rPr>
        <w:t xml:space="preserve"> Inquiries for bidding or technical nature may be directed, in the first instance by e-mail to:</w:t>
      </w:r>
    </w:p>
    <w:p w14:paraId="1C51321D" w14:textId="65209F64" w:rsidR="00676D05" w:rsidRPr="00D207EC" w:rsidRDefault="00676D05" w:rsidP="00AB185B">
      <w:pPr>
        <w:jc w:val="thaiDistribute"/>
        <w:rPr>
          <w:rFonts w:cstheme="minorBidi"/>
          <w:sz w:val="22"/>
          <w:szCs w:val="22"/>
        </w:rPr>
      </w:pPr>
      <w:r w:rsidRPr="00D207EC">
        <w:rPr>
          <w:sz w:val="22"/>
          <w:szCs w:val="22"/>
        </w:rPr>
        <w:t>Project Owner</w:t>
      </w:r>
      <w:r w:rsidR="004B6982" w:rsidRPr="00D207EC">
        <w:rPr>
          <w:sz w:val="22"/>
          <w:szCs w:val="22"/>
        </w:rPr>
        <w:t xml:space="preserve">: </w:t>
      </w:r>
      <w:r w:rsidR="006E17E2" w:rsidRPr="00D207EC">
        <w:rPr>
          <w:rFonts w:cstheme="minorBidi"/>
          <w:sz w:val="22"/>
          <w:szCs w:val="22"/>
        </w:rPr>
        <w:t>Mr. Watcharakorn Srikam</w:t>
      </w:r>
    </w:p>
    <w:p w14:paraId="63FBF044" w14:textId="06C34BEA" w:rsidR="008706BA" w:rsidRPr="00D207EC" w:rsidRDefault="00676D05" w:rsidP="00DB0D70">
      <w:pPr>
        <w:jc w:val="both"/>
        <w:rPr>
          <w:sz w:val="22"/>
          <w:szCs w:val="22"/>
        </w:rPr>
      </w:pPr>
      <w:r w:rsidRPr="00D207EC">
        <w:rPr>
          <w:sz w:val="22"/>
          <w:szCs w:val="22"/>
        </w:rPr>
        <w:t>E-mail:</w:t>
      </w:r>
      <w:r w:rsidR="00696020" w:rsidRPr="00D207EC">
        <w:rPr>
          <w:sz w:val="22"/>
          <w:szCs w:val="22"/>
        </w:rPr>
        <w:t xml:space="preserve"> </w:t>
      </w:r>
      <w:r w:rsidR="006E17E2" w:rsidRPr="00D207EC">
        <w:rPr>
          <w:rStyle w:val="Hyperlink"/>
          <w:color w:val="auto"/>
          <w:sz w:val="22"/>
          <w:szCs w:val="22"/>
        </w:rPr>
        <w:t>Watcharakorn_S</w:t>
      </w:r>
      <w:r w:rsidR="00696020" w:rsidRPr="00D207EC">
        <w:rPr>
          <w:rStyle w:val="Hyperlink"/>
          <w:color w:val="auto"/>
          <w:sz w:val="22"/>
          <w:szCs w:val="22"/>
        </w:rPr>
        <w:t>@hongsapower.com</w:t>
      </w:r>
    </w:p>
    <w:p w14:paraId="1ED99AD4" w14:textId="5C1685B9" w:rsidR="00676D05" w:rsidRPr="00696020" w:rsidRDefault="008706BA" w:rsidP="00DB0D70">
      <w:pPr>
        <w:jc w:val="both"/>
        <w:rPr>
          <w:sz w:val="22"/>
          <w:szCs w:val="22"/>
        </w:rPr>
      </w:pPr>
      <w:r w:rsidRPr="00D207EC">
        <w:rPr>
          <w:sz w:val="22"/>
          <w:szCs w:val="22"/>
        </w:rPr>
        <w:t xml:space="preserve">Mobile No.: </w:t>
      </w:r>
      <w:r w:rsidR="00EC03EE" w:rsidRPr="00D207EC">
        <w:rPr>
          <w:sz w:val="22"/>
          <w:szCs w:val="22"/>
        </w:rPr>
        <w:t xml:space="preserve">+856 </w:t>
      </w:r>
      <w:r w:rsidR="002472E0" w:rsidRPr="00D207EC">
        <w:rPr>
          <w:sz w:val="22"/>
          <w:szCs w:val="22"/>
        </w:rPr>
        <w:t>20</w:t>
      </w:r>
      <w:r w:rsidR="00696020" w:rsidRPr="00D207EC">
        <w:rPr>
          <w:sz w:val="22"/>
          <w:szCs w:val="22"/>
        </w:rPr>
        <w:t>5266 004</w:t>
      </w:r>
      <w:r w:rsidR="00ED2591">
        <w:rPr>
          <w:sz w:val="22"/>
          <w:szCs w:val="22"/>
        </w:rPr>
        <w:t>3</w:t>
      </w:r>
    </w:p>
    <w:p w14:paraId="1D1566E6" w14:textId="77777777" w:rsidR="00676D05" w:rsidRPr="00AD01C6" w:rsidRDefault="00676D05" w:rsidP="00B82B99">
      <w:pPr>
        <w:autoSpaceDE w:val="0"/>
        <w:autoSpaceDN w:val="0"/>
        <w:adjustRightInd w:val="0"/>
        <w:spacing w:before="240"/>
        <w:jc w:val="both"/>
        <w:rPr>
          <w:rFonts w:cs="Browallia New"/>
          <w:b/>
          <w:bCs/>
          <w:sz w:val="22"/>
          <w:szCs w:val="22"/>
        </w:rPr>
      </w:pPr>
      <w:r w:rsidRPr="00AD01C6">
        <w:rPr>
          <w:rFonts w:cs="Browallia New"/>
          <w:b/>
          <w:bCs/>
          <w:sz w:val="22"/>
          <w:szCs w:val="22"/>
        </w:rPr>
        <w:t>Acceptance and Rejection of Bid Proposal</w:t>
      </w:r>
    </w:p>
    <w:p w14:paraId="7ED8203A" w14:textId="77777777" w:rsidR="00E90035" w:rsidRPr="00710779" w:rsidRDefault="00E90035" w:rsidP="0070538F">
      <w:pPr>
        <w:pStyle w:val="Default"/>
        <w:spacing w:before="240" w:line="276" w:lineRule="auto"/>
        <w:jc w:val="both"/>
        <w:rPr>
          <w:rFonts w:ascii="Arial" w:hAnsi="Arial" w:cs="Arial"/>
          <w:color w:val="000000" w:themeColor="text1"/>
          <w:sz w:val="22"/>
          <w:szCs w:val="22"/>
        </w:rPr>
      </w:pPr>
      <w:r w:rsidRPr="00710779">
        <w:rPr>
          <w:rFonts w:ascii="Arial" w:hAnsi="Arial" w:cs="Arial"/>
          <w:color w:val="000000" w:themeColor="text1"/>
          <w:sz w:val="22"/>
          <w:szCs w:val="22"/>
        </w:rPr>
        <w:t xml:space="preserve">Submitting the quotation in </w:t>
      </w:r>
      <w:proofErr w:type="gramStart"/>
      <w:r w:rsidRPr="00710779">
        <w:rPr>
          <w:rFonts w:ascii="Arial" w:hAnsi="Arial" w:cs="Arial"/>
          <w:color w:val="000000" w:themeColor="text1"/>
          <w:sz w:val="22"/>
          <w:szCs w:val="22"/>
        </w:rPr>
        <w:t>responding</w:t>
      </w:r>
      <w:proofErr w:type="gramEnd"/>
      <w:r w:rsidRPr="00710779">
        <w:rPr>
          <w:rFonts w:ascii="Arial" w:hAnsi="Arial" w:cs="Arial"/>
          <w:color w:val="000000" w:themeColor="text1"/>
          <w:sz w:val="22"/>
          <w:szCs w:val="22"/>
        </w:rPr>
        <w:t xml:space="preserve"> this TOR shall be deemed that the Bidder agrees and accepts the following:</w:t>
      </w:r>
    </w:p>
    <w:p w14:paraId="44595133" w14:textId="77777777" w:rsidR="00E90035" w:rsidRPr="00710779" w:rsidRDefault="00E90035" w:rsidP="0070538F">
      <w:pPr>
        <w:pStyle w:val="Default"/>
        <w:widowControl/>
        <w:numPr>
          <w:ilvl w:val="0"/>
          <w:numId w:val="38"/>
        </w:numPr>
        <w:spacing w:before="240" w:line="276" w:lineRule="auto"/>
        <w:ind w:hanging="720"/>
        <w:jc w:val="both"/>
        <w:rPr>
          <w:rFonts w:ascii="Arial" w:hAnsi="Arial" w:cs="Arial"/>
          <w:color w:val="000000" w:themeColor="text1"/>
          <w:sz w:val="22"/>
          <w:szCs w:val="22"/>
        </w:rPr>
      </w:pPr>
      <w:r w:rsidRPr="00710779">
        <w:rPr>
          <w:rFonts w:ascii="Arial" w:hAnsi="Arial" w:cs="Arial"/>
          <w:color w:val="000000" w:themeColor="text1"/>
          <w:sz w:val="22"/>
          <w:szCs w:val="22"/>
        </w:rPr>
        <w:t xml:space="preserve">HPC reserves the right, at its sole discretion, to accept the quotation which in its own judgment is the most responsive and best quotation, to reject </w:t>
      </w:r>
      <w:proofErr w:type="gramStart"/>
      <w:r w:rsidRPr="00710779">
        <w:rPr>
          <w:rFonts w:ascii="Arial" w:hAnsi="Arial" w:cs="Arial"/>
          <w:color w:val="000000" w:themeColor="text1"/>
          <w:sz w:val="22"/>
          <w:szCs w:val="22"/>
        </w:rPr>
        <w:t>any and all</w:t>
      </w:r>
      <w:proofErr w:type="gramEnd"/>
      <w:r w:rsidRPr="00710779">
        <w:rPr>
          <w:rFonts w:ascii="Arial" w:hAnsi="Arial" w:cs="Arial"/>
          <w:color w:val="000000" w:themeColor="text1"/>
          <w:sz w:val="22"/>
          <w:szCs w:val="22"/>
        </w:rPr>
        <w:t xml:space="preserve"> </w:t>
      </w:r>
      <w:proofErr w:type="gramStart"/>
      <w:r w:rsidRPr="00710779">
        <w:rPr>
          <w:rFonts w:ascii="Arial" w:hAnsi="Arial" w:cs="Arial"/>
          <w:color w:val="000000" w:themeColor="text1"/>
          <w:sz w:val="22"/>
          <w:szCs w:val="22"/>
        </w:rPr>
        <w:t>quotation</w:t>
      </w:r>
      <w:proofErr w:type="gramEnd"/>
      <w:r w:rsidRPr="00710779">
        <w:rPr>
          <w:rFonts w:ascii="Arial" w:hAnsi="Arial" w:cs="Arial"/>
          <w:color w:val="000000" w:themeColor="text1"/>
          <w:sz w:val="22"/>
          <w:szCs w:val="22"/>
        </w:rPr>
        <w:t xml:space="preserve">, and to waive minor irregularities and informalities in any quotation submitted. HPC will reject any quotation which, in his judgment, is </w:t>
      </w:r>
      <w:proofErr w:type="gramStart"/>
      <w:r w:rsidRPr="00710779">
        <w:rPr>
          <w:rFonts w:ascii="Arial" w:hAnsi="Arial" w:cs="Arial"/>
          <w:color w:val="000000" w:themeColor="text1"/>
          <w:sz w:val="22"/>
          <w:szCs w:val="22"/>
        </w:rPr>
        <w:t>non responsive</w:t>
      </w:r>
      <w:proofErr w:type="gramEnd"/>
      <w:r w:rsidRPr="00710779">
        <w:rPr>
          <w:rFonts w:ascii="Arial" w:hAnsi="Arial" w:cs="Arial"/>
          <w:color w:val="000000" w:themeColor="text1"/>
          <w:sz w:val="22"/>
          <w:szCs w:val="22"/>
        </w:rPr>
        <w:t xml:space="preserve">. </w:t>
      </w:r>
    </w:p>
    <w:p w14:paraId="318CDC62" w14:textId="77777777" w:rsidR="00E90035" w:rsidRDefault="00E90035" w:rsidP="0070538F">
      <w:pPr>
        <w:pStyle w:val="Default"/>
        <w:widowControl/>
        <w:numPr>
          <w:ilvl w:val="0"/>
          <w:numId w:val="38"/>
        </w:numPr>
        <w:spacing w:before="240" w:line="276" w:lineRule="auto"/>
        <w:ind w:hanging="720"/>
        <w:jc w:val="both"/>
        <w:rPr>
          <w:rFonts w:ascii="Arial" w:hAnsi="Arial" w:cs="Arial"/>
          <w:color w:val="000000" w:themeColor="text1"/>
          <w:sz w:val="22"/>
          <w:szCs w:val="22"/>
        </w:rPr>
      </w:pPr>
      <w:r w:rsidRPr="00710779">
        <w:rPr>
          <w:rFonts w:ascii="Arial" w:hAnsi="Arial" w:cs="Arial"/>
          <w:color w:val="000000" w:themeColor="text1"/>
          <w:sz w:val="22"/>
          <w:szCs w:val="22"/>
        </w:rPr>
        <w:t>HPC will not be bound to award a contract to the Bidder who has submitted the lowest price quotation, but will take into account all evaluating factors and other factors deem to proper for the evaluation with the TOR Documents, technical and financial qualification, and capability of the Bidder to execute the Works promptly and vigorously in such manner as to secure delivery and/or completion within the time specified.</w:t>
      </w:r>
    </w:p>
    <w:p w14:paraId="59963536" w14:textId="77777777" w:rsidR="00C249C7" w:rsidRPr="00710779" w:rsidRDefault="00C249C7" w:rsidP="00C249C7">
      <w:pPr>
        <w:pStyle w:val="Default"/>
        <w:widowControl/>
        <w:spacing w:before="240"/>
        <w:jc w:val="both"/>
        <w:rPr>
          <w:rFonts w:ascii="Arial" w:hAnsi="Arial" w:cs="Arial"/>
          <w:color w:val="000000" w:themeColor="text1"/>
          <w:sz w:val="22"/>
          <w:szCs w:val="22"/>
        </w:rPr>
      </w:pPr>
    </w:p>
    <w:p w14:paraId="2239CB46" w14:textId="5329E297" w:rsidR="00DC7D90" w:rsidRPr="00AD0341" w:rsidRDefault="00652A06" w:rsidP="00C16F0C">
      <w:pPr>
        <w:spacing w:line="276" w:lineRule="auto"/>
        <w:jc w:val="center"/>
        <w:rPr>
          <w:rFonts w:eastAsiaTheme="majorEastAsia" w:cs="Browallia New"/>
          <w:i/>
          <w:iCs/>
          <w:color w:val="000000" w:themeColor="text1"/>
          <w:spacing w:val="5"/>
          <w:kern w:val="28"/>
          <w:sz w:val="22"/>
          <w:szCs w:val="22"/>
        </w:rPr>
      </w:pPr>
      <w:r w:rsidRPr="00710779">
        <w:rPr>
          <w:rFonts w:eastAsiaTheme="majorEastAsia" w:cs="Browallia New"/>
          <w:i/>
          <w:iCs/>
          <w:color w:val="000000" w:themeColor="text1"/>
          <w:spacing w:val="5"/>
          <w:kern w:val="28"/>
          <w:sz w:val="22"/>
          <w:szCs w:val="22"/>
        </w:rPr>
        <w:t xml:space="preserve">- Intentionally omitted </w:t>
      </w:r>
      <w:r w:rsidR="00AD0341">
        <w:rPr>
          <w:rFonts w:eastAsiaTheme="majorEastAsia" w:cs="Browallia New"/>
          <w:i/>
          <w:iCs/>
          <w:color w:val="000000" w:themeColor="text1"/>
          <w:spacing w:val="5"/>
          <w:kern w:val="28"/>
          <w:sz w:val="22"/>
          <w:szCs w:val="22"/>
        </w:rPr>
        <w:t>–</w:t>
      </w:r>
    </w:p>
    <w:p w14:paraId="1744A490" w14:textId="0B10AC65" w:rsidR="00E14FAA" w:rsidRPr="00710779" w:rsidRDefault="00E14FAA" w:rsidP="00807383">
      <w:pPr>
        <w:pStyle w:val="Heading1"/>
      </w:pPr>
      <w:bookmarkStart w:id="15" w:name="_Toc202275453"/>
      <w:r w:rsidRPr="00710779">
        <w:lastRenderedPageBreak/>
        <w:t xml:space="preserve">4.1.2 </w:t>
      </w:r>
      <w:r w:rsidRPr="00710779">
        <w:tab/>
        <w:t>SCOPE WORKS</w:t>
      </w:r>
      <w:bookmarkEnd w:id="15"/>
    </w:p>
    <w:p w14:paraId="2A28A2FB" w14:textId="21882820" w:rsidR="00B82B99" w:rsidRPr="00710779" w:rsidRDefault="002E3181" w:rsidP="004E47EA">
      <w:pPr>
        <w:jc w:val="both"/>
        <w:rPr>
          <w:color w:val="000000" w:themeColor="text1"/>
          <w:sz w:val="22"/>
          <w:szCs w:val="22"/>
        </w:rPr>
      </w:pPr>
      <w:r w:rsidRPr="007A0BF3">
        <w:rPr>
          <w:sz w:val="22"/>
          <w:szCs w:val="22"/>
        </w:rPr>
        <w:t xml:space="preserve">The potential Bidder shall be responsible for manufacturing, </w:t>
      </w:r>
      <w:r w:rsidR="002B3578">
        <w:rPr>
          <w:sz w:val="22"/>
          <w:szCs w:val="22"/>
        </w:rPr>
        <w:t xml:space="preserve">supplying, </w:t>
      </w:r>
      <w:r w:rsidRPr="007A0BF3">
        <w:rPr>
          <w:sz w:val="22"/>
          <w:szCs w:val="22"/>
        </w:rPr>
        <w:t>delivery, quality assurance</w:t>
      </w:r>
      <w:r w:rsidR="002B3578">
        <w:rPr>
          <w:sz w:val="22"/>
          <w:szCs w:val="22"/>
        </w:rPr>
        <w:t>, service</w:t>
      </w:r>
      <w:r w:rsidR="00646E12">
        <w:rPr>
          <w:sz w:val="22"/>
          <w:szCs w:val="22"/>
        </w:rPr>
        <w:t xml:space="preserve"> </w:t>
      </w:r>
      <w:r w:rsidRPr="007A0BF3">
        <w:rPr>
          <w:sz w:val="22"/>
          <w:szCs w:val="22"/>
        </w:rPr>
        <w:t xml:space="preserve">and training the </w:t>
      </w:r>
      <w:r w:rsidR="00063B3A" w:rsidRPr="007A0BF3">
        <w:rPr>
          <w:rFonts w:eastAsiaTheme="majorEastAsia"/>
          <w:spacing w:val="5"/>
          <w:kern w:val="28"/>
          <w:sz w:val="22"/>
          <w:szCs w:val="16"/>
        </w:rPr>
        <w:t>Fixed-wing VTOL Drone with LiDAR</w:t>
      </w:r>
      <w:r w:rsidRPr="007A0BF3">
        <w:rPr>
          <w:sz w:val="22"/>
          <w:szCs w:val="22"/>
        </w:rPr>
        <w:t xml:space="preserve"> for 1 </w:t>
      </w:r>
      <w:r w:rsidR="00063B3A" w:rsidRPr="007A0BF3">
        <w:rPr>
          <w:sz w:val="22"/>
          <w:szCs w:val="22"/>
        </w:rPr>
        <w:t>set</w:t>
      </w:r>
      <w:r w:rsidRPr="007A0BF3">
        <w:rPr>
          <w:sz w:val="22"/>
          <w:szCs w:val="22"/>
        </w:rPr>
        <w:t xml:space="preserve"> and supported documents </w:t>
      </w:r>
      <w:r w:rsidRPr="00710779">
        <w:rPr>
          <w:color w:val="000000" w:themeColor="text1"/>
          <w:sz w:val="22"/>
          <w:szCs w:val="22"/>
        </w:rPr>
        <w:t>to the standards as specified in TOR Documents and using the modern</w:t>
      </w:r>
      <w:r w:rsidR="00E260B3">
        <w:rPr>
          <w:color w:val="000000" w:themeColor="text1"/>
          <w:sz w:val="22"/>
          <w:szCs w:val="22"/>
        </w:rPr>
        <w:t xml:space="preserve"> </w:t>
      </w:r>
      <w:r w:rsidRPr="00710779">
        <w:rPr>
          <w:color w:val="000000" w:themeColor="text1"/>
          <w:sz w:val="22"/>
          <w:szCs w:val="22"/>
        </w:rPr>
        <w:t>best practice in order to ensure that the supply shall be in accordance with the specification and meet HPC’s requirements.</w:t>
      </w:r>
    </w:p>
    <w:p w14:paraId="35137782" w14:textId="7FFB7B21" w:rsidR="004C1021" w:rsidRPr="00710779" w:rsidRDefault="004C1021" w:rsidP="00807383">
      <w:pPr>
        <w:pStyle w:val="Heading1"/>
      </w:pPr>
      <w:bookmarkStart w:id="16" w:name="_Toc202275454"/>
      <w:r w:rsidRPr="00710779">
        <w:t>4.</w:t>
      </w:r>
      <w:r w:rsidR="00457DCA" w:rsidRPr="00710779">
        <w:t>1.</w:t>
      </w:r>
      <w:r w:rsidR="00B82B99" w:rsidRPr="00710779">
        <w:t>3</w:t>
      </w:r>
      <w:r w:rsidRPr="00710779">
        <w:t xml:space="preserve"> </w:t>
      </w:r>
      <w:r w:rsidR="00457DCA" w:rsidRPr="00710779">
        <w:tab/>
      </w:r>
      <w:r w:rsidRPr="00710779">
        <w:t>TOR DOCUMENTS</w:t>
      </w:r>
      <w:bookmarkEnd w:id="16"/>
    </w:p>
    <w:p w14:paraId="63B7D9C0" w14:textId="7344606C" w:rsidR="00676D05" w:rsidRPr="00710779" w:rsidRDefault="00676D05" w:rsidP="00E30493">
      <w:pPr>
        <w:autoSpaceDE w:val="0"/>
        <w:autoSpaceDN w:val="0"/>
        <w:adjustRightInd w:val="0"/>
        <w:spacing w:before="240"/>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The TOR Documents</w:t>
      </w:r>
      <w:r w:rsidR="00B310D7" w:rsidRPr="00710779">
        <w:rPr>
          <w:rFonts w:eastAsiaTheme="majorEastAsia"/>
          <w:color w:val="000000" w:themeColor="text1"/>
          <w:spacing w:val="5"/>
          <w:kern w:val="28"/>
          <w:sz w:val="22"/>
          <w:szCs w:val="22"/>
        </w:rPr>
        <w:t xml:space="preserve"> </w:t>
      </w:r>
      <w:r w:rsidRPr="00710779">
        <w:rPr>
          <w:rFonts w:eastAsiaTheme="majorEastAsia"/>
          <w:color w:val="000000" w:themeColor="text1"/>
          <w:spacing w:val="5"/>
          <w:kern w:val="28"/>
          <w:sz w:val="22"/>
          <w:szCs w:val="22"/>
        </w:rPr>
        <w:t>issued by HPC</w:t>
      </w:r>
      <w:r w:rsidR="00B310D7" w:rsidRPr="00710779">
        <w:rPr>
          <w:rFonts w:eastAsiaTheme="majorEastAsia"/>
          <w:color w:val="000000" w:themeColor="text1"/>
          <w:spacing w:val="5"/>
          <w:kern w:val="28"/>
          <w:sz w:val="22"/>
          <w:szCs w:val="22"/>
        </w:rPr>
        <w:t xml:space="preserve"> to Bidders</w:t>
      </w:r>
      <w:r w:rsidRPr="00710779">
        <w:rPr>
          <w:rFonts w:eastAsiaTheme="majorEastAsia"/>
          <w:color w:val="000000" w:themeColor="text1"/>
          <w:spacing w:val="5"/>
          <w:kern w:val="28"/>
          <w:sz w:val="22"/>
          <w:szCs w:val="22"/>
        </w:rPr>
        <w:t xml:space="preserve"> </w:t>
      </w:r>
      <w:r w:rsidR="00B310D7" w:rsidRPr="00710779">
        <w:rPr>
          <w:rFonts w:eastAsiaTheme="majorEastAsia"/>
          <w:color w:val="000000" w:themeColor="text1"/>
          <w:spacing w:val="5"/>
          <w:kern w:val="28"/>
          <w:sz w:val="22"/>
          <w:szCs w:val="22"/>
        </w:rPr>
        <w:t>shall be</w:t>
      </w:r>
      <w:r w:rsidRPr="00710779">
        <w:rPr>
          <w:rFonts w:eastAsiaTheme="majorEastAsia"/>
          <w:color w:val="000000" w:themeColor="text1"/>
          <w:spacing w:val="5"/>
          <w:kern w:val="28"/>
          <w:sz w:val="22"/>
          <w:szCs w:val="22"/>
        </w:rPr>
        <w:t xml:space="preserve"> comprised</w:t>
      </w:r>
      <w:r w:rsidR="00401E9F" w:rsidRPr="00710779">
        <w:rPr>
          <w:rFonts w:eastAsiaTheme="majorEastAsia"/>
          <w:color w:val="000000" w:themeColor="text1"/>
          <w:spacing w:val="5"/>
          <w:kern w:val="28"/>
          <w:sz w:val="22"/>
          <w:szCs w:val="22"/>
        </w:rPr>
        <w:t xml:space="preserve"> of the</w:t>
      </w:r>
      <w:r w:rsidRPr="00710779">
        <w:rPr>
          <w:rFonts w:eastAsiaTheme="majorEastAsia"/>
          <w:color w:val="000000" w:themeColor="text1"/>
          <w:spacing w:val="5"/>
          <w:kern w:val="28"/>
          <w:sz w:val="22"/>
          <w:szCs w:val="22"/>
        </w:rPr>
        <w:t xml:space="preserve"> document</w:t>
      </w:r>
      <w:r w:rsidR="00B310D7" w:rsidRPr="00710779">
        <w:rPr>
          <w:rFonts w:eastAsiaTheme="majorEastAsia"/>
          <w:color w:val="000000" w:themeColor="text1"/>
          <w:spacing w:val="5"/>
          <w:kern w:val="28"/>
          <w:sz w:val="22"/>
          <w:szCs w:val="22"/>
        </w:rPr>
        <w:t>s</w:t>
      </w:r>
      <w:r w:rsidRPr="00710779">
        <w:rPr>
          <w:rFonts w:eastAsiaTheme="majorEastAsia"/>
          <w:color w:val="000000" w:themeColor="text1"/>
          <w:spacing w:val="5"/>
          <w:kern w:val="28"/>
          <w:sz w:val="22"/>
          <w:szCs w:val="22"/>
        </w:rPr>
        <w:t xml:space="preserve"> </w:t>
      </w:r>
      <w:r w:rsidR="00B310D7" w:rsidRPr="00710779">
        <w:rPr>
          <w:rFonts w:eastAsiaTheme="majorEastAsia"/>
          <w:color w:val="000000" w:themeColor="text1"/>
          <w:spacing w:val="5"/>
          <w:kern w:val="28"/>
          <w:sz w:val="22"/>
          <w:szCs w:val="22"/>
        </w:rPr>
        <w:t>specified in the</w:t>
      </w:r>
      <w:r w:rsidR="00401E9F" w:rsidRPr="00710779">
        <w:rPr>
          <w:rFonts w:eastAsiaTheme="majorEastAsia"/>
          <w:color w:val="000000" w:themeColor="text1"/>
          <w:spacing w:val="5"/>
          <w:kern w:val="28"/>
          <w:sz w:val="22"/>
          <w:szCs w:val="22"/>
        </w:rPr>
        <w:t xml:space="preserve"> following</w:t>
      </w:r>
      <w:r w:rsidR="00B310D7" w:rsidRPr="00710779">
        <w:rPr>
          <w:rFonts w:eastAsiaTheme="majorEastAsia"/>
          <w:color w:val="000000" w:themeColor="text1"/>
          <w:spacing w:val="5"/>
          <w:kern w:val="28"/>
          <w:sz w:val="22"/>
          <w:szCs w:val="22"/>
        </w:rPr>
        <w:t xml:space="preserve"> list below</w:t>
      </w:r>
      <w:r w:rsidRPr="00710779">
        <w:rPr>
          <w:rFonts w:eastAsiaTheme="majorEastAsia"/>
          <w:color w:val="000000" w:themeColor="text1"/>
          <w:spacing w:val="5"/>
          <w:kern w:val="28"/>
          <w:sz w:val="22"/>
          <w:szCs w:val="22"/>
        </w:rPr>
        <w:t xml:space="preserve"> </w:t>
      </w:r>
      <w:r w:rsidR="00B310D7" w:rsidRPr="00710779">
        <w:rPr>
          <w:rFonts w:eastAsiaTheme="majorEastAsia"/>
          <w:color w:val="000000" w:themeColor="text1"/>
          <w:spacing w:val="5"/>
          <w:kern w:val="28"/>
          <w:sz w:val="22"/>
          <w:szCs w:val="22"/>
        </w:rPr>
        <w:t>including</w:t>
      </w:r>
      <w:r w:rsidRPr="00710779">
        <w:rPr>
          <w:rFonts w:eastAsiaTheme="majorEastAsia"/>
          <w:color w:val="000000" w:themeColor="text1"/>
          <w:spacing w:val="5"/>
          <w:kern w:val="28"/>
          <w:sz w:val="22"/>
          <w:szCs w:val="22"/>
        </w:rPr>
        <w:t xml:space="preserve"> other documents that </w:t>
      </w:r>
      <w:r w:rsidR="00401E9F" w:rsidRPr="00710779">
        <w:rPr>
          <w:rFonts w:eastAsiaTheme="majorEastAsia"/>
          <w:color w:val="000000" w:themeColor="text1"/>
          <w:spacing w:val="5"/>
          <w:kern w:val="28"/>
          <w:sz w:val="22"/>
          <w:szCs w:val="22"/>
        </w:rPr>
        <w:t xml:space="preserve">are </w:t>
      </w:r>
      <w:r w:rsidRPr="00710779">
        <w:rPr>
          <w:rFonts w:eastAsiaTheme="majorEastAsia"/>
          <w:color w:val="000000" w:themeColor="text1"/>
          <w:spacing w:val="5"/>
          <w:kern w:val="28"/>
          <w:sz w:val="22"/>
          <w:szCs w:val="22"/>
        </w:rPr>
        <w:t xml:space="preserve">required by the conditions </w:t>
      </w:r>
      <w:r w:rsidR="00401E9F" w:rsidRPr="00710779">
        <w:rPr>
          <w:rFonts w:eastAsiaTheme="majorEastAsia"/>
          <w:color w:val="000000" w:themeColor="text1"/>
          <w:spacing w:val="5"/>
          <w:kern w:val="28"/>
          <w:sz w:val="22"/>
          <w:szCs w:val="22"/>
        </w:rPr>
        <w:t>and shall be</w:t>
      </w:r>
      <w:r w:rsidRPr="00710779">
        <w:rPr>
          <w:rFonts w:eastAsiaTheme="majorEastAsia"/>
          <w:color w:val="000000" w:themeColor="text1"/>
          <w:spacing w:val="5"/>
          <w:kern w:val="28"/>
          <w:sz w:val="22"/>
          <w:szCs w:val="22"/>
        </w:rPr>
        <w:t xml:space="preserve"> submitted by the Bidders</w:t>
      </w:r>
      <w:r w:rsidR="00B310D7" w:rsidRPr="00710779">
        <w:rPr>
          <w:rFonts w:eastAsiaTheme="majorEastAsia"/>
          <w:color w:val="000000" w:themeColor="text1"/>
          <w:spacing w:val="5"/>
          <w:kern w:val="28"/>
          <w:sz w:val="22"/>
          <w:szCs w:val="22"/>
        </w:rPr>
        <w:t xml:space="preserve"> together</w:t>
      </w:r>
      <w:r w:rsidRPr="00710779">
        <w:rPr>
          <w:rFonts w:eastAsiaTheme="majorEastAsia"/>
          <w:color w:val="000000" w:themeColor="text1"/>
          <w:spacing w:val="5"/>
          <w:kern w:val="28"/>
          <w:sz w:val="22"/>
          <w:szCs w:val="22"/>
        </w:rPr>
        <w:t xml:space="preserve"> with Bid Proposal:</w:t>
      </w:r>
    </w:p>
    <w:p w14:paraId="1F2986A6" w14:textId="77777777" w:rsidR="00676D05" w:rsidRPr="00710779" w:rsidRDefault="00676D05" w:rsidP="00E30493">
      <w:pPr>
        <w:pStyle w:val="ListParagraph"/>
        <w:numPr>
          <w:ilvl w:val="0"/>
          <w:numId w:val="5"/>
        </w:numPr>
        <w:spacing w:before="240"/>
        <w:ind w:left="720" w:hanging="720"/>
        <w:contextualSpacing w:val="0"/>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Invitation for Bid Proposal</w:t>
      </w:r>
    </w:p>
    <w:p w14:paraId="171F575D" w14:textId="77777777" w:rsidR="00676D05" w:rsidRPr="00710779" w:rsidRDefault="00676D05" w:rsidP="00E30493">
      <w:pPr>
        <w:pStyle w:val="ListParagraph"/>
        <w:numPr>
          <w:ilvl w:val="0"/>
          <w:numId w:val="5"/>
        </w:numPr>
        <w:ind w:left="720" w:hanging="720"/>
        <w:contextualSpacing w:val="0"/>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Introduction and Background</w:t>
      </w:r>
    </w:p>
    <w:p w14:paraId="28674216" w14:textId="77777777" w:rsidR="00676D05" w:rsidRPr="00710779" w:rsidRDefault="00676D05" w:rsidP="00E30493">
      <w:pPr>
        <w:pStyle w:val="ListParagraph"/>
        <w:numPr>
          <w:ilvl w:val="0"/>
          <w:numId w:val="5"/>
        </w:numPr>
        <w:ind w:left="720" w:hanging="720"/>
        <w:contextualSpacing w:val="0"/>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Bidding Process and Conditions of Bid</w:t>
      </w:r>
    </w:p>
    <w:p w14:paraId="1C5EFB6B" w14:textId="77777777" w:rsidR="00676D05" w:rsidRPr="00710779" w:rsidRDefault="00676D05" w:rsidP="00E30493">
      <w:pPr>
        <w:pStyle w:val="ListParagraph"/>
        <w:numPr>
          <w:ilvl w:val="0"/>
          <w:numId w:val="5"/>
        </w:numPr>
        <w:ind w:left="720" w:hanging="720"/>
        <w:contextualSpacing w:val="0"/>
        <w:jc w:val="both"/>
        <w:rPr>
          <w:color w:val="000000" w:themeColor="text1"/>
          <w:sz w:val="22"/>
          <w:szCs w:val="22"/>
        </w:rPr>
      </w:pPr>
      <w:r w:rsidRPr="00710779">
        <w:rPr>
          <w:color w:val="000000" w:themeColor="text1"/>
          <w:sz w:val="22"/>
          <w:szCs w:val="22"/>
        </w:rPr>
        <w:t>HPC’s Requirements</w:t>
      </w:r>
    </w:p>
    <w:p w14:paraId="550DF851" w14:textId="0E27DF78" w:rsidR="00856E9A" w:rsidRPr="00710779" w:rsidRDefault="00856E9A">
      <w:pPr>
        <w:pStyle w:val="ListParagraph"/>
        <w:numPr>
          <w:ilvl w:val="1"/>
          <w:numId w:val="17"/>
        </w:numPr>
        <w:ind w:left="720" w:firstLine="0"/>
        <w:jc w:val="both"/>
        <w:rPr>
          <w:color w:val="000000" w:themeColor="text1"/>
          <w:sz w:val="22"/>
          <w:szCs w:val="22"/>
        </w:rPr>
      </w:pPr>
      <w:r w:rsidRPr="00710779">
        <w:rPr>
          <w:color w:val="000000" w:themeColor="text1"/>
          <w:sz w:val="22"/>
          <w:szCs w:val="22"/>
        </w:rPr>
        <w:t xml:space="preserve">Part </w:t>
      </w:r>
      <w:proofErr w:type="gramStart"/>
      <w:r w:rsidRPr="00710779">
        <w:rPr>
          <w:color w:val="000000" w:themeColor="text1"/>
          <w:sz w:val="22"/>
          <w:szCs w:val="22"/>
        </w:rPr>
        <w:t>I :</w:t>
      </w:r>
      <w:proofErr w:type="gramEnd"/>
      <w:r w:rsidRPr="00710779">
        <w:rPr>
          <w:color w:val="000000" w:themeColor="text1"/>
          <w:sz w:val="22"/>
          <w:szCs w:val="22"/>
        </w:rPr>
        <w:t xml:space="preserve"> General Term</w:t>
      </w:r>
      <w:r w:rsidR="00F7157F" w:rsidRPr="00710779">
        <w:rPr>
          <w:color w:val="000000" w:themeColor="text1"/>
          <w:sz w:val="22"/>
          <w:szCs w:val="22"/>
        </w:rPr>
        <w:t>; and</w:t>
      </w:r>
    </w:p>
    <w:p w14:paraId="75520A12" w14:textId="6A480911" w:rsidR="00FB006D" w:rsidRPr="00710779" w:rsidRDefault="00F7157F">
      <w:pPr>
        <w:pStyle w:val="ListParagraph"/>
        <w:numPr>
          <w:ilvl w:val="1"/>
          <w:numId w:val="17"/>
        </w:numPr>
        <w:ind w:left="720" w:firstLine="0"/>
        <w:jc w:val="both"/>
        <w:rPr>
          <w:color w:val="000000" w:themeColor="text1"/>
          <w:sz w:val="22"/>
          <w:szCs w:val="22"/>
        </w:rPr>
      </w:pPr>
      <w:r w:rsidRPr="00710779">
        <w:rPr>
          <w:color w:val="000000" w:themeColor="text1"/>
          <w:sz w:val="22"/>
          <w:szCs w:val="22"/>
        </w:rPr>
        <w:t xml:space="preserve">Part </w:t>
      </w:r>
      <w:proofErr w:type="gramStart"/>
      <w:r w:rsidRPr="00710779">
        <w:rPr>
          <w:color w:val="000000" w:themeColor="text1"/>
          <w:sz w:val="22"/>
          <w:szCs w:val="22"/>
        </w:rPr>
        <w:t>II  :</w:t>
      </w:r>
      <w:proofErr w:type="gramEnd"/>
      <w:r w:rsidRPr="00710779">
        <w:rPr>
          <w:color w:val="000000" w:themeColor="text1"/>
          <w:sz w:val="22"/>
          <w:szCs w:val="22"/>
        </w:rPr>
        <w:t xml:space="preserve"> Work Quality and Specification </w:t>
      </w:r>
    </w:p>
    <w:p w14:paraId="731CF751" w14:textId="6CDC1922" w:rsidR="00F7157F" w:rsidRPr="002F1206" w:rsidRDefault="00F7157F">
      <w:pPr>
        <w:pStyle w:val="ListParagraph"/>
        <w:numPr>
          <w:ilvl w:val="0"/>
          <w:numId w:val="37"/>
        </w:numPr>
        <w:jc w:val="both"/>
        <w:rPr>
          <w:color w:val="000000" w:themeColor="text1"/>
          <w:sz w:val="22"/>
          <w:szCs w:val="22"/>
        </w:rPr>
      </w:pPr>
      <w:r w:rsidRPr="00710779">
        <w:rPr>
          <w:color w:val="000000" w:themeColor="text1"/>
          <w:sz w:val="22"/>
          <w:szCs w:val="22"/>
        </w:rPr>
        <w:t xml:space="preserve">Annex </w:t>
      </w:r>
      <w:proofErr w:type="gramStart"/>
      <w:r w:rsidRPr="00710779">
        <w:rPr>
          <w:color w:val="000000" w:themeColor="text1"/>
          <w:sz w:val="22"/>
          <w:szCs w:val="22"/>
        </w:rPr>
        <w:t>I :</w:t>
      </w:r>
      <w:proofErr w:type="gramEnd"/>
      <w:r w:rsidRPr="00710779">
        <w:rPr>
          <w:color w:val="000000" w:themeColor="text1"/>
          <w:sz w:val="22"/>
          <w:szCs w:val="22"/>
        </w:rPr>
        <w:t xml:space="preserve"> </w:t>
      </w:r>
      <w:r w:rsidRPr="002F1206">
        <w:rPr>
          <w:color w:val="000000" w:themeColor="text1"/>
          <w:sz w:val="22"/>
          <w:szCs w:val="22"/>
        </w:rPr>
        <w:t>Quotation (</w:t>
      </w:r>
      <w:r w:rsidR="00E35A31" w:rsidRPr="002F1206">
        <w:rPr>
          <w:color w:val="000000" w:themeColor="text1"/>
          <w:sz w:val="22"/>
          <w:szCs w:val="22"/>
        </w:rPr>
        <w:t>Including all Tax Charge</w:t>
      </w:r>
      <w:r w:rsidRPr="002F1206">
        <w:rPr>
          <w:color w:val="000000" w:themeColor="text1"/>
          <w:sz w:val="22"/>
          <w:szCs w:val="22"/>
        </w:rPr>
        <w:t>)</w:t>
      </w:r>
    </w:p>
    <w:p w14:paraId="51F2213C" w14:textId="4B834115" w:rsidR="002E3181" w:rsidRPr="002F1206" w:rsidRDefault="00F7157F">
      <w:pPr>
        <w:pStyle w:val="ListParagraph"/>
        <w:numPr>
          <w:ilvl w:val="0"/>
          <w:numId w:val="37"/>
        </w:numPr>
        <w:jc w:val="both"/>
        <w:rPr>
          <w:color w:val="000000" w:themeColor="text1"/>
          <w:sz w:val="22"/>
          <w:szCs w:val="22"/>
        </w:rPr>
      </w:pPr>
      <w:r w:rsidRPr="002F1206">
        <w:rPr>
          <w:color w:val="000000" w:themeColor="text1"/>
          <w:sz w:val="22"/>
          <w:szCs w:val="22"/>
        </w:rPr>
        <w:t xml:space="preserve">Annex </w:t>
      </w:r>
      <w:proofErr w:type="gramStart"/>
      <w:r w:rsidRPr="002F1206">
        <w:rPr>
          <w:color w:val="000000" w:themeColor="text1"/>
          <w:sz w:val="22"/>
          <w:szCs w:val="22"/>
        </w:rPr>
        <w:t>II :</w:t>
      </w:r>
      <w:proofErr w:type="gramEnd"/>
      <w:r w:rsidRPr="002F1206">
        <w:rPr>
          <w:color w:val="000000" w:themeColor="text1"/>
          <w:sz w:val="22"/>
          <w:szCs w:val="22"/>
        </w:rPr>
        <w:t xml:space="preserve"> </w:t>
      </w:r>
      <w:r w:rsidR="002E3FCE" w:rsidRPr="002F1206">
        <w:rPr>
          <w:sz w:val="22"/>
          <w:szCs w:val="22"/>
        </w:rPr>
        <w:t xml:space="preserve">Specifications requirement </w:t>
      </w:r>
      <w:r w:rsidRPr="002F1206">
        <w:rPr>
          <w:color w:val="000000" w:themeColor="text1"/>
          <w:sz w:val="22"/>
          <w:szCs w:val="22"/>
        </w:rPr>
        <w:t xml:space="preserve">of </w:t>
      </w:r>
      <w:r w:rsidR="000D7EAE" w:rsidRPr="002F1206">
        <w:rPr>
          <w:rFonts w:eastAsiaTheme="majorEastAsia"/>
          <w:spacing w:val="5"/>
          <w:kern w:val="28"/>
          <w:sz w:val="22"/>
          <w:szCs w:val="16"/>
        </w:rPr>
        <w:t>Fixed-wing VTOL Drone with LiDAR</w:t>
      </w:r>
    </w:p>
    <w:p w14:paraId="503441FB" w14:textId="478045F7" w:rsidR="00F7157F" w:rsidRPr="00710779" w:rsidRDefault="00F7157F">
      <w:pPr>
        <w:pStyle w:val="ListParagraph"/>
        <w:numPr>
          <w:ilvl w:val="0"/>
          <w:numId w:val="37"/>
        </w:numPr>
        <w:jc w:val="both"/>
        <w:rPr>
          <w:color w:val="000000" w:themeColor="text1"/>
          <w:sz w:val="22"/>
          <w:szCs w:val="22"/>
        </w:rPr>
      </w:pPr>
      <w:r w:rsidRPr="00710779">
        <w:rPr>
          <w:color w:val="000000" w:themeColor="text1"/>
          <w:sz w:val="22"/>
          <w:szCs w:val="22"/>
        </w:rPr>
        <w:t xml:space="preserve">Annex </w:t>
      </w:r>
      <w:proofErr w:type="gramStart"/>
      <w:r w:rsidRPr="00710779">
        <w:rPr>
          <w:color w:val="000000" w:themeColor="text1"/>
          <w:sz w:val="22"/>
          <w:szCs w:val="22"/>
        </w:rPr>
        <w:t>III :</w:t>
      </w:r>
      <w:proofErr w:type="gramEnd"/>
      <w:r w:rsidRPr="00710779">
        <w:rPr>
          <w:color w:val="000000" w:themeColor="text1"/>
          <w:sz w:val="22"/>
          <w:szCs w:val="22"/>
        </w:rPr>
        <w:t xml:space="preserve"> </w:t>
      </w:r>
      <w:r w:rsidR="00D207EC" w:rsidRPr="00D207EC">
        <w:rPr>
          <w:color w:val="000000" w:themeColor="text1"/>
          <w:sz w:val="22"/>
          <w:szCs w:val="22"/>
        </w:rPr>
        <w:t xml:space="preserve">Commercial </w:t>
      </w:r>
      <w:r w:rsidR="00D207EC">
        <w:rPr>
          <w:color w:val="000000" w:themeColor="text1"/>
          <w:sz w:val="22"/>
          <w:szCs w:val="22"/>
        </w:rPr>
        <w:t>B</w:t>
      </w:r>
      <w:r w:rsidR="00D207EC" w:rsidRPr="00D207EC">
        <w:rPr>
          <w:color w:val="000000" w:themeColor="text1"/>
          <w:sz w:val="22"/>
          <w:szCs w:val="22"/>
        </w:rPr>
        <w:t>id</w:t>
      </w:r>
    </w:p>
    <w:p w14:paraId="738AED3D" w14:textId="1AB468BB" w:rsidR="00CB5E47" w:rsidRPr="00D207EC" w:rsidRDefault="00CB5E47">
      <w:pPr>
        <w:pStyle w:val="ListParagraph"/>
        <w:numPr>
          <w:ilvl w:val="0"/>
          <w:numId w:val="37"/>
        </w:numPr>
        <w:jc w:val="both"/>
        <w:rPr>
          <w:color w:val="000000" w:themeColor="text1"/>
          <w:sz w:val="22"/>
          <w:szCs w:val="22"/>
        </w:rPr>
      </w:pPr>
      <w:r w:rsidRPr="00D207EC">
        <w:rPr>
          <w:color w:val="000000" w:themeColor="text1"/>
          <w:sz w:val="22"/>
          <w:szCs w:val="22"/>
        </w:rPr>
        <w:t xml:space="preserve">Annex </w:t>
      </w:r>
      <w:proofErr w:type="gramStart"/>
      <w:r w:rsidRPr="00D207EC">
        <w:rPr>
          <w:color w:val="000000" w:themeColor="text1"/>
          <w:sz w:val="22"/>
          <w:szCs w:val="22"/>
        </w:rPr>
        <w:t>IV :</w:t>
      </w:r>
      <w:proofErr w:type="gramEnd"/>
      <w:r w:rsidR="002B3502" w:rsidRPr="00D207EC">
        <w:rPr>
          <w:color w:val="000000" w:themeColor="text1"/>
          <w:sz w:val="22"/>
          <w:szCs w:val="22"/>
        </w:rPr>
        <w:t xml:space="preserve"> </w:t>
      </w:r>
      <w:r w:rsidR="00D207EC" w:rsidRPr="00D207EC">
        <w:rPr>
          <w:color w:val="000000" w:themeColor="text1"/>
          <w:sz w:val="22"/>
          <w:szCs w:val="22"/>
        </w:rPr>
        <w:t>Project Location</w:t>
      </w:r>
    </w:p>
    <w:p w14:paraId="444D519B" w14:textId="0381C016" w:rsidR="009F1DCE" w:rsidRPr="00710779" w:rsidRDefault="009F1DCE">
      <w:pPr>
        <w:pStyle w:val="ListParagraph"/>
        <w:numPr>
          <w:ilvl w:val="0"/>
          <w:numId w:val="37"/>
        </w:numPr>
        <w:jc w:val="both"/>
        <w:rPr>
          <w:color w:val="000000" w:themeColor="text1"/>
          <w:sz w:val="22"/>
          <w:szCs w:val="22"/>
        </w:rPr>
      </w:pPr>
      <w:r w:rsidRPr="00710779">
        <w:rPr>
          <w:color w:val="000000" w:themeColor="text1"/>
          <w:sz w:val="22"/>
          <w:szCs w:val="22"/>
        </w:rPr>
        <w:t xml:space="preserve">Annex </w:t>
      </w:r>
      <w:proofErr w:type="gramStart"/>
      <w:r w:rsidRPr="00710779">
        <w:rPr>
          <w:color w:val="000000" w:themeColor="text1"/>
          <w:sz w:val="22"/>
          <w:szCs w:val="22"/>
        </w:rPr>
        <w:t>V :</w:t>
      </w:r>
      <w:proofErr w:type="gramEnd"/>
      <w:r w:rsidRPr="00710779">
        <w:rPr>
          <w:color w:val="000000" w:themeColor="text1"/>
          <w:sz w:val="22"/>
          <w:szCs w:val="22"/>
        </w:rPr>
        <w:t xml:space="preserve"> </w:t>
      </w:r>
      <w:proofErr w:type="gramStart"/>
      <w:r w:rsidRPr="00710779">
        <w:rPr>
          <w:color w:val="000000" w:themeColor="text1"/>
          <w:sz w:val="22"/>
          <w:szCs w:val="22"/>
        </w:rPr>
        <w:t>Other</w:t>
      </w:r>
      <w:proofErr w:type="gramEnd"/>
      <w:r w:rsidRPr="00710779">
        <w:rPr>
          <w:color w:val="000000" w:themeColor="text1"/>
          <w:sz w:val="22"/>
          <w:szCs w:val="22"/>
        </w:rPr>
        <w:t xml:space="preserve"> document</w:t>
      </w:r>
    </w:p>
    <w:p w14:paraId="1DA0B13A" w14:textId="24D74170" w:rsidR="00C55926" w:rsidRPr="00C55926" w:rsidRDefault="009F1DCE" w:rsidP="00C55926">
      <w:pPr>
        <w:pStyle w:val="ListParagraph"/>
        <w:numPr>
          <w:ilvl w:val="0"/>
          <w:numId w:val="0"/>
        </w:numPr>
        <w:ind w:left="1800"/>
        <w:jc w:val="both"/>
        <w:rPr>
          <w:rFonts w:cstheme="minorBidi"/>
          <w:color w:val="000000" w:themeColor="text1"/>
          <w:sz w:val="22"/>
          <w:szCs w:val="22"/>
        </w:rPr>
      </w:pPr>
      <w:proofErr w:type="gramStart"/>
      <w:r w:rsidRPr="00710779">
        <w:rPr>
          <w:color w:val="000000" w:themeColor="text1"/>
          <w:sz w:val="22"/>
          <w:szCs w:val="22"/>
        </w:rPr>
        <w:t xml:space="preserve">- </w:t>
      </w:r>
      <w:r w:rsidR="005D18FF" w:rsidRPr="00710779">
        <w:rPr>
          <w:color w:val="000000" w:themeColor="text1"/>
          <w:sz w:val="22"/>
          <w:szCs w:val="22"/>
        </w:rPr>
        <w:t xml:space="preserve"> </w:t>
      </w:r>
      <w:r w:rsidRPr="00710779">
        <w:rPr>
          <w:color w:val="000000" w:themeColor="text1"/>
          <w:sz w:val="22"/>
          <w:szCs w:val="22"/>
        </w:rPr>
        <w:t>ISO</w:t>
      </w:r>
      <w:proofErr w:type="gramEnd"/>
      <w:r w:rsidRPr="00710779">
        <w:rPr>
          <w:color w:val="000000" w:themeColor="text1"/>
          <w:sz w:val="22"/>
          <w:szCs w:val="22"/>
        </w:rPr>
        <w:t xml:space="preserve"> Certificate i.e. ISO 14001, ISO 9001</w:t>
      </w:r>
    </w:p>
    <w:p w14:paraId="4C4283CB" w14:textId="73A7B377" w:rsidR="009F1DCE" w:rsidRPr="00710779" w:rsidRDefault="009F1DCE" w:rsidP="009F1DCE">
      <w:pPr>
        <w:pStyle w:val="ListParagraph"/>
        <w:numPr>
          <w:ilvl w:val="0"/>
          <w:numId w:val="0"/>
        </w:numPr>
        <w:ind w:left="1800"/>
        <w:jc w:val="both"/>
        <w:rPr>
          <w:color w:val="000000" w:themeColor="text1"/>
          <w:sz w:val="22"/>
          <w:szCs w:val="22"/>
        </w:rPr>
      </w:pPr>
      <w:proofErr w:type="gramStart"/>
      <w:r w:rsidRPr="00710779">
        <w:rPr>
          <w:color w:val="000000" w:themeColor="text1"/>
          <w:sz w:val="22"/>
          <w:szCs w:val="22"/>
        </w:rPr>
        <w:t>-  Safety</w:t>
      </w:r>
      <w:proofErr w:type="gramEnd"/>
      <w:r w:rsidRPr="00710779">
        <w:rPr>
          <w:color w:val="000000" w:themeColor="text1"/>
          <w:sz w:val="22"/>
          <w:szCs w:val="22"/>
        </w:rPr>
        <w:t xml:space="preserve"> Data Sheets of materials</w:t>
      </w:r>
      <w:r w:rsidR="00C25EE8" w:rsidRPr="00710779">
        <w:rPr>
          <w:color w:val="000000" w:themeColor="text1"/>
          <w:sz w:val="22"/>
          <w:szCs w:val="22"/>
        </w:rPr>
        <w:t xml:space="preserve"> </w:t>
      </w:r>
      <w:r w:rsidRPr="00710779">
        <w:rPr>
          <w:color w:val="000000" w:themeColor="text1"/>
          <w:sz w:val="22"/>
          <w:szCs w:val="22"/>
        </w:rPr>
        <w:t>(if</w:t>
      </w:r>
      <w:r w:rsidR="00C25EE8" w:rsidRPr="00710779">
        <w:rPr>
          <w:color w:val="000000" w:themeColor="text1"/>
          <w:sz w:val="22"/>
          <w:szCs w:val="22"/>
        </w:rPr>
        <w:t xml:space="preserve"> any</w:t>
      </w:r>
      <w:r w:rsidRPr="00710779">
        <w:rPr>
          <w:color w:val="000000" w:themeColor="text1"/>
          <w:sz w:val="22"/>
          <w:szCs w:val="22"/>
        </w:rPr>
        <w:t>)</w:t>
      </w:r>
    </w:p>
    <w:p w14:paraId="44426878" w14:textId="13B88880" w:rsidR="009F1DCE" w:rsidRPr="00710779" w:rsidRDefault="009F1DCE" w:rsidP="009F1DCE">
      <w:pPr>
        <w:pStyle w:val="ListParagraph"/>
        <w:numPr>
          <w:ilvl w:val="0"/>
          <w:numId w:val="0"/>
        </w:numPr>
        <w:ind w:left="1800"/>
        <w:jc w:val="both"/>
        <w:rPr>
          <w:color w:val="000000" w:themeColor="text1"/>
          <w:sz w:val="22"/>
          <w:szCs w:val="22"/>
        </w:rPr>
      </w:pPr>
      <w:proofErr w:type="gramStart"/>
      <w:r w:rsidRPr="00710779">
        <w:rPr>
          <w:color w:val="000000" w:themeColor="text1"/>
          <w:sz w:val="22"/>
          <w:szCs w:val="22"/>
        </w:rPr>
        <w:t xml:space="preserve">- </w:t>
      </w:r>
      <w:r w:rsidR="005D18FF" w:rsidRPr="00710779">
        <w:rPr>
          <w:color w:val="000000" w:themeColor="text1"/>
          <w:sz w:val="22"/>
          <w:szCs w:val="22"/>
        </w:rPr>
        <w:t xml:space="preserve"> </w:t>
      </w:r>
      <w:r w:rsidRPr="00710779">
        <w:rPr>
          <w:color w:val="000000" w:themeColor="text1"/>
          <w:sz w:val="22"/>
          <w:szCs w:val="22"/>
        </w:rPr>
        <w:t>Environmental</w:t>
      </w:r>
      <w:proofErr w:type="gramEnd"/>
      <w:r w:rsidRPr="00710779">
        <w:rPr>
          <w:color w:val="000000" w:themeColor="text1"/>
          <w:sz w:val="22"/>
          <w:szCs w:val="22"/>
        </w:rPr>
        <w:t xml:space="preserve"> Mitigation Measures, control plan </w:t>
      </w:r>
      <w:proofErr w:type="gramStart"/>
      <w:r w:rsidRPr="00710779">
        <w:rPr>
          <w:color w:val="000000" w:themeColor="text1"/>
          <w:sz w:val="22"/>
          <w:szCs w:val="22"/>
        </w:rPr>
        <w:t>and etc</w:t>
      </w:r>
      <w:r w:rsidR="00A30CB1">
        <w:rPr>
          <w:color w:val="000000" w:themeColor="text1"/>
          <w:sz w:val="22"/>
          <w:szCs w:val="22"/>
        </w:rPr>
        <w:t>.</w:t>
      </w:r>
      <w:proofErr w:type="gramEnd"/>
      <w:r w:rsidR="00C25EE8" w:rsidRPr="00710779">
        <w:rPr>
          <w:color w:val="000000" w:themeColor="text1"/>
          <w:sz w:val="22"/>
          <w:szCs w:val="22"/>
        </w:rPr>
        <w:t xml:space="preserve"> (if any)</w:t>
      </w:r>
    </w:p>
    <w:p w14:paraId="65B5D083" w14:textId="77CCB723" w:rsidR="0013536D" w:rsidRPr="00710779" w:rsidRDefault="00676D05" w:rsidP="00390CB3">
      <w:pPr>
        <w:pStyle w:val="ListParagraph"/>
        <w:numPr>
          <w:ilvl w:val="0"/>
          <w:numId w:val="5"/>
        </w:numPr>
        <w:ind w:left="720" w:hanging="720"/>
        <w:contextualSpacing w:val="0"/>
        <w:jc w:val="both"/>
        <w:rPr>
          <w:color w:val="000000" w:themeColor="text1"/>
          <w:sz w:val="22"/>
          <w:szCs w:val="22"/>
        </w:rPr>
      </w:pPr>
      <w:r w:rsidRPr="00710779">
        <w:rPr>
          <w:color w:val="000000" w:themeColor="text1"/>
          <w:sz w:val="22"/>
          <w:szCs w:val="22"/>
        </w:rPr>
        <w:t>Schedule</w:t>
      </w:r>
      <w:r w:rsidR="009454A9" w:rsidRPr="00710779">
        <w:rPr>
          <w:color w:val="000000" w:themeColor="text1"/>
          <w:sz w:val="22"/>
          <w:szCs w:val="22"/>
        </w:rPr>
        <w:t>s</w:t>
      </w:r>
      <w:r w:rsidRPr="00710779">
        <w:rPr>
          <w:color w:val="000000" w:themeColor="text1"/>
          <w:sz w:val="22"/>
          <w:szCs w:val="22"/>
        </w:rPr>
        <w:t xml:space="preserve"> to TOR Document</w:t>
      </w:r>
      <w:r w:rsidR="00506E82" w:rsidRPr="00710779">
        <w:rPr>
          <w:color w:val="000000" w:themeColor="text1"/>
          <w:sz w:val="22"/>
          <w:szCs w:val="22"/>
        </w:rPr>
        <w:t>s</w:t>
      </w:r>
    </w:p>
    <w:p w14:paraId="7A601038" w14:textId="3F51753D" w:rsidR="0013536D" w:rsidRPr="00710779" w:rsidRDefault="00390CB3" w:rsidP="0013536D">
      <w:pPr>
        <w:pStyle w:val="ListParagraph"/>
        <w:numPr>
          <w:ilvl w:val="0"/>
          <w:numId w:val="0"/>
        </w:numPr>
        <w:ind w:left="720"/>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5</w:t>
      </w:r>
      <w:r w:rsidR="009454A9" w:rsidRPr="00710779">
        <w:rPr>
          <w:rFonts w:eastAsiaTheme="majorEastAsia"/>
          <w:color w:val="000000" w:themeColor="text1"/>
          <w:spacing w:val="5"/>
          <w:kern w:val="28"/>
          <w:sz w:val="22"/>
          <w:szCs w:val="22"/>
        </w:rPr>
        <w:t>.1</w:t>
      </w:r>
      <w:proofErr w:type="gramStart"/>
      <w:r w:rsidR="009454A9" w:rsidRPr="00710779">
        <w:rPr>
          <w:rFonts w:eastAsiaTheme="majorEastAsia"/>
          <w:color w:val="000000" w:themeColor="text1"/>
          <w:spacing w:val="5"/>
          <w:kern w:val="28"/>
          <w:sz w:val="22"/>
          <w:szCs w:val="22"/>
        </w:rPr>
        <w:t xml:space="preserve">) </w:t>
      </w:r>
      <w:r w:rsidR="009454A9" w:rsidRPr="00710779">
        <w:rPr>
          <w:rFonts w:eastAsiaTheme="majorEastAsia"/>
          <w:color w:val="000000" w:themeColor="text1"/>
          <w:spacing w:val="5"/>
          <w:kern w:val="28"/>
          <w:sz w:val="22"/>
          <w:szCs w:val="22"/>
        </w:rPr>
        <w:tab/>
      </w:r>
      <w:r w:rsidR="00676D05" w:rsidRPr="00710779">
        <w:rPr>
          <w:rFonts w:eastAsiaTheme="majorEastAsia"/>
          <w:color w:val="000000" w:themeColor="text1"/>
          <w:spacing w:val="5"/>
          <w:kern w:val="28"/>
          <w:sz w:val="22"/>
          <w:szCs w:val="22"/>
        </w:rPr>
        <w:t>Schedule</w:t>
      </w:r>
      <w:proofErr w:type="gramEnd"/>
      <w:r w:rsidR="00676D05" w:rsidRPr="00710779">
        <w:rPr>
          <w:rFonts w:eastAsiaTheme="majorEastAsia"/>
          <w:color w:val="000000" w:themeColor="text1"/>
          <w:spacing w:val="5"/>
          <w:kern w:val="28"/>
          <w:sz w:val="22"/>
          <w:szCs w:val="22"/>
        </w:rPr>
        <w:t xml:space="preserve"> I:</w:t>
      </w:r>
      <w:r w:rsidR="009454A9" w:rsidRPr="00710779">
        <w:rPr>
          <w:rFonts w:eastAsiaTheme="majorEastAsia"/>
          <w:color w:val="000000" w:themeColor="text1"/>
          <w:spacing w:val="5"/>
          <w:kern w:val="28"/>
          <w:sz w:val="22"/>
          <w:szCs w:val="22"/>
        </w:rPr>
        <w:t xml:space="preserve"> </w:t>
      </w:r>
      <w:r w:rsidR="00A03679" w:rsidRPr="00710779">
        <w:rPr>
          <w:rFonts w:eastAsiaTheme="majorEastAsia"/>
          <w:color w:val="000000" w:themeColor="text1"/>
          <w:spacing w:val="5"/>
          <w:kern w:val="28"/>
          <w:sz w:val="22"/>
          <w:szCs w:val="22"/>
        </w:rPr>
        <w:t>General Conditions of Contract for Procurement of Goods</w:t>
      </w:r>
      <w:r w:rsidR="00FE6EDD" w:rsidRPr="00710779">
        <w:rPr>
          <w:rFonts w:eastAsiaTheme="majorEastAsia"/>
          <w:color w:val="000000" w:themeColor="text1"/>
          <w:spacing w:val="5"/>
          <w:kern w:val="28"/>
          <w:sz w:val="22"/>
          <w:szCs w:val="22"/>
        </w:rPr>
        <w:t>; and</w:t>
      </w:r>
    </w:p>
    <w:p w14:paraId="6FED53FF" w14:textId="74AE400E" w:rsidR="00676D05" w:rsidRDefault="00676D05" w:rsidP="00B52FB3">
      <w:pPr>
        <w:pStyle w:val="ListParagraph"/>
        <w:numPr>
          <w:ilvl w:val="0"/>
          <w:numId w:val="0"/>
        </w:numPr>
        <w:jc w:val="both"/>
        <w:rPr>
          <w:rFonts w:eastAsiaTheme="majorEastAsia"/>
          <w:color w:val="000000" w:themeColor="text1"/>
          <w:spacing w:val="5"/>
          <w:kern w:val="28"/>
          <w:sz w:val="22"/>
          <w:szCs w:val="22"/>
        </w:rPr>
      </w:pPr>
    </w:p>
    <w:p w14:paraId="49359DD5" w14:textId="77777777" w:rsidR="00A95C6A" w:rsidRPr="00710779" w:rsidRDefault="00A95C6A" w:rsidP="00B52FB3">
      <w:pPr>
        <w:pStyle w:val="ListParagraph"/>
        <w:numPr>
          <w:ilvl w:val="0"/>
          <w:numId w:val="0"/>
        </w:numPr>
        <w:jc w:val="both"/>
        <w:rPr>
          <w:rFonts w:eastAsiaTheme="majorEastAsia"/>
          <w:color w:val="000000" w:themeColor="text1"/>
          <w:spacing w:val="5"/>
          <w:kern w:val="28"/>
          <w:sz w:val="22"/>
          <w:szCs w:val="22"/>
        </w:rPr>
      </w:pPr>
    </w:p>
    <w:p w14:paraId="3BEB70FD" w14:textId="1BB58274" w:rsidR="00390CB3" w:rsidRPr="00D44771" w:rsidRDefault="00676D05" w:rsidP="002E3181">
      <w:pPr>
        <w:spacing w:line="276" w:lineRule="auto"/>
        <w:jc w:val="center"/>
        <w:rPr>
          <w:rFonts w:eastAsiaTheme="majorEastAsia" w:cs="Browallia New"/>
          <w:i/>
          <w:iCs/>
          <w:color w:val="A6A6A6" w:themeColor="background1" w:themeShade="A6"/>
          <w:spacing w:val="5"/>
          <w:kern w:val="28"/>
          <w:sz w:val="22"/>
          <w:szCs w:val="22"/>
        </w:rPr>
      </w:pPr>
      <w:bookmarkStart w:id="17" w:name="_Hlk74822215"/>
      <w:r w:rsidRPr="00D44771">
        <w:rPr>
          <w:rFonts w:eastAsiaTheme="majorEastAsia" w:cs="Browallia New"/>
          <w:i/>
          <w:iCs/>
          <w:color w:val="A6A6A6" w:themeColor="background1" w:themeShade="A6"/>
          <w:spacing w:val="5"/>
          <w:kern w:val="28"/>
          <w:sz w:val="22"/>
          <w:szCs w:val="22"/>
        </w:rPr>
        <w:t xml:space="preserve">- Intentionally omitted </w:t>
      </w:r>
      <w:r w:rsidR="00DC7D90" w:rsidRPr="00D44771">
        <w:rPr>
          <w:rFonts w:eastAsiaTheme="majorEastAsia" w:cs="Browallia New"/>
          <w:i/>
          <w:iCs/>
          <w:color w:val="A6A6A6" w:themeColor="background1" w:themeShade="A6"/>
          <w:spacing w:val="5"/>
          <w:kern w:val="28"/>
          <w:sz w:val="22"/>
          <w:szCs w:val="22"/>
        </w:rPr>
        <w:t>–</w:t>
      </w:r>
      <w:bookmarkEnd w:id="17"/>
    </w:p>
    <w:p w14:paraId="567D498A" w14:textId="77777777" w:rsidR="00DC7D90" w:rsidRDefault="00DC7D90" w:rsidP="002E3181">
      <w:pPr>
        <w:spacing w:line="276" w:lineRule="auto"/>
        <w:jc w:val="center"/>
        <w:rPr>
          <w:rFonts w:eastAsiaTheme="majorEastAsia" w:cs="Browallia New"/>
          <w:i/>
          <w:iCs/>
          <w:color w:val="000000" w:themeColor="text1"/>
          <w:spacing w:val="5"/>
          <w:kern w:val="28"/>
          <w:sz w:val="22"/>
          <w:szCs w:val="22"/>
        </w:rPr>
      </w:pPr>
    </w:p>
    <w:p w14:paraId="00E5F6C4" w14:textId="77777777" w:rsidR="00DC7D90" w:rsidRPr="00710779" w:rsidRDefault="00DC7D90" w:rsidP="00C16F0C">
      <w:pPr>
        <w:spacing w:line="276" w:lineRule="auto"/>
        <w:rPr>
          <w:rFonts w:eastAsiaTheme="majorEastAsia" w:cs="Browallia New"/>
          <w:i/>
          <w:iCs/>
          <w:color w:val="000000" w:themeColor="text1"/>
          <w:spacing w:val="5"/>
          <w:kern w:val="28"/>
          <w:sz w:val="22"/>
          <w:szCs w:val="22"/>
        </w:rPr>
      </w:pPr>
    </w:p>
    <w:p w14:paraId="265D7833" w14:textId="65BE6C0D" w:rsidR="00923979" w:rsidRPr="00710779" w:rsidRDefault="00923979" w:rsidP="00807383">
      <w:pPr>
        <w:pStyle w:val="Heading1"/>
      </w:pPr>
      <w:bookmarkStart w:id="18" w:name="_Toc202275455"/>
      <w:r w:rsidRPr="00710779">
        <w:lastRenderedPageBreak/>
        <w:t>4.1.</w:t>
      </w:r>
      <w:r w:rsidR="00B82B99" w:rsidRPr="00710779">
        <w:t>4</w:t>
      </w:r>
      <w:r w:rsidRPr="00710779">
        <w:t xml:space="preserve"> </w:t>
      </w:r>
      <w:r w:rsidRPr="00710779">
        <w:tab/>
        <w:t>REQUIRED SUBMI</w:t>
      </w:r>
      <w:r w:rsidR="00956733" w:rsidRPr="00710779">
        <w:t>TTAL</w:t>
      </w:r>
      <w:r w:rsidRPr="00710779">
        <w:t xml:space="preserve"> DOCUMENTS</w:t>
      </w:r>
      <w:bookmarkEnd w:id="18"/>
    </w:p>
    <w:p w14:paraId="6A22E781" w14:textId="7170933D" w:rsidR="00676D05" w:rsidRPr="00710779" w:rsidRDefault="00A2705E" w:rsidP="00DB0D70">
      <w:pPr>
        <w:autoSpaceDE w:val="0"/>
        <w:autoSpaceDN w:val="0"/>
        <w:adjustRightInd w:val="0"/>
        <w:spacing w:before="240"/>
        <w:jc w:val="both"/>
        <w:rPr>
          <w:rFonts w:eastAsiaTheme="majorEastAsia" w:cstheme="minorBidi"/>
          <w:color w:val="000000" w:themeColor="text1"/>
          <w:spacing w:val="5"/>
          <w:kern w:val="28"/>
          <w:sz w:val="22"/>
          <w:szCs w:val="22"/>
        </w:rPr>
      </w:pPr>
      <w:r w:rsidRPr="00710779">
        <w:rPr>
          <w:rFonts w:eastAsiaTheme="majorEastAsia" w:cstheme="minorBidi"/>
          <w:color w:val="000000" w:themeColor="text1"/>
          <w:spacing w:val="5"/>
          <w:kern w:val="28"/>
          <w:sz w:val="22"/>
          <w:szCs w:val="22"/>
          <w:lang w:val="en-AU"/>
        </w:rPr>
        <w:t>T</w:t>
      </w:r>
      <w:r w:rsidR="0027280F" w:rsidRPr="00710779">
        <w:rPr>
          <w:rFonts w:eastAsiaTheme="majorEastAsia" w:cstheme="minorBidi"/>
          <w:color w:val="000000" w:themeColor="text1"/>
          <w:spacing w:val="5"/>
          <w:kern w:val="28"/>
          <w:sz w:val="22"/>
          <w:szCs w:val="22"/>
        </w:rPr>
        <w:t xml:space="preserve">he Bidders </w:t>
      </w:r>
      <w:r w:rsidR="0027280F" w:rsidRPr="00710779">
        <w:rPr>
          <w:color w:val="000000" w:themeColor="text1"/>
          <w:sz w:val="22"/>
          <w:szCs w:val="22"/>
        </w:rPr>
        <w:t>shall submit the following documents to HPC in accordance with the instructions specified in</w:t>
      </w:r>
      <w:r w:rsidR="00420165" w:rsidRPr="00710779">
        <w:rPr>
          <w:color w:val="000000" w:themeColor="text1"/>
          <w:sz w:val="22"/>
          <w:szCs w:val="22"/>
        </w:rPr>
        <w:t xml:space="preserve"> </w:t>
      </w:r>
      <w:r w:rsidR="0027280F" w:rsidRPr="00710779">
        <w:rPr>
          <w:color w:val="000000" w:themeColor="text1"/>
          <w:sz w:val="22"/>
          <w:szCs w:val="22"/>
        </w:rPr>
        <w:t>Sub-Clause 4.1.</w:t>
      </w:r>
      <w:r w:rsidR="003B1714">
        <w:rPr>
          <w:color w:val="000000" w:themeColor="text1"/>
          <w:sz w:val="22"/>
          <w:szCs w:val="22"/>
        </w:rPr>
        <w:t>5</w:t>
      </w:r>
      <w:r w:rsidR="0027280F" w:rsidRPr="00710779">
        <w:rPr>
          <w:color w:val="000000" w:themeColor="text1"/>
          <w:sz w:val="22"/>
          <w:szCs w:val="22"/>
        </w:rPr>
        <w:t xml:space="preserve"> </w:t>
      </w:r>
      <w:r w:rsidR="002069F4" w:rsidRPr="00710779">
        <w:rPr>
          <w:color w:val="000000" w:themeColor="text1"/>
          <w:sz w:val="22"/>
          <w:szCs w:val="22"/>
        </w:rPr>
        <w:t>(</w:t>
      </w:r>
      <w:r w:rsidR="0027280F" w:rsidRPr="00710779">
        <w:rPr>
          <w:color w:val="000000" w:themeColor="text1"/>
          <w:sz w:val="22"/>
          <w:szCs w:val="22"/>
        </w:rPr>
        <w:t>Submission of Bid Proposal</w:t>
      </w:r>
      <w:r w:rsidR="002069F4" w:rsidRPr="00710779">
        <w:rPr>
          <w:color w:val="000000" w:themeColor="text1"/>
          <w:sz w:val="22"/>
          <w:szCs w:val="22"/>
        </w:rPr>
        <w:t>)</w:t>
      </w:r>
      <w:r w:rsidR="0027280F" w:rsidRPr="00710779">
        <w:rPr>
          <w:color w:val="000000" w:themeColor="text1"/>
          <w:sz w:val="22"/>
          <w:szCs w:val="22"/>
        </w:rPr>
        <w:t xml:space="preserve"> herein but are not limited to:</w:t>
      </w:r>
    </w:p>
    <w:p w14:paraId="58182278" w14:textId="6CF808C0" w:rsidR="00676D05" w:rsidRPr="00710779" w:rsidRDefault="00676D05" w:rsidP="00876159">
      <w:pPr>
        <w:pStyle w:val="ListParagraph"/>
        <w:numPr>
          <w:ilvl w:val="0"/>
          <w:numId w:val="6"/>
        </w:numPr>
        <w:spacing w:before="240" w:after="120"/>
        <w:ind w:left="720" w:hanging="446"/>
        <w:contextualSpacing w:val="0"/>
        <w:jc w:val="both"/>
        <w:rPr>
          <w:b/>
          <w:bCs/>
          <w:color w:val="000000" w:themeColor="text1"/>
          <w:sz w:val="22"/>
          <w:szCs w:val="22"/>
        </w:rPr>
      </w:pPr>
      <w:bookmarkStart w:id="19" w:name="_Ref74391270"/>
      <w:r w:rsidRPr="00710779">
        <w:rPr>
          <w:b/>
          <w:bCs/>
          <w:color w:val="000000" w:themeColor="text1"/>
          <w:sz w:val="22"/>
          <w:szCs w:val="22"/>
        </w:rPr>
        <w:t>Price Proposal Documents</w:t>
      </w:r>
      <w:bookmarkEnd w:id="19"/>
      <w:r w:rsidR="00562E09" w:rsidRPr="00710779">
        <w:rPr>
          <w:b/>
          <w:bCs/>
          <w:color w:val="000000" w:themeColor="text1"/>
          <w:sz w:val="22"/>
          <w:szCs w:val="22"/>
        </w:rPr>
        <w:t xml:space="preserve"> (Envelope 1)</w:t>
      </w:r>
    </w:p>
    <w:p w14:paraId="30EF30EF" w14:textId="07B473DA" w:rsidR="00676D05" w:rsidRPr="00710779" w:rsidRDefault="00192F4E">
      <w:pPr>
        <w:pStyle w:val="ListParagraph"/>
        <w:numPr>
          <w:ilvl w:val="0"/>
          <w:numId w:val="21"/>
        </w:numPr>
        <w:spacing w:before="0"/>
        <w:ind w:left="1260" w:hanging="540"/>
        <w:jc w:val="both"/>
        <w:rPr>
          <w:color w:val="000000" w:themeColor="text1"/>
          <w:sz w:val="22"/>
          <w:szCs w:val="22"/>
        </w:rPr>
      </w:pPr>
      <w:bookmarkStart w:id="20" w:name="_Ref74823274"/>
      <w:r w:rsidRPr="00710779">
        <w:rPr>
          <w:color w:val="000000" w:themeColor="text1"/>
          <w:sz w:val="22"/>
          <w:szCs w:val="22"/>
        </w:rPr>
        <w:t xml:space="preserve">Printed copy of the Quotation with official heading of the Bidder’s </w:t>
      </w:r>
      <w:proofErr w:type="gramStart"/>
      <w:r w:rsidRPr="00710779">
        <w:rPr>
          <w:color w:val="000000" w:themeColor="text1"/>
          <w:sz w:val="22"/>
          <w:szCs w:val="22"/>
        </w:rPr>
        <w:t>company</w:t>
      </w:r>
      <w:r w:rsidR="00676D05" w:rsidRPr="00710779">
        <w:rPr>
          <w:color w:val="000000" w:themeColor="text1"/>
          <w:sz w:val="22"/>
          <w:szCs w:val="22"/>
        </w:rPr>
        <w:t>;</w:t>
      </w:r>
      <w:bookmarkEnd w:id="20"/>
      <w:proofErr w:type="gramEnd"/>
    </w:p>
    <w:p w14:paraId="63350468" w14:textId="127A7A40" w:rsidR="00676D05" w:rsidRPr="00710779" w:rsidRDefault="00676D05">
      <w:pPr>
        <w:pStyle w:val="ListParagraph"/>
        <w:numPr>
          <w:ilvl w:val="0"/>
          <w:numId w:val="21"/>
        </w:numPr>
        <w:spacing w:before="0"/>
        <w:ind w:left="1260" w:hanging="540"/>
        <w:jc w:val="both"/>
        <w:rPr>
          <w:color w:val="000000" w:themeColor="text1"/>
          <w:sz w:val="22"/>
          <w:szCs w:val="22"/>
        </w:rPr>
      </w:pPr>
      <w:r w:rsidRPr="00710779">
        <w:rPr>
          <w:color w:val="000000" w:themeColor="text1"/>
          <w:sz w:val="22"/>
          <w:szCs w:val="22"/>
        </w:rPr>
        <w:t>Print</w:t>
      </w:r>
      <w:r w:rsidR="00192F4E" w:rsidRPr="00710779">
        <w:rPr>
          <w:color w:val="000000" w:themeColor="text1"/>
          <w:sz w:val="22"/>
          <w:szCs w:val="22"/>
        </w:rPr>
        <w:t>ed</w:t>
      </w:r>
      <w:r w:rsidRPr="00710779">
        <w:rPr>
          <w:color w:val="000000" w:themeColor="text1"/>
          <w:sz w:val="22"/>
          <w:szCs w:val="22"/>
        </w:rPr>
        <w:t xml:space="preserve"> </w:t>
      </w:r>
      <w:r w:rsidR="00192F4E" w:rsidRPr="00710779">
        <w:rPr>
          <w:color w:val="000000" w:themeColor="text1"/>
          <w:sz w:val="22"/>
          <w:szCs w:val="22"/>
        </w:rPr>
        <w:t xml:space="preserve">copy of the completely filled-up Annex I </w:t>
      </w:r>
      <w:r w:rsidR="00DA49EF" w:rsidRPr="00710779">
        <w:rPr>
          <w:color w:val="000000" w:themeColor="text1"/>
          <w:sz w:val="22"/>
          <w:szCs w:val="22"/>
        </w:rPr>
        <w:t xml:space="preserve">– </w:t>
      </w:r>
      <w:r w:rsidR="00E624DD">
        <w:rPr>
          <w:color w:val="000000" w:themeColor="text1"/>
          <w:sz w:val="22"/>
          <w:szCs w:val="22"/>
        </w:rPr>
        <w:t>Quotation</w:t>
      </w:r>
    </w:p>
    <w:p w14:paraId="07E0E1B7" w14:textId="400DE6DE" w:rsidR="005571AE" w:rsidRPr="00DD0E9C" w:rsidRDefault="003B7838" w:rsidP="00DD0E9C">
      <w:pPr>
        <w:pStyle w:val="ListParagraph"/>
        <w:numPr>
          <w:ilvl w:val="0"/>
          <w:numId w:val="21"/>
        </w:numPr>
        <w:spacing w:before="0"/>
        <w:ind w:left="1276" w:hanging="567"/>
        <w:jc w:val="thaiDistribute"/>
        <w:rPr>
          <w:color w:val="000000" w:themeColor="text1"/>
          <w:sz w:val="22"/>
          <w:szCs w:val="22"/>
        </w:rPr>
      </w:pPr>
      <w:r w:rsidRPr="00710779">
        <w:rPr>
          <w:color w:val="000000" w:themeColor="text1"/>
          <w:sz w:val="22"/>
          <w:szCs w:val="22"/>
        </w:rPr>
        <w:t xml:space="preserve">USB Flash Drive contains the PDF file of the item </w:t>
      </w:r>
      <w:r w:rsidRPr="00710779">
        <w:rPr>
          <w:color w:val="000000" w:themeColor="text1"/>
          <w:sz w:val="22"/>
          <w:szCs w:val="22"/>
        </w:rPr>
        <w:fldChar w:fldCharType="begin"/>
      </w:r>
      <w:r w:rsidRPr="00710779">
        <w:rPr>
          <w:color w:val="000000" w:themeColor="text1"/>
          <w:sz w:val="22"/>
          <w:szCs w:val="22"/>
        </w:rPr>
        <w:instrText xml:space="preserve"> REF _Ref74823274 \r \h </w:instrText>
      </w:r>
      <w:r w:rsidR="00DA49EF" w:rsidRPr="00710779">
        <w:rPr>
          <w:color w:val="000000" w:themeColor="text1"/>
          <w:sz w:val="22"/>
          <w:szCs w:val="22"/>
        </w:rPr>
        <w:instrText xml:space="preserve"> \* MERGEFORMAT </w:instrText>
      </w:r>
      <w:r w:rsidRPr="00710779">
        <w:rPr>
          <w:color w:val="000000" w:themeColor="text1"/>
          <w:sz w:val="22"/>
          <w:szCs w:val="22"/>
        </w:rPr>
      </w:r>
      <w:r w:rsidRPr="00710779">
        <w:rPr>
          <w:color w:val="000000" w:themeColor="text1"/>
          <w:sz w:val="22"/>
          <w:szCs w:val="22"/>
        </w:rPr>
        <w:fldChar w:fldCharType="separate"/>
      </w:r>
      <w:r w:rsidR="0096159A">
        <w:rPr>
          <w:color w:val="000000" w:themeColor="text1"/>
          <w:sz w:val="22"/>
          <w:szCs w:val="22"/>
        </w:rPr>
        <w:t>a)</w:t>
      </w:r>
      <w:r w:rsidRPr="00710779">
        <w:rPr>
          <w:color w:val="000000" w:themeColor="text1"/>
          <w:sz w:val="22"/>
          <w:szCs w:val="22"/>
        </w:rPr>
        <w:fldChar w:fldCharType="end"/>
      </w:r>
      <w:r w:rsidRPr="00710779">
        <w:rPr>
          <w:color w:val="000000" w:themeColor="text1"/>
          <w:sz w:val="22"/>
          <w:szCs w:val="22"/>
        </w:rPr>
        <w:t xml:space="preserve"> and Excel File of Annex I</w:t>
      </w:r>
      <w:r w:rsidR="0079207A" w:rsidRPr="00710779">
        <w:rPr>
          <w:color w:val="000000" w:themeColor="text1"/>
          <w:sz w:val="22"/>
          <w:szCs w:val="22"/>
        </w:rPr>
        <w:t xml:space="preserve"> – </w:t>
      </w:r>
      <w:r w:rsidR="00A511DA" w:rsidRPr="00A511DA">
        <w:rPr>
          <w:color w:val="000000" w:themeColor="text1"/>
          <w:sz w:val="22"/>
          <w:szCs w:val="22"/>
        </w:rPr>
        <w:t>Quotation</w:t>
      </w:r>
    </w:p>
    <w:p w14:paraId="61A084B2" w14:textId="79965A72" w:rsidR="00676D05" w:rsidRPr="00710779" w:rsidRDefault="00676D05" w:rsidP="00E649A6">
      <w:pPr>
        <w:pStyle w:val="ListParagraph"/>
        <w:numPr>
          <w:ilvl w:val="0"/>
          <w:numId w:val="6"/>
        </w:numPr>
        <w:spacing w:after="120"/>
        <w:ind w:left="720" w:hanging="450"/>
        <w:contextualSpacing w:val="0"/>
        <w:jc w:val="both"/>
        <w:rPr>
          <w:b/>
          <w:bCs/>
          <w:color w:val="000000" w:themeColor="text1"/>
          <w:sz w:val="22"/>
          <w:szCs w:val="22"/>
        </w:rPr>
      </w:pPr>
      <w:bookmarkStart w:id="21" w:name="_Ref74391400"/>
      <w:r w:rsidRPr="00710779">
        <w:rPr>
          <w:b/>
          <w:bCs/>
          <w:color w:val="000000" w:themeColor="text1"/>
          <w:sz w:val="22"/>
          <w:szCs w:val="22"/>
        </w:rPr>
        <w:t>Technical Proposal Documents</w:t>
      </w:r>
      <w:bookmarkEnd w:id="21"/>
      <w:r w:rsidR="00562E09" w:rsidRPr="00710779">
        <w:rPr>
          <w:b/>
          <w:bCs/>
          <w:color w:val="000000" w:themeColor="text1"/>
          <w:sz w:val="22"/>
          <w:szCs w:val="22"/>
        </w:rPr>
        <w:t xml:space="preserve"> (Envelope 2)</w:t>
      </w:r>
    </w:p>
    <w:p w14:paraId="660F9CE5" w14:textId="39A09AB3" w:rsidR="00676D05" w:rsidRPr="00824A1D" w:rsidRDefault="00676D05">
      <w:pPr>
        <w:pStyle w:val="ListParagraph"/>
        <w:numPr>
          <w:ilvl w:val="0"/>
          <w:numId w:val="22"/>
        </w:numPr>
        <w:ind w:left="1260" w:hanging="540"/>
        <w:jc w:val="both"/>
        <w:rPr>
          <w:color w:val="000000" w:themeColor="text1"/>
          <w:sz w:val="22"/>
          <w:szCs w:val="22"/>
        </w:rPr>
      </w:pPr>
      <w:bookmarkStart w:id="22" w:name="_Ref74823588"/>
      <w:r w:rsidRPr="00824A1D">
        <w:rPr>
          <w:color w:val="000000" w:themeColor="text1"/>
          <w:sz w:val="22"/>
          <w:szCs w:val="22"/>
        </w:rPr>
        <w:t>Print</w:t>
      </w:r>
      <w:r w:rsidR="007E7242" w:rsidRPr="00824A1D">
        <w:rPr>
          <w:color w:val="000000" w:themeColor="text1"/>
          <w:sz w:val="22"/>
          <w:szCs w:val="22"/>
        </w:rPr>
        <w:t>ed</w:t>
      </w:r>
      <w:r w:rsidRPr="00824A1D">
        <w:rPr>
          <w:color w:val="000000" w:themeColor="text1"/>
          <w:sz w:val="22"/>
          <w:szCs w:val="22"/>
        </w:rPr>
        <w:t xml:space="preserve"> </w:t>
      </w:r>
      <w:bookmarkEnd w:id="22"/>
      <w:r w:rsidR="007E7242" w:rsidRPr="00824A1D">
        <w:rPr>
          <w:color w:val="000000" w:themeColor="text1"/>
          <w:sz w:val="22"/>
          <w:szCs w:val="22"/>
        </w:rPr>
        <w:t xml:space="preserve">copy of the completely filled-up Annex II </w:t>
      </w:r>
      <w:bookmarkStart w:id="23" w:name="_Hlk93483308"/>
      <w:r w:rsidR="0079207A" w:rsidRPr="00824A1D">
        <w:rPr>
          <w:color w:val="000000" w:themeColor="text1"/>
          <w:sz w:val="22"/>
          <w:szCs w:val="22"/>
        </w:rPr>
        <w:t xml:space="preserve">– </w:t>
      </w:r>
      <w:r w:rsidR="00E624DD" w:rsidRPr="00824A1D">
        <w:rPr>
          <w:sz w:val="22"/>
          <w:szCs w:val="22"/>
        </w:rPr>
        <w:t xml:space="preserve">Specifications requirement </w:t>
      </w:r>
      <w:r w:rsidR="00E624DD" w:rsidRPr="00824A1D">
        <w:rPr>
          <w:color w:val="000000" w:themeColor="text1"/>
          <w:sz w:val="22"/>
          <w:szCs w:val="22"/>
        </w:rPr>
        <w:t xml:space="preserve">of </w:t>
      </w:r>
      <w:bookmarkEnd w:id="23"/>
      <w:r w:rsidR="000D7EAE" w:rsidRPr="00824A1D">
        <w:rPr>
          <w:rFonts w:eastAsiaTheme="majorEastAsia"/>
          <w:spacing w:val="5"/>
          <w:kern w:val="28"/>
          <w:sz w:val="22"/>
          <w:szCs w:val="16"/>
        </w:rPr>
        <w:t>Fixed-wing VTOL Drone with LiDAR</w:t>
      </w:r>
    </w:p>
    <w:p w14:paraId="08EBD4FA" w14:textId="7868B758" w:rsidR="00676D05" w:rsidRPr="00824A1D" w:rsidRDefault="00795D0F">
      <w:pPr>
        <w:pStyle w:val="ListParagraph"/>
        <w:numPr>
          <w:ilvl w:val="0"/>
          <w:numId w:val="22"/>
        </w:numPr>
        <w:spacing w:before="0"/>
        <w:ind w:left="1260" w:hanging="540"/>
        <w:jc w:val="both"/>
        <w:rPr>
          <w:color w:val="000000" w:themeColor="text1"/>
          <w:sz w:val="22"/>
          <w:szCs w:val="22"/>
        </w:rPr>
      </w:pPr>
      <w:bookmarkStart w:id="24" w:name="_Ref74823590"/>
      <w:r w:rsidRPr="00824A1D">
        <w:rPr>
          <w:color w:val="000000" w:themeColor="text1"/>
          <w:sz w:val="22"/>
          <w:szCs w:val="22"/>
        </w:rPr>
        <w:t>Printed cop</w:t>
      </w:r>
      <w:r w:rsidR="00490D62" w:rsidRPr="00824A1D">
        <w:rPr>
          <w:color w:val="000000" w:themeColor="text1"/>
          <w:sz w:val="22"/>
          <w:szCs w:val="22"/>
        </w:rPr>
        <w:t>ies</w:t>
      </w:r>
      <w:r w:rsidRPr="00824A1D">
        <w:rPr>
          <w:color w:val="000000" w:themeColor="text1"/>
          <w:sz w:val="22"/>
          <w:szCs w:val="22"/>
        </w:rPr>
        <w:t xml:space="preserve"> of </w:t>
      </w:r>
      <w:r w:rsidR="00B34FC9" w:rsidRPr="00824A1D">
        <w:rPr>
          <w:color w:val="000000" w:themeColor="text1"/>
          <w:sz w:val="22"/>
          <w:szCs w:val="22"/>
        </w:rPr>
        <w:t xml:space="preserve">Catalogues and Technical Datasheets all of </w:t>
      </w:r>
      <w:r w:rsidR="00603DC7">
        <w:rPr>
          <w:color w:val="000000" w:themeColor="text1"/>
          <w:sz w:val="22"/>
          <w:szCs w:val="22"/>
        </w:rPr>
        <w:t>equip</w:t>
      </w:r>
      <w:r w:rsidR="00B34FC9" w:rsidRPr="00824A1D">
        <w:rPr>
          <w:color w:val="000000" w:themeColor="text1"/>
          <w:sz w:val="22"/>
          <w:szCs w:val="22"/>
        </w:rPr>
        <w:t xml:space="preserve">ment </w:t>
      </w:r>
      <w:r w:rsidR="00F876A3" w:rsidRPr="00824A1D">
        <w:rPr>
          <w:color w:val="000000" w:themeColor="text1"/>
          <w:sz w:val="22"/>
          <w:szCs w:val="22"/>
        </w:rPr>
        <w:t>and other supporting documents</w:t>
      </w:r>
      <w:r w:rsidR="008875C8" w:rsidRPr="00824A1D">
        <w:rPr>
          <w:color w:val="000000" w:themeColor="text1"/>
          <w:sz w:val="22"/>
          <w:szCs w:val="22"/>
        </w:rPr>
        <w:t xml:space="preserve"> specified in Annex I</w:t>
      </w:r>
      <w:r w:rsidR="00B34FC9" w:rsidRPr="00824A1D">
        <w:rPr>
          <w:color w:val="000000" w:themeColor="text1"/>
          <w:sz w:val="22"/>
          <w:szCs w:val="22"/>
        </w:rPr>
        <w:t>I</w:t>
      </w:r>
      <w:bookmarkEnd w:id="24"/>
      <w:r w:rsidR="00234F0C" w:rsidRPr="00824A1D">
        <w:rPr>
          <w:color w:val="000000" w:themeColor="text1"/>
          <w:sz w:val="22"/>
          <w:szCs w:val="22"/>
        </w:rPr>
        <w:t xml:space="preserve"> </w:t>
      </w:r>
      <w:r w:rsidR="0079207A" w:rsidRPr="00824A1D">
        <w:rPr>
          <w:color w:val="000000" w:themeColor="text1"/>
          <w:sz w:val="22"/>
          <w:szCs w:val="22"/>
        </w:rPr>
        <w:t xml:space="preserve">– </w:t>
      </w:r>
      <w:r w:rsidR="00E624DD" w:rsidRPr="00824A1D">
        <w:rPr>
          <w:sz w:val="22"/>
          <w:szCs w:val="22"/>
        </w:rPr>
        <w:t xml:space="preserve">Specifications requirement </w:t>
      </w:r>
      <w:r w:rsidR="00E624DD" w:rsidRPr="00824A1D">
        <w:rPr>
          <w:color w:val="000000" w:themeColor="text1"/>
          <w:sz w:val="22"/>
          <w:szCs w:val="22"/>
        </w:rPr>
        <w:t xml:space="preserve">of </w:t>
      </w:r>
      <w:r w:rsidR="000D7EAE" w:rsidRPr="00824A1D">
        <w:rPr>
          <w:rFonts w:eastAsiaTheme="majorEastAsia"/>
          <w:spacing w:val="5"/>
          <w:kern w:val="28"/>
          <w:sz w:val="22"/>
          <w:szCs w:val="16"/>
        </w:rPr>
        <w:t>Fixed-wing VTOL Drone with LiDAR</w:t>
      </w:r>
    </w:p>
    <w:p w14:paraId="084F1759" w14:textId="0AA67F92" w:rsidR="006A10A6" w:rsidRPr="00824A1D" w:rsidRDefault="006A10A6" w:rsidP="008B1651">
      <w:pPr>
        <w:pStyle w:val="ListParagraph"/>
        <w:numPr>
          <w:ilvl w:val="0"/>
          <w:numId w:val="22"/>
        </w:numPr>
        <w:spacing w:before="0"/>
        <w:ind w:left="1260" w:hanging="540"/>
        <w:jc w:val="both"/>
        <w:rPr>
          <w:color w:val="000000" w:themeColor="text1"/>
          <w:sz w:val="24"/>
          <w:szCs w:val="24"/>
        </w:rPr>
      </w:pPr>
      <w:r w:rsidRPr="00824A1D">
        <w:rPr>
          <w:color w:val="000000" w:themeColor="text1"/>
          <w:sz w:val="22"/>
          <w:szCs w:val="22"/>
        </w:rPr>
        <w:t>USB Flash Drive contains the Excel Files of Annex II</w:t>
      </w:r>
      <w:r w:rsidR="0079207A" w:rsidRPr="00824A1D">
        <w:rPr>
          <w:color w:val="000000" w:themeColor="text1"/>
          <w:sz w:val="22"/>
          <w:szCs w:val="22"/>
        </w:rPr>
        <w:t xml:space="preserve"> – </w:t>
      </w:r>
      <w:r w:rsidR="00E624DD" w:rsidRPr="00824A1D">
        <w:rPr>
          <w:sz w:val="22"/>
          <w:szCs w:val="22"/>
        </w:rPr>
        <w:t xml:space="preserve">Specifications requirement </w:t>
      </w:r>
      <w:r w:rsidR="00E624DD" w:rsidRPr="00824A1D">
        <w:rPr>
          <w:color w:val="000000" w:themeColor="text1"/>
          <w:sz w:val="22"/>
          <w:szCs w:val="22"/>
        </w:rPr>
        <w:t xml:space="preserve">of </w:t>
      </w:r>
      <w:r w:rsidR="000D7EAE" w:rsidRPr="00824A1D">
        <w:rPr>
          <w:rFonts w:eastAsiaTheme="majorEastAsia"/>
          <w:spacing w:val="5"/>
          <w:kern w:val="28"/>
          <w:sz w:val="22"/>
          <w:szCs w:val="16"/>
        </w:rPr>
        <w:t>Fixed-wing VTOL Drone with LiDAR</w:t>
      </w:r>
    </w:p>
    <w:p w14:paraId="40AFBBAD" w14:textId="77777777" w:rsidR="00DA49EF" w:rsidRPr="00C51C24" w:rsidRDefault="00DA49EF" w:rsidP="00C51C24">
      <w:pPr>
        <w:pStyle w:val="ListParagraph"/>
        <w:numPr>
          <w:ilvl w:val="0"/>
          <w:numId w:val="6"/>
        </w:numPr>
        <w:spacing w:after="120"/>
        <w:ind w:left="720" w:hanging="450"/>
        <w:contextualSpacing w:val="0"/>
        <w:jc w:val="both"/>
        <w:rPr>
          <w:b/>
          <w:bCs/>
          <w:color w:val="000000" w:themeColor="text1"/>
          <w:sz w:val="22"/>
          <w:szCs w:val="22"/>
        </w:rPr>
      </w:pPr>
      <w:bookmarkStart w:id="25" w:name="_Ref74391434"/>
      <w:r w:rsidRPr="00C51C24">
        <w:rPr>
          <w:b/>
          <w:bCs/>
          <w:color w:val="000000" w:themeColor="text1"/>
          <w:sz w:val="22"/>
          <w:szCs w:val="22"/>
        </w:rPr>
        <w:t>Commercial Proposal and Corporate Documents</w:t>
      </w:r>
      <w:bookmarkEnd w:id="25"/>
      <w:r w:rsidRPr="00C51C24">
        <w:rPr>
          <w:b/>
          <w:bCs/>
          <w:color w:val="000000" w:themeColor="text1"/>
          <w:sz w:val="22"/>
          <w:szCs w:val="22"/>
        </w:rPr>
        <w:t xml:space="preserve"> (Envelope 3) </w:t>
      </w:r>
    </w:p>
    <w:p w14:paraId="30BFB53D" w14:textId="77777777" w:rsidR="00DA49EF" w:rsidRPr="00DD0E9C" w:rsidRDefault="00DA49EF" w:rsidP="00587658">
      <w:pPr>
        <w:pStyle w:val="ListParagraph"/>
        <w:numPr>
          <w:ilvl w:val="0"/>
          <w:numId w:val="0"/>
        </w:numPr>
        <w:spacing w:before="0"/>
        <w:ind w:left="1080"/>
        <w:jc w:val="both"/>
        <w:rPr>
          <w:color w:val="000000" w:themeColor="text1"/>
          <w:sz w:val="22"/>
          <w:szCs w:val="22"/>
        </w:rPr>
      </w:pPr>
      <w:r w:rsidRPr="00DD0E9C">
        <w:rPr>
          <w:color w:val="000000" w:themeColor="text1"/>
          <w:sz w:val="22"/>
          <w:szCs w:val="22"/>
        </w:rPr>
        <w:t xml:space="preserve">is to be used for the examination of the Bidder, </w:t>
      </w:r>
      <w:proofErr w:type="gramStart"/>
      <w:r w:rsidRPr="00DD0E9C">
        <w:rPr>
          <w:color w:val="000000" w:themeColor="text1"/>
          <w:sz w:val="22"/>
          <w:szCs w:val="22"/>
        </w:rPr>
        <w:t>consist</w:t>
      </w:r>
      <w:proofErr w:type="gramEnd"/>
      <w:r w:rsidRPr="00DD0E9C">
        <w:rPr>
          <w:color w:val="000000" w:themeColor="text1"/>
          <w:sz w:val="22"/>
          <w:szCs w:val="22"/>
        </w:rPr>
        <w:t xml:space="preserve"> of:</w:t>
      </w:r>
    </w:p>
    <w:p w14:paraId="4598B363" w14:textId="4046806F" w:rsidR="00DA49EF" w:rsidRPr="00DD0E9C" w:rsidRDefault="00DA49EF" w:rsidP="00587658">
      <w:pPr>
        <w:pStyle w:val="ListParagraph"/>
        <w:numPr>
          <w:ilvl w:val="0"/>
          <w:numId w:val="39"/>
        </w:numPr>
        <w:spacing w:before="0"/>
        <w:jc w:val="both"/>
        <w:rPr>
          <w:color w:val="000000" w:themeColor="text1"/>
          <w:sz w:val="22"/>
          <w:szCs w:val="22"/>
        </w:rPr>
      </w:pPr>
      <w:bookmarkStart w:id="26" w:name="_Ref74824030"/>
      <w:r w:rsidRPr="00DD0E9C">
        <w:rPr>
          <w:color w:val="000000" w:themeColor="text1"/>
          <w:sz w:val="22"/>
          <w:szCs w:val="22"/>
        </w:rPr>
        <w:t xml:space="preserve">Printout of the completely filled-up </w:t>
      </w:r>
      <w:r w:rsidRPr="00824A1D">
        <w:rPr>
          <w:color w:val="000000" w:themeColor="text1"/>
          <w:sz w:val="22"/>
          <w:szCs w:val="22"/>
        </w:rPr>
        <w:t xml:space="preserve">Annex </w:t>
      </w:r>
      <w:r w:rsidR="00824A1D" w:rsidRPr="00824A1D">
        <w:rPr>
          <w:color w:val="000000" w:themeColor="text1"/>
          <w:sz w:val="22"/>
          <w:szCs w:val="22"/>
        </w:rPr>
        <w:t xml:space="preserve">III </w:t>
      </w:r>
      <w:r w:rsidRPr="00824A1D">
        <w:rPr>
          <w:color w:val="000000" w:themeColor="text1"/>
          <w:sz w:val="22"/>
          <w:szCs w:val="22"/>
        </w:rPr>
        <w:t>- Commercial Bid</w:t>
      </w:r>
      <w:bookmarkEnd w:id="26"/>
    </w:p>
    <w:p w14:paraId="0E26A8B9" w14:textId="77777777" w:rsidR="00DA49EF" w:rsidRPr="00DD0E9C" w:rsidRDefault="00DA49EF" w:rsidP="00587658">
      <w:pPr>
        <w:pStyle w:val="ListParagraph"/>
        <w:numPr>
          <w:ilvl w:val="0"/>
          <w:numId w:val="39"/>
        </w:numPr>
        <w:spacing w:before="0"/>
        <w:jc w:val="both"/>
        <w:rPr>
          <w:color w:val="000000" w:themeColor="text1"/>
          <w:sz w:val="22"/>
          <w:szCs w:val="22"/>
        </w:rPr>
      </w:pPr>
      <w:r w:rsidRPr="00DD0E9C">
        <w:rPr>
          <w:color w:val="000000" w:themeColor="text1"/>
          <w:sz w:val="22"/>
          <w:szCs w:val="22"/>
        </w:rPr>
        <w:t>Copy of Certificate of Registration of the Bidder (not outdated more than 6 months</w:t>
      </w:r>
      <w:proofErr w:type="gramStart"/>
      <w:r w:rsidRPr="00DD0E9C">
        <w:rPr>
          <w:color w:val="000000" w:themeColor="text1"/>
          <w:sz w:val="22"/>
          <w:szCs w:val="22"/>
        </w:rPr>
        <w:t>);</w:t>
      </w:r>
      <w:proofErr w:type="gramEnd"/>
    </w:p>
    <w:p w14:paraId="7C2366D1" w14:textId="77777777" w:rsidR="00DA49EF" w:rsidRPr="00DD0E9C" w:rsidRDefault="00DA49EF" w:rsidP="00587658">
      <w:pPr>
        <w:pStyle w:val="ListParagraph"/>
        <w:numPr>
          <w:ilvl w:val="0"/>
          <w:numId w:val="39"/>
        </w:numPr>
        <w:spacing w:before="0"/>
        <w:jc w:val="both"/>
        <w:rPr>
          <w:color w:val="000000" w:themeColor="text1"/>
          <w:sz w:val="22"/>
          <w:szCs w:val="22"/>
        </w:rPr>
      </w:pPr>
      <w:r w:rsidRPr="00DD0E9C">
        <w:rPr>
          <w:color w:val="000000" w:themeColor="text1"/>
          <w:sz w:val="22"/>
          <w:szCs w:val="22"/>
        </w:rPr>
        <w:t xml:space="preserve">Copy of Tax </w:t>
      </w:r>
      <w:proofErr w:type="gramStart"/>
      <w:r w:rsidRPr="00DD0E9C">
        <w:rPr>
          <w:color w:val="000000" w:themeColor="text1"/>
          <w:sz w:val="22"/>
          <w:szCs w:val="22"/>
        </w:rPr>
        <w:t>Certificate;</w:t>
      </w:r>
      <w:proofErr w:type="gramEnd"/>
    </w:p>
    <w:p w14:paraId="752C672B" w14:textId="77777777" w:rsidR="00DA49EF" w:rsidRPr="00DD0E9C" w:rsidRDefault="00DA49EF" w:rsidP="00587658">
      <w:pPr>
        <w:pStyle w:val="ListParagraph"/>
        <w:numPr>
          <w:ilvl w:val="0"/>
          <w:numId w:val="39"/>
        </w:numPr>
        <w:jc w:val="both"/>
        <w:rPr>
          <w:color w:val="000000" w:themeColor="text1"/>
          <w:sz w:val="22"/>
          <w:szCs w:val="22"/>
        </w:rPr>
      </w:pPr>
      <w:r w:rsidRPr="00DD0E9C">
        <w:rPr>
          <w:color w:val="000000" w:themeColor="text1"/>
          <w:sz w:val="22"/>
          <w:szCs w:val="22"/>
        </w:rPr>
        <w:t xml:space="preserve">Copy of Passport / ID Card of the Company </w:t>
      </w:r>
      <w:proofErr w:type="gramStart"/>
      <w:r w:rsidRPr="00DD0E9C">
        <w:rPr>
          <w:color w:val="000000" w:themeColor="text1"/>
          <w:sz w:val="22"/>
          <w:szCs w:val="22"/>
        </w:rPr>
        <w:t>Directors;</w:t>
      </w:r>
      <w:proofErr w:type="gramEnd"/>
    </w:p>
    <w:p w14:paraId="437ED794" w14:textId="77777777" w:rsidR="00DA49EF" w:rsidRPr="00DD0E9C" w:rsidRDefault="00DA49EF" w:rsidP="00587658">
      <w:pPr>
        <w:pStyle w:val="ListParagraph"/>
        <w:numPr>
          <w:ilvl w:val="0"/>
          <w:numId w:val="39"/>
        </w:numPr>
        <w:spacing w:before="0"/>
        <w:jc w:val="both"/>
        <w:rPr>
          <w:color w:val="000000" w:themeColor="text1"/>
          <w:sz w:val="22"/>
          <w:szCs w:val="22"/>
        </w:rPr>
      </w:pPr>
      <w:r w:rsidRPr="00DD0E9C">
        <w:rPr>
          <w:color w:val="000000" w:themeColor="text1"/>
          <w:sz w:val="22"/>
          <w:szCs w:val="22"/>
        </w:rPr>
        <w:t xml:space="preserve">Copy of </w:t>
      </w:r>
      <w:proofErr w:type="gramStart"/>
      <w:r w:rsidRPr="00DD0E9C">
        <w:rPr>
          <w:color w:val="000000" w:themeColor="text1"/>
          <w:sz w:val="22"/>
          <w:szCs w:val="22"/>
        </w:rPr>
        <w:t>Power</w:t>
      </w:r>
      <w:proofErr w:type="gramEnd"/>
      <w:r w:rsidRPr="00DD0E9C">
        <w:rPr>
          <w:color w:val="000000" w:themeColor="text1"/>
          <w:sz w:val="22"/>
          <w:szCs w:val="22"/>
        </w:rPr>
        <w:t xml:space="preserve"> of Attorney (if any</w:t>
      </w:r>
      <w:proofErr w:type="gramStart"/>
      <w:r w:rsidRPr="00DD0E9C">
        <w:rPr>
          <w:color w:val="000000" w:themeColor="text1"/>
          <w:sz w:val="22"/>
          <w:szCs w:val="22"/>
        </w:rPr>
        <w:t>);</w:t>
      </w:r>
      <w:proofErr w:type="gramEnd"/>
    </w:p>
    <w:p w14:paraId="74212573" w14:textId="77777777" w:rsidR="00DA49EF" w:rsidRPr="00DD0E9C" w:rsidRDefault="00DA49EF" w:rsidP="00587658">
      <w:pPr>
        <w:pStyle w:val="ListParagraph"/>
        <w:numPr>
          <w:ilvl w:val="0"/>
          <w:numId w:val="39"/>
        </w:numPr>
        <w:spacing w:before="0"/>
        <w:jc w:val="both"/>
        <w:rPr>
          <w:color w:val="000000" w:themeColor="text1"/>
          <w:sz w:val="22"/>
          <w:szCs w:val="22"/>
        </w:rPr>
      </w:pPr>
      <w:r w:rsidRPr="00DD0E9C">
        <w:rPr>
          <w:color w:val="000000" w:themeColor="text1"/>
          <w:sz w:val="22"/>
          <w:szCs w:val="22"/>
        </w:rPr>
        <w:t xml:space="preserve">Copy of Passport / ID Card of the Authorized Representatives if in </w:t>
      </w:r>
      <w:proofErr w:type="gramStart"/>
      <w:r w:rsidRPr="00DD0E9C">
        <w:rPr>
          <w:color w:val="000000" w:themeColor="text1"/>
          <w:sz w:val="22"/>
          <w:szCs w:val="22"/>
        </w:rPr>
        <w:t>case that</w:t>
      </w:r>
      <w:proofErr w:type="gramEnd"/>
      <w:r w:rsidRPr="00DD0E9C">
        <w:rPr>
          <w:color w:val="000000" w:themeColor="text1"/>
          <w:sz w:val="22"/>
          <w:szCs w:val="22"/>
        </w:rPr>
        <w:t xml:space="preserve"> there is a Power of Attorney, if any</w:t>
      </w:r>
    </w:p>
    <w:p w14:paraId="36A6A111" w14:textId="77777777" w:rsidR="00DA49EF" w:rsidRPr="00DD0E9C" w:rsidRDefault="00DA49EF" w:rsidP="00587658">
      <w:pPr>
        <w:pStyle w:val="ListParagraph"/>
        <w:numPr>
          <w:ilvl w:val="0"/>
          <w:numId w:val="39"/>
        </w:numPr>
        <w:spacing w:before="0"/>
        <w:jc w:val="both"/>
        <w:rPr>
          <w:color w:val="000000" w:themeColor="text1"/>
          <w:sz w:val="22"/>
          <w:szCs w:val="22"/>
        </w:rPr>
      </w:pPr>
      <w:r w:rsidRPr="00DD0E9C">
        <w:rPr>
          <w:color w:val="000000" w:themeColor="text1"/>
          <w:sz w:val="22"/>
          <w:szCs w:val="22"/>
        </w:rPr>
        <w:t xml:space="preserve">Company profile, reference project list, and other documents required by </w:t>
      </w:r>
      <w:proofErr w:type="gramStart"/>
      <w:r w:rsidRPr="00DD0E9C">
        <w:rPr>
          <w:color w:val="000000" w:themeColor="text1"/>
          <w:sz w:val="22"/>
          <w:szCs w:val="22"/>
        </w:rPr>
        <w:t>HPC;</w:t>
      </w:r>
      <w:proofErr w:type="gramEnd"/>
      <w:r w:rsidRPr="00DD0E9C">
        <w:rPr>
          <w:color w:val="000000" w:themeColor="text1"/>
          <w:sz w:val="22"/>
          <w:szCs w:val="22"/>
        </w:rPr>
        <w:t xml:space="preserve"> </w:t>
      </w:r>
    </w:p>
    <w:p w14:paraId="44F0E855" w14:textId="3A5617FB" w:rsidR="00DA49EF" w:rsidRPr="00DD0E9C" w:rsidRDefault="00DA49EF" w:rsidP="00587658">
      <w:pPr>
        <w:pStyle w:val="ListParagraph"/>
        <w:numPr>
          <w:ilvl w:val="0"/>
          <w:numId w:val="39"/>
        </w:numPr>
        <w:spacing w:before="0"/>
        <w:jc w:val="both"/>
        <w:rPr>
          <w:color w:val="000000" w:themeColor="text1"/>
          <w:sz w:val="22"/>
          <w:szCs w:val="22"/>
        </w:rPr>
      </w:pPr>
      <w:r w:rsidRPr="00DD0E9C">
        <w:rPr>
          <w:color w:val="000000" w:themeColor="text1"/>
          <w:sz w:val="22"/>
          <w:szCs w:val="22"/>
        </w:rPr>
        <w:t xml:space="preserve">Declaration / Certification of Manufacturer for the design and manufacturing of </w:t>
      </w:r>
      <w:r w:rsidR="009D5CAD">
        <w:rPr>
          <w:color w:val="000000" w:themeColor="text1"/>
          <w:sz w:val="22"/>
          <w:szCs w:val="22"/>
        </w:rPr>
        <w:t xml:space="preserve">the </w:t>
      </w:r>
      <w:r w:rsidR="00053EA2">
        <w:rPr>
          <w:color w:val="000000" w:themeColor="text1"/>
          <w:sz w:val="22"/>
          <w:szCs w:val="22"/>
        </w:rPr>
        <w:t>g</w:t>
      </w:r>
      <w:r w:rsidR="006F7E3C">
        <w:rPr>
          <w:color w:val="000000" w:themeColor="text1"/>
          <w:sz w:val="22"/>
          <w:szCs w:val="22"/>
        </w:rPr>
        <w:t>oods</w:t>
      </w:r>
      <w:r w:rsidRPr="00DD0E9C">
        <w:rPr>
          <w:color w:val="000000" w:themeColor="text1"/>
          <w:sz w:val="22"/>
          <w:szCs w:val="22"/>
        </w:rPr>
        <w:t xml:space="preserve">, if </w:t>
      </w:r>
      <w:proofErr w:type="gramStart"/>
      <w:r w:rsidRPr="00DD0E9C">
        <w:rPr>
          <w:color w:val="000000" w:themeColor="text1"/>
          <w:sz w:val="22"/>
          <w:szCs w:val="22"/>
        </w:rPr>
        <w:t>any;</w:t>
      </w:r>
      <w:proofErr w:type="gramEnd"/>
    </w:p>
    <w:p w14:paraId="54FAC0F2" w14:textId="3499AC67" w:rsidR="00DA49EF" w:rsidRPr="00DD0E9C" w:rsidRDefault="00DA49EF" w:rsidP="00587658">
      <w:pPr>
        <w:pStyle w:val="ListParagraph"/>
        <w:numPr>
          <w:ilvl w:val="0"/>
          <w:numId w:val="39"/>
        </w:numPr>
        <w:spacing w:before="0"/>
        <w:jc w:val="both"/>
        <w:rPr>
          <w:color w:val="000000" w:themeColor="text1"/>
          <w:sz w:val="22"/>
          <w:szCs w:val="22"/>
        </w:rPr>
      </w:pPr>
      <w:r w:rsidRPr="00DD0E9C">
        <w:rPr>
          <w:color w:val="000000" w:themeColor="text1"/>
          <w:sz w:val="22"/>
          <w:szCs w:val="22"/>
        </w:rPr>
        <w:t xml:space="preserve">In </w:t>
      </w:r>
      <w:proofErr w:type="gramStart"/>
      <w:r w:rsidRPr="00DD0E9C">
        <w:rPr>
          <w:color w:val="000000" w:themeColor="text1"/>
          <w:sz w:val="22"/>
          <w:szCs w:val="22"/>
        </w:rPr>
        <w:t>case</w:t>
      </w:r>
      <w:proofErr w:type="gramEnd"/>
      <w:r w:rsidRPr="00DD0E9C">
        <w:rPr>
          <w:color w:val="000000" w:themeColor="text1"/>
          <w:sz w:val="22"/>
          <w:szCs w:val="22"/>
        </w:rPr>
        <w:t xml:space="preserve"> of the Bidder is an authorized dealer for supply of the</w:t>
      </w:r>
      <w:r w:rsidR="00053EA2">
        <w:rPr>
          <w:color w:val="000000" w:themeColor="text1"/>
          <w:sz w:val="22"/>
          <w:szCs w:val="22"/>
        </w:rPr>
        <w:t xml:space="preserve"> g</w:t>
      </w:r>
      <w:r w:rsidR="006F7E3C">
        <w:rPr>
          <w:color w:val="000000" w:themeColor="text1"/>
          <w:sz w:val="22"/>
          <w:szCs w:val="22"/>
        </w:rPr>
        <w:t>oods</w:t>
      </w:r>
      <w:r w:rsidRPr="00DD0E9C">
        <w:rPr>
          <w:color w:val="000000" w:themeColor="text1"/>
          <w:sz w:val="22"/>
          <w:szCs w:val="22"/>
        </w:rPr>
        <w:t xml:space="preserve">, </w:t>
      </w:r>
      <w:proofErr w:type="gramStart"/>
      <w:r w:rsidRPr="00DD0E9C">
        <w:rPr>
          <w:color w:val="000000" w:themeColor="text1"/>
          <w:sz w:val="22"/>
          <w:szCs w:val="22"/>
        </w:rPr>
        <w:t>shall</w:t>
      </w:r>
      <w:proofErr w:type="gramEnd"/>
      <w:r w:rsidRPr="00DD0E9C">
        <w:rPr>
          <w:color w:val="000000" w:themeColor="text1"/>
          <w:sz w:val="22"/>
          <w:szCs w:val="22"/>
        </w:rPr>
        <w:t xml:space="preserve"> submit authorization </w:t>
      </w:r>
      <w:proofErr w:type="gramStart"/>
      <w:r w:rsidRPr="00DD0E9C">
        <w:rPr>
          <w:color w:val="000000" w:themeColor="text1"/>
          <w:sz w:val="22"/>
          <w:szCs w:val="22"/>
        </w:rPr>
        <w:t>letter</w:t>
      </w:r>
      <w:proofErr w:type="gramEnd"/>
      <w:r w:rsidRPr="00DD0E9C">
        <w:rPr>
          <w:color w:val="000000" w:themeColor="text1"/>
          <w:sz w:val="22"/>
          <w:szCs w:val="22"/>
        </w:rPr>
        <w:t xml:space="preserve">, experience and related evidence presented to HPC for consideration.  </w:t>
      </w:r>
    </w:p>
    <w:p w14:paraId="3606F3D5" w14:textId="51FE82F8" w:rsidR="006A10A6" w:rsidRPr="00DD0E9C" w:rsidRDefault="00DA49EF" w:rsidP="00587658">
      <w:pPr>
        <w:pStyle w:val="ListParagraph"/>
        <w:numPr>
          <w:ilvl w:val="0"/>
          <w:numId w:val="39"/>
        </w:numPr>
        <w:jc w:val="both"/>
        <w:rPr>
          <w:color w:val="000000" w:themeColor="text1"/>
          <w:sz w:val="22"/>
          <w:szCs w:val="22"/>
        </w:rPr>
      </w:pPr>
      <w:bookmarkStart w:id="27" w:name="_Ref74824033"/>
      <w:r w:rsidRPr="00DD0E9C">
        <w:rPr>
          <w:color w:val="000000" w:themeColor="text1"/>
          <w:sz w:val="22"/>
          <w:szCs w:val="22"/>
        </w:rPr>
        <w:lastRenderedPageBreak/>
        <w:t>ISO 9001, ISO 14001, ISO 45001 and OHSAS 18001 Certificates (if any); and</w:t>
      </w:r>
      <w:bookmarkEnd w:id="27"/>
    </w:p>
    <w:p w14:paraId="170C7F75" w14:textId="77777777" w:rsidR="00A567BE" w:rsidRPr="00710779" w:rsidRDefault="00490D62" w:rsidP="00876159">
      <w:pPr>
        <w:spacing w:before="240"/>
        <w:jc w:val="both"/>
        <w:rPr>
          <w:color w:val="000000" w:themeColor="text1"/>
          <w:sz w:val="22"/>
          <w:szCs w:val="22"/>
        </w:rPr>
      </w:pPr>
      <w:r w:rsidRPr="00710779">
        <w:rPr>
          <w:color w:val="000000" w:themeColor="text1"/>
          <w:sz w:val="22"/>
          <w:szCs w:val="22"/>
        </w:rPr>
        <w:t xml:space="preserve">The </w:t>
      </w:r>
      <w:r w:rsidR="008044E6" w:rsidRPr="00710779">
        <w:rPr>
          <w:color w:val="000000" w:themeColor="text1"/>
          <w:sz w:val="22"/>
          <w:szCs w:val="22"/>
        </w:rPr>
        <w:t xml:space="preserve">above documents shall be certified by the signature of the authorized person and affixed with the company seal of the </w:t>
      </w:r>
      <w:r w:rsidRPr="00710779">
        <w:rPr>
          <w:color w:val="000000" w:themeColor="text1"/>
          <w:sz w:val="22"/>
          <w:szCs w:val="22"/>
        </w:rPr>
        <w:t>Bidder</w:t>
      </w:r>
      <w:r w:rsidR="008044E6" w:rsidRPr="00710779">
        <w:rPr>
          <w:color w:val="000000" w:themeColor="text1"/>
          <w:sz w:val="22"/>
          <w:szCs w:val="22"/>
        </w:rPr>
        <w:t>.</w:t>
      </w:r>
    </w:p>
    <w:p w14:paraId="7F7FDEE4" w14:textId="416260F2" w:rsidR="00676D05" w:rsidRPr="00710779" w:rsidRDefault="00676D05" w:rsidP="00A567BE">
      <w:pPr>
        <w:jc w:val="both"/>
        <w:rPr>
          <w:color w:val="000000" w:themeColor="text1"/>
          <w:sz w:val="22"/>
          <w:szCs w:val="22"/>
        </w:rPr>
      </w:pPr>
      <w:r w:rsidRPr="00710779">
        <w:rPr>
          <w:rFonts w:cstheme="minorBidi"/>
          <w:color w:val="000000" w:themeColor="text1"/>
          <w:sz w:val="22"/>
          <w:szCs w:val="22"/>
        </w:rPr>
        <w:t xml:space="preserve">HPC </w:t>
      </w:r>
      <w:r w:rsidR="00490D62" w:rsidRPr="00710779">
        <w:rPr>
          <w:rFonts w:cstheme="minorBidi"/>
          <w:color w:val="000000" w:themeColor="text1"/>
          <w:sz w:val="22"/>
          <w:szCs w:val="22"/>
        </w:rPr>
        <w:t>provides</w:t>
      </w:r>
      <w:r w:rsidRPr="00710779">
        <w:rPr>
          <w:rFonts w:cstheme="minorBidi"/>
          <w:color w:val="000000" w:themeColor="text1"/>
          <w:sz w:val="22"/>
          <w:szCs w:val="22"/>
        </w:rPr>
        <w:t xml:space="preserve"> to the Bidders one (1) complete set of TOR Document</w:t>
      </w:r>
      <w:r w:rsidR="00A567BE" w:rsidRPr="00710779">
        <w:rPr>
          <w:rFonts w:cstheme="minorBidi"/>
          <w:color w:val="000000" w:themeColor="text1"/>
          <w:sz w:val="22"/>
          <w:szCs w:val="22"/>
        </w:rPr>
        <w:t>s</w:t>
      </w:r>
      <w:r w:rsidRPr="00710779">
        <w:rPr>
          <w:rFonts w:cstheme="minorBidi"/>
          <w:color w:val="000000" w:themeColor="text1"/>
          <w:sz w:val="22"/>
          <w:szCs w:val="22"/>
        </w:rPr>
        <w:t xml:space="preserve"> as electronic format.</w:t>
      </w:r>
      <w:r w:rsidR="00490D62" w:rsidRPr="00710779">
        <w:rPr>
          <w:rFonts w:cstheme="minorBidi"/>
          <w:color w:val="000000" w:themeColor="text1"/>
          <w:sz w:val="22"/>
          <w:szCs w:val="22"/>
        </w:rPr>
        <w:t xml:space="preserve"> </w:t>
      </w:r>
      <w:r w:rsidRPr="00710779">
        <w:rPr>
          <w:rFonts w:cstheme="minorBidi"/>
          <w:color w:val="000000" w:themeColor="text1"/>
          <w:sz w:val="22"/>
          <w:szCs w:val="22"/>
        </w:rPr>
        <w:t xml:space="preserve">However, </w:t>
      </w:r>
      <w:r w:rsidRPr="00710779">
        <w:rPr>
          <w:color w:val="000000" w:themeColor="text1"/>
          <w:sz w:val="22"/>
          <w:szCs w:val="22"/>
        </w:rPr>
        <w:t>the Bidders shall immediately return all TOR</w:t>
      </w:r>
      <w:r w:rsidR="00490D62" w:rsidRPr="00710779">
        <w:rPr>
          <w:color w:val="000000" w:themeColor="text1"/>
          <w:sz w:val="22"/>
          <w:szCs w:val="22"/>
        </w:rPr>
        <w:t xml:space="preserve"> Documents</w:t>
      </w:r>
      <w:r w:rsidRPr="00710779">
        <w:rPr>
          <w:color w:val="000000" w:themeColor="text1"/>
          <w:sz w:val="22"/>
          <w:szCs w:val="22"/>
        </w:rPr>
        <w:t xml:space="preserve"> and materials provide</w:t>
      </w:r>
      <w:r w:rsidR="00490D62" w:rsidRPr="00710779">
        <w:rPr>
          <w:color w:val="000000" w:themeColor="text1"/>
          <w:sz w:val="22"/>
          <w:szCs w:val="22"/>
        </w:rPr>
        <w:t>d</w:t>
      </w:r>
      <w:r w:rsidRPr="00710779">
        <w:rPr>
          <w:color w:val="000000" w:themeColor="text1"/>
          <w:sz w:val="22"/>
          <w:szCs w:val="22"/>
        </w:rPr>
        <w:t xml:space="preserve"> by HPC </w:t>
      </w:r>
      <w:r w:rsidR="00490D62" w:rsidRPr="00710779">
        <w:rPr>
          <w:color w:val="000000" w:themeColor="text1"/>
          <w:sz w:val="22"/>
          <w:szCs w:val="22"/>
        </w:rPr>
        <w:t>including</w:t>
      </w:r>
      <w:r w:rsidRPr="00710779">
        <w:rPr>
          <w:color w:val="000000" w:themeColor="text1"/>
          <w:sz w:val="22"/>
          <w:szCs w:val="22"/>
        </w:rPr>
        <w:t xml:space="preserve"> copies </w:t>
      </w:r>
      <w:r w:rsidR="00490D62" w:rsidRPr="00710779">
        <w:rPr>
          <w:color w:val="000000" w:themeColor="text1"/>
          <w:sz w:val="22"/>
          <w:szCs w:val="22"/>
        </w:rPr>
        <w:t>to</w:t>
      </w:r>
      <w:r w:rsidRPr="00710779">
        <w:rPr>
          <w:color w:val="000000" w:themeColor="text1"/>
          <w:sz w:val="22"/>
          <w:szCs w:val="22"/>
        </w:rPr>
        <w:t xml:space="preserve"> </w:t>
      </w:r>
      <w:proofErr w:type="gramStart"/>
      <w:r w:rsidRPr="00710779">
        <w:rPr>
          <w:color w:val="000000" w:themeColor="text1"/>
          <w:sz w:val="22"/>
          <w:szCs w:val="22"/>
        </w:rPr>
        <w:t>Procurement</w:t>
      </w:r>
      <w:proofErr w:type="gramEnd"/>
      <w:r w:rsidRPr="00710779">
        <w:rPr>
          <w:color w:val="000000" w:themeColor="text1"/>
          <w:sz w:val="22"/>
          <w:szCs w:val="22"/>
        </w:rPr>
        <w:t xml:space="preserve"> Division </w:t>
      </w:r>
      <w:r w:rsidR="00490D62" w:rsidRPr="00710779">
        <w:rPr>
          <w:color w:val="000000" w:themeColor="text1"/>
          <w:sz w:val="22"/>
          <w:szCs w:val="22"/>
        </w:rPr>
        <w:t>of HPC</w:t>
      </w:r>
      <w:r w:rsidRPr="00710779">
        <w:rPr>
          <w:color w:val="000000" w:themeColor="text1"/>
          <w:sz w:val="22"/>
          <w:szCs w:val="22"/>
        </w:rPr>
        <w:t xml:space="preserve"> </w:t>
      </w:r>
      <w:r w:rsidR="00F876A3" w:rsidRPr="00710779">
        <w:rPr>
          <w:color w:val="000000" w:themeColor="text1"/>
          <w:sz w:val="22"/>
          <w:szCs w:val="22"/>
        </w:rPr>
        <w:t>in case of the following conditions</w:t>
      </w:r>
      <w:r w:rsidRPr="00710779">
        <w:rPr>
          <w:color w:val="000000" w:themeColor="text1"/>
          <w:sz w:val="22"/>
          <w:szCs w:val="22"/>
        </w:rPr>
        <w:t>:</w:t>
      </w:r>
    </w:p>
    <w:p w14:paraId="6796C5CA" w14:textId="37DA7025" w:rsidR="00676D05" w:rsidRPr="00710779" w:rsidRDefault="00676D05">
      <w:pPr>
        <w:pStyle w:val="ListParagraph"/>
        <w:numPr>
          <w:ilvl w:val="0"/>
          <w:numId w:val="18"/>
        </w:numPr>
        <w:spacing w:before="0"/>
        <w:ind w:left="1260" w:hanging="540"/>
        <w:jc w:val="both"/>
        <w:rPr>
          <w:rFonts w:cstheme="minorBidi"/>
          <w:color w:val="000000" w:themeColor="text1"/>
          <w:sz w:val="22"/>
          <w:szCs w:val="22"/>
        </w:rPr>
      </w:pPr>
      <w:r w:rsidRPr="00710779">
        <w:rPr>
          <w:rFonts w:cstheme="minorBidi"/>
          <w:color w:val="000000" w:themeColor="text1"/>
          <w:sz w:val="22"/>
          <w:szCs w:val="22"/>
        </w:rPr>
        <w:t xml:space="preserve">If a </w:t>
      </w:r>
      <w:r w:rsidR="002F73A9" w:rsidRPr="00710779">
        <w:rPr>
          <w:rFonts w:cstheme="minorBidi"/>
          <w:color w:val="000000" w:themeColor="text1"/>
          <w:sz w:val="22"/>
          <w:szCs w:val="22"/>
        </w:rPr>
        <w:t xml:space="preserve">company </w:t>
      </w:r>
      <w:proofErr w:type="gramStart"/>
      <w:r w:rsidRPr="00710779">
        <w:rPr>
          <w:rFonts w:cstheme="minorBidi"/>
          <w:color w:val="000000" w:themeColor="text1"/>
          <w:sz w:val="22"/>
          <w:szCs w:val="22"/>
        </w:rPr>
        <w:t>invited</w:t>
      </w:r>
      <w:proofErr w:type="gramEnd"/>
      <w:r w:rsidRPr="00710779">
        <w:rPr>
          <w:rFonts w:cstheme="minorBidi"/>
          <w:color w:val="000000" w:themeColor="text1"/>
          <w:sz w:val="22"/>
          <w:szCs w:val="22"/>
        </w:rPr>
        <w:t xml:space="preserve"> </w:t>
      </w:r>
      <w:proofErr w:type="gramStart"/>
      <w:r w:rsidRPr="00710779">
        <w:rPr>
          <w:rFonts w:cstheme="minorBidi"/>
          <w:color w:val="000000" w:themeColor="text1"/>
          <w:sz w:val="22"/>
          <w:szCs w:val="22"/>
        </w:rPr>
        <w:t>to Bid</w:t>
      </w:r>
      <w:proofErr w:type="gramEnd"/>
      <w:r w:rsidRPr="00710779">
        <w:rPr>
          <w:rFonts w:cstheme="minorBidi"/>
          <w:color w:val="000000" w:themeColor="text1"/>
          <w:sz w:val="22"/>
          <w:szCs w:val="22"/>
        </w:rPr>
        <w:t xml:space="preserve">, determines that it will not do </w:t>
      </w:r>
      <w:proofErr w:type="gramStart"/>
      <w:r w:rsidRPr="00710779">
        <w:rPr>
          <w:rFonts w:cstheme="minorBidi"/>
          <w:color w:val="000000" w:themeColor="text1"/>
          <w:sz w:val="22"/>
          <w:szCs w:val="22"/>
        </w:rPr>
        <w:t>so;</w:t>
      </w:r>
      <w:proofErr w:type="gramEnd"/>
    </w:p>
    <w:p w14:paraId="1E2EC50E" w14:textId="424A55E0" w:rsidR="00676D05" w:rsidRPr="00710779" w:rsidRDefault="00676D05">
      <w:pPr>
        <w:pStyle w:val="ListParagraph"/>
        <w:numPr>
          <w:ilvl w:val="0"/>
          <w:numId w:val="18"/>
        </w:numPr>
        <w:spacing w:before="0"/>
        <w:ind w:left="1260" w:hanging="540"/>
        <w:jc w:val="both"/>
        <w:rPr>
          <w:rFonts w:cstheme="minorBidi"/>
          <w:color w:val="000000" w:themeColor="text1"/>
          <w:sz w:val="22"/>
          <w:szCs w:val="22"/>
        </w:rPr>
      </w:pPr>
      <w:r w:rsidRPr="00710779">
        <w:rPr>
          <w:rFonts w:cstheme="minorBidi"/>
          <w:color w:val="000000" w:themeColor="text1"/>
          <w:sz w:val="22"/>
          <w:szCs w:val="22"/>
        </w:rPr>
        <w:t xml:space="preserve">If a Bidder </w:t>
      </w:r>
      <w:r w:rsidR="00956733" w:rsidRPr="00710779">
        <w:rPr>
          <w:rFonts w:cstheme="minorBidi"/>
          <w:color w:val="000000" w:themeColor="text1"/>
          <w:sz w:val="22"/>
          <w:szCs w:val="22"/>
        </w:rPr>
        <w:t xml:space="preserve">has been </w:t>
      </w:r>
      <w:r w:rsidRPr="00710779">
        <w:rPr>
          <w:rFonts w:cstheme="minorBidi"/>
          <w:color w:val="000000" w:themeColor="text1"/>
          <w:sz w:val="22"/>
          <w:szCs w:val="22"/>
        </w:rPr>
        <w:t xml:space="preserve">notified </w:t>
      </w:r>
      <w:r w:rsidR="00956733" w:rsidRPr="00710779">
        <w:rPr>
          <w:rFonts w:cstheme="minorBidi"/>
          <w:color w:val="000000" w:themeColor="text1"/>
          <w:sz w:val="22"/>
          <w:szCs w:val="22"/>
        </w:rPr>
        <w:t>that</w:t>
      </w:r>
      <w:r w:rsidRPr="00710779">
        <w:rPr>
          <w:rFonts w:cstheme="minorBidi"/>
          <w:color w:val="000000" w:themeColor="text1"/>
          <w:sz w:val="22"/>
          <w:szCs w:val="22"/>
        </w:rPr>
        <w:t xml:space="preserve"> the Bid has been unsuccessful</w:t>
      </w:r>
      <w:r w:rsidR="00956733" w:rsidRPr="00710779">
        <w:rPr>
          <w:rFonts w:cstheme="minorBidi"/>
          <w:color w:val="000000" w:themeColor="text1"/>
          <w:sz w:val="22"/>
          <w:szCs w:val="22"/>
        </w:rPr>
        <w:t xml:space="preserve"> by HPC</w:t>
      </w:r>
      <w:r w:rsidRPr="00710779">
        <w:rPr>
          <w:rFonts w:cstheme="minorBidi"/>
          <w:color w:val="000000" w:themeColor="text1"/>
          <w:sz w:val="22"/>
          <w:szCs w:val="22"/>
        </w:rPr>
        <w:t>;</w:t>
      </w:r>
      <w:r w:rsidR="00956733" w:rsidRPr="00710779">
        <w:rPr>
          <w:rFonts w:cstheme="minorBidi"/>
          <w:color w:val="000000" w:themeColor="text1"/>
          <w:sz w:val="22"/>
          <w:szCs w:val="22"/>
        </w:rPr>
        <w:t xml:space="preserve"> and/or</w:t>
      </w:r>
    </w:p>
    <w:p w14:paraId="4E06A277" w14:textId="3CEFD772" w:rsidR="002F196B" w:rsidRPr="00317F89" w:rsidRDefault="00676D05" w:rsidP="002F196B">
      <w:pPr>
        <w:pStyle w:val="ListParagraph"/>
        <w:numPr>
          <w:ilvl w:val="0"/>
          <w:numId w:val="18"/>
        </w:numPr>
        <w:spacing w:before="0"/>
        <w:ind w:left="1260" w:hanging="540"/>
        <w:jc w:val="both"/>
        <w:rPr>
          <w:rFonts w:cstheme="minorBidi"/>
          <w:color w:val="000000" w:themeColor="text1"/>
          <w:sz w:val="22"/>
          <w:szCs w:val="22"/>
        </w:rPr>
      </w:pPr>
      <w:r w:rsidRPr="00710779">
        <w:rPr>
          <w:rFonts w:cstheme="minorBidi"/>
          <w:color w:val="000000" w:themeColor="text1"/>
          <w:sz w:val="22"/>
          <w:szCs w:val="22"/>
        </w:rPr>
        <w:t>Upon request in writing by HPC.</w:t>
      </w:r>
    </w:p>
    <w:p w14:paraId="68F6C077" w14:textId="22C994C5" w:rsidR="00676D05" w:rsidRPr="00710779" w:rsidRDefault="00956733" w:rsidP="00807383">
      <w:pPr>
        <w:pStyle w:val="Heading1"/>
      </w:pPr>
      <w:bookmarkStart w:id="28" w:name="_Toc202275456"/>
      <w:bookmarkStart w:id="29" w:name="_Hlk202257338"/>
      <w:r w:rsidRPr="00710779">
        <w:t>4.1.</w:t>
      </w:r>
      <w:r w:rsidR="00B82B99" w:rsidRPr="00710779">
        <w:t>5</w:t>
      </w:r>
      <w:r w:rsidRPr="00710779">
        <w:t xml:space="preserve"> </w:t>
      </w:r>
      <w:r w:rsidRPr="00710779">
        <w:tab/>
        <w:t xml:space="preserve">SUBMISSION OF </w:t>
      </w:r>
      <w:r w:rsidRPr="00824D60">
        <w:t>BID PROPOSALS</w:t>
      </w:r>
      <w:bookmarkEnd w:id="28"/>
    </w:p>
    <w:p w14:paraId="5A526433" w14:textId="1B687F10" w:rsidR="00676D05" w:rsidRPr="00710779" w:rsidRDefault="00676D05">
      <w:pPr>
        <w:pStyle w:val="ListParagraph"/>
        <w:numPr>
          <w:ilvl w:val="0"/>
          <w:numId w:val="19"/>
        </w:numPr>
        <w:spacing w:before="240" w:after="120"/>
        <w:ind w:left="720" w:hanging="450"/>
        <w:contextualSpacing w:val="0"/>
        <w:jc w:val="both"/>
        <w:rPr>
          <w:rFonts w:eastAsiaTheme="majorEastAsia"/>
          <w:color w:val="000000" w:themeColor="text1"/>
          <w:spacing w:val="5"/>
          <w:kern w:val="28"/>
          <w:sz w:val="22"/>
          <w:szCs w:val="22"/>
        </w:rPr>
      </w:pPr>
      <w:bookmarkStart w:id="30" w:name="_Hlk202255936"/>
      <w:r w:rsidRPr="00710779">
        <w:rPr>
          <w:rFonts w:eastAsiaTheme="majorEastAsia"/>
          <w:color w:val="000000" w:themeColor="text1"/>
          <w:spacing w:val="5"/>
          <w:kern w:val="28"/>
          <w:sz w:val="22"/>
          <w:szCs w:val="22"/>
        </w:rPr>
        <w:t xml:space="preserve">The Bid Proposal shall be submitted in three (3) </w:t>
      </w:r>
      <w:r w:rsidRPr="00AD7324">
        <w:rPr>
          <w:rFonts w:eastAsiaTheme="majorEastAsia"/>
          <w:b/>
          <w:bCs/>
          <w:color w:val="000000" w:themeColor="text1"/>
          <w:spacing w:val="5"/>
          <w:kern w:val="28"/>
          <w:sz w:val="22"/>
          <w:szCs w:val="22"/>
          <w:u w:val="single"/>
        </w:rPr>
        <w:t>separate</w:t>
      </w:r>
      <w:r w:rsidRPr="00710779">
        <w:rPr>
          <w:rFonts w:eastAsiaTheme="majorEastAsia"/>
          <w:color w:val="000000" w:themeColor="text1"/>
          <w:spacing w:val="5"/>
          <w:kern w:val="28"/>
          <w:sz w:val="22"/>
          <w:szCs w:val="22"/>
        </w:rPr>
        <w:t xml:space="preserve"> sealed envelopes:</w:t>
      </w:r>
    </w:p>
    <w:bookmarkEnd w:id="30"/>
    <w:p w14:paraId="25DAD9F0" w14:textId="42B47EF2" w:rsidR="00676D05" w:rsidRPr="00710779" w:rsidRDefault="00676D05">
      <w:pPr>
        <w:pStyle w:val="ListParagraph"/>
        <w:numPr>
          <w:ilvl w:val="0"/>
          <w:numId w:val="23"/>
        </w:numPr>
        <w:spacing w:before="0"/>
        <w:ind w:left="1260" w:hanging="540"/>
        <w:jc w:val="both"/>
        <w:rPr>
          <w:color w:val="000000" w:themeColor="text1"/>
          <w:sz w:val="22"/>
          <w:szCs w:val="22"/>
        </w:rPr>
      </w:pPr>
      <w:r w:rsidRPr="00710779">
        <w:rPr>
          <w:b/>
          <w:bCs/>
          <w:color w:val="000000" w:themeColor="text1"/>
          <w:sz w:val="22"/>
          <w:szCs w:val="22"/>
        </w:rPr>
        <w:t>Envelope 1 (Price Proposal)</w:t>
      </w:r>
      <w:r w:rsidRPr="00710779">
        <w:rPr>
          <w:color w:val="000000" w:themeColor="text1"/>
          <w:sz w:val="22"/>
          <w:szCs w:val="22"/>
        </w:rPr>
        <w:t xml:space="preserve">: </w:t>
      </w:r>
      <w:r w:rsidR="002B559A" w:rsidRPr="00710779">
        <w:rPr>
          <w:color w:val="000000" w:themeColor="text1"/>
          <w:sz w:val="22"/>
          <w:szCs w:val="22"/>
        </w:rPr>
        <w:t>This s</w:t>
      </w:r>
      <w:r w:rsidRPr="00710779">
        <w:rPr>
          <w:color w:val="000000" w:themeColor="text1"/>
          <w:sz w:val="22"/>
          <w:szCs w:val="22"/>
        </w:rPr>
        <w:t xml:space="preserve">ealed envelope shall contain the </w:t>
      </w:r>
      <w:r w:rsidR="002B559A" w:rsidRPr="00710779">
        <w:rPr>
          <w:color w:val="000000" w:themeColor="text1"/>
          <w:sz w:val="22"/>
          <w:szCs w:val="22"/>
        </w:rPr>
        <w:t>Q</w:t>
      </w:r>
      <w:r w:rsidRPr="00710779">
        <w:rPr>
          <w:color w:val="000000" w:themeColor="text1"/>
          <w:sz w:val="22"/>
          <w:szCs w:val="22"/>
        </w:rPr>
        <w:t>uotation</w:t>
      </w:r>
      <w:r w:rsidR="002B559A" w:rsidRPr="00710779">
        <w:rPr>
          <w:color w:val="000000" w:themeColor="text1"/>
          <w:sz w:val="22"/>
          <w:szCs w:val="22"/>
        </w:rPr>
        <w:t xml:space="preserve"> and other </w:t>
      </w:r>
      <w:r w:rsidRPr="00710779">
        <w:rPr>
          <w:color w:val="000000" w:themeColor="text1"/>
          <w:sz w:val="22"/>
          <w:szCs w:val="22"/>
        </w:rPr>
        <w:t>Price Proposal Documents</w:t>
      </w:r>
      <w:r w:rsidR="00EE7559">
        <w:rPr>
          <w:color w:val="000000" w:themeColor="text1"/>
          <w:sz w:val="22"/>
          <w:szCs w:val="22"/>
        </w:rPr>
        <w:t xml:space="preserve"> and its flash </w:t>
      </w:r>
      <w:proofErr w:type="gramStart"/>
      <w:r w:rsidR="00EE7559">
        <w:rPr>
          <w:color w:val="000000" w:themeColor="text1"/>
          <w:sz w:val="22"/>
          <w:szCs w:val="22"/>
        </w:rPr>
        <w:t>drive</w:t>
      </w:r>
      <w:r w:rsidRPr="00710779">
        <w:rPr>
          <w:color w:val="000000" w:themeColor="text1"/>
          <w:sz w:val="22"/>
          <w:szCs w:val="22"/>
        </w:rPr>
        <w:t>;</w:t>
      </w:r>
      <w:proofErr w:type="gramEnd"/>
    </w:p>
    <w:p w14:paraId="57E784C2" w14:textId="0B02DEE9" w:rsidR="00676D05" w:rsidRPr="00710779" w:rsidRDefault="00676D05">
      <w:pPr>
        <w:pStyle w:val="ListParagraph"/>
        <w:numPr>
          <w:ilvl w:val="0"/>
          <w:numId w:val="23"/>
        </w:numPr>
        <w:spacing w:before="0"/>
        <w:ind w:left="1260" w:hanging="540"/>
        <w:jc w:val="both"/>
        <w:rPr>
          <w:color w:val="000000" w:themeColor="text1"/>
          <w:sz w:val="22"/>
          <w:szCs w:val="22"/>
        </w:rPr>
      </w:pPr>
      <w:r w:rsidRPr="00710779">
        <w:rPr>
          <w:b/>
          <w:bCs/>
          <w:color w:val="000000" w:themeColor="text1"/>
          <w:sz w:val="22"/>
          <w:szCs w:val="22"/>
        </w:rPr>
        <w:t>Envelope 2 (Technical Proposal)</w:t>
      </w:r>
      <w:r w:rsidRPr="00710779">
        <w:rPr>
          <w:color w:val="000000" w:themeColor="text1"/>
          <w:sz w:val="22"/>
          <w:szCs w:val="22"/>
        </w:rPr>
        <w:t xml:space="preserve">: </w:t>
      </w:r>
      <w:r w:rsidR="002B559A" w:rsidRPr="00710779">
        <w:rPr>
          <w:color w:val="000000" w:themeColor="text1"/>
          <w:sz w:val="22"/>
          <w:szCs w:val="22"/>
        </w:rPr>
        <w:t>This s</w:t>
      </w:r>
      <w:r w:rsidRPr="00710779">
        <w:rPr>
          <w:color w:val="000000" w:themeColor="text1"/>
          <w:sz w:val="22"/>
          <w:szCs w:val="22"/>
        </w:rPr>
        <w:t>ealed envelope shall contain Technical Proposal Documents</w:t>
      </w:r>
      <w:r w:rsidR="00EE7559">
        <w:rPr>
          <w:color w:val="000000" w:themeColor="text1"/>
          <w:sz w:val="22"/>
          <w:szCs w:val="22"/>
        </w:rPr>
        <w:t xml:space="preserve"> </w:t>
      </w:r>
      <w:r w:rsidR="00EE7559">
        <w:rPr>
          <w:color w:val="000000" w:themeColor="text1"/>
          <w:sz w:val="22"/>
          <w:szCs w:val="22"/>
        </w:rPr>
        <w:t xml:space="preserve">and its flash </w:t>
      </w:r>
      <w:proofErr w:type="gramStart"/>
      <w:r w:rsidR="00EE7559">
        <w:rPr>
          <w:color w:val="000000" w:themeColor="text1"/>
          <w:sz w:val="22"/>
          <w:szCs w:val="22"/>
        </w:rPr>
        <w:t>drive</w:t>
      </w:r>
      <w:r w:rsidR="00EE7559">
        <w:rPr>
          <w:color w:val="000000" w:themeColor="text1"/>
          <w:sz w:val="22"/>
          <w:szCs w:val="22"/>
        </w:rPr>
        <w:t>;</w:t>
      </w:r>
      <w:proofErr w:type="gramEnd"/>
    </w:p>
    <w:p w14:paraId="1F256DFE" w14:textId="738D78B2" w:rsidR="00B759B0" w:rsidRPr="001E65AA" w:rsidRDefault="0026644D" w:rsidP="001E65AA">
      <w:pPr>
        <w:pStyle w:val="ListParagraph"/>
        <w:numPr>
          <w:ilvl w:val="0"/>
          <w:numId w:val="23"/>
        </w:numPr>
        <w:spacing w:before="0"/>
        <w:ind w:left="1276" w:hanging="567"/>
        <w:jc w:val="thaiDistribute"/>
        <w:rPr>
          <w:color w:val="000000" w:themeColor="text1"/>
          <w:sz w:val="22"/>
          <w:szCs w:val="22"/>
        </w:rPr>
      </w:pPr>
      <w:r w:rsidRPr="00710779">
        <w:rPr>
          <w:b/>
          <w:bCs/>
          <w:color w:val="000000" w:themeColor="text1"/>
          <w:sz w:val="22"/>
          <w:szCs w:val="22"/>
        </w:rPr>
        <w:t>Envelope 3 (Commercial Proposal and Corporate Documents)</w:t>
      </w:r>
      <w:r w:rsidRPr="00710779">
        <w:rPr>
          <w:color w:val="000000" w:themeColor="text1"/>
          <w:sz w:val="22"/>
          <w:szCs w:val="22"/>
        </w:rPr>
        <w:t>: sealed envelope shall contain the quotation together with the Commercial Proposal Documents</w:t>
      </w:r>
      <w:r w:rsidR="00EE7559">
        <w:rPr>
          <w:color w:val="000000" w:themeColor="text1"/>
          <w:sz w:val="22"/>
          <w:szCs w:val="22"/>
        </w:rPr>
        <w:t xml:space="preserve"> </w:t>
      </w:r>
      <w:r w:rsidR="00EE7559">
        <w:rPr>
          <w:color w:val="000000" w:themeColor="text1"/>
          <w:sz w:val="22"/>
          <w:szCs w:val="22"/>
        </w:rPr>
        <w:t>and its flash drive</w:t>
      </w:r>
      <w:r w:rsidRPr="00710779">
        <w:rPr>
          <w:color w:val="000000" w:themeColor="text1"/>
          <w:sz w:val="22"/>
          <w:szCs w:val="22"/>
        </w:rPr>
        <w:t>.</w:t>
      </w:r>
    </w:p>
    <w:bookmarkEnd w:id="29"/>
    <w:p w14:paraId="7AD2D7B5" w14:textId="0EE1F4F3" w:rsidR="00676D05" w:rsidRDefault="00676D05">
      <w:pPr>
        <w:pStyle w:val="ListParagraph"/>
        <w:numPr>
          <w:ilvl w:val="0"/>
          <w:numId w:val="19"/>
        </w:numPr>
        <w:spacing w:after="120"/>
        <w:ind w:left="720" w:hanging="450"/>
        <w:contextualSpacing w:val="0"/>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 xml:space="preserve">Prior to submission of the Bid Proposal, the Bidders shall thoroughly review and study the entire </w:t>
      </w:r>
      <w:proofErr w:type="gramStart"/>
      <w:r w:rsidRPr="00710779">
        <w:rPr>
          <w:rFonts w:eastAsiaTheme="majorEastAsia"/>
          <w:color w:val="000000" w:themeColor="text1"/>
          <w:spacing w:val="5"/>
          <w:kern w:val="28"/>
          <w:sz w:val="22"/>
          <w:szCs w:val="22"/>
        </w:rPr>
        <w:t>the</w:t>
      </w:r>
      <w:r w:rsidR="00EE7559">
        <w:rPr>
          <w:rFonts w:eastAsiaTheme="majorEastAsia"/>
          <w:color w:val="000000" w:themeColor="text1"/>
          <w:spacing w:val="5"/>
          <w:kern w:val="28"/>
          <w:sz w:val="22"/>
          <w:szCs w:val="22"/>
        </w:rPr>
        <w:t xml:space="preserve"> </w:t>
      </w:r>
      <w:r w:rsidRPr="00710779">
        <w:rPr>
          <w:rFonts w:eastAsiaTheme="majorEastAsia"/>
          <w:color w:val="000000" w:themeColor="text1"/>
          <w:spacing w:val="5"/>
          <w:kern w:val="28"/>
          <w:sz w:val="22"/>
          <w:szCs w:val="22"/>
        </w:rPr>
        <w:t>Bid</w:t>
      </w:r>
      <w:proofErr w:type="gramEnd"/>
      <w:r w:rsidRPr="00710779">
        <w:rPr>
          <w:rFonts w:eastAsiaTheme="majorEastAsia"/>
          <w:color w:val="000000" w:themeColor="text1"/>
          <w:spacing w:val="5"/>
          <w:kern w:val="28"/>
          <w:sz w:val="22"/>
          <w:szCs w:val="22"/>
        </w:rPr>
        <w:t xml:space="preserve"> Documents as well as </w:t>
      </w:r>
      <w:r w:rsidR="003765E2" w:rsidRPr="00710779">
        <w:rPr>
          <w:rFonts w:eastAsiaTheme="majorEastAsia"/>
          <w:color w:val="000000" w:themeColor="text1"/>
          <w:spacing w:val="5"/>
          <w:kern w:val="28"/>
          <w:sz w:val="22"/>
          <w:szCs w:val="22"/>
        </w:rPr>
        <w:t xml:space="preserve">the </w:t>
      </w:r>
      <w:r w:rsidRPr="00710779">
        <w:rPr>
          <w:rFonts w:eastAsiaTheme="majorEastAsia"/>
          <w:color w:val="000000" w:themeColor="text1"/>
          <w:spacing w:val="5"/>
          <w:kern w:val="28"/>
          <w:sz w:val="22"/>
          <w:szCs w:val="22"/>
        </w:rPr>
        <w:t xml:space="preserve">attachments and deeply comprehend </w:t>
      </w:r>
      <w:r w:rsidR="003765E2" w:rsidRPr="00710779">
        <w:rPr>
          <w:rFonts w:eastAsiaTheme="majorEastAsia"/>
          <w:color w:val="000000" w:themeColor="text1"/>
          <w:spacing w:val="5"/>
          <w:kern w:val="28"/>
          <w:sz w:val="22"/>
          <w:szCs w:val="22"/>
        </w:rPr>
        <w:t>with</w:t>
      </w:r>
      <w:r w:rsidRPr="00710779">
        <w:rPr>
          <w:rFonts w:eastAsiaTheme="majorEastAsia"/>
          <w:color w:val="000000" w:themeColor="text1"/>
          <w:spacing w:val="5"/>
          <w:kern w:val="28"/>
          <w:sz w:val="22"/>
          <w:szCs w:val="22"/>
        </w:rPr>
        <w:t xml:space="preserve"> the conditions as stipulated herein.</w:t>
      </w:r>
    </w:p>
    <w:p w14:paraId="213166EE" w14:textId="77777777" w:rsidR="00DC7D90" w:rsidRPr="00DC7D90" w:rsidRDefault="00DC7D90" w:rsidP="00DC7D90">
      <w:pPr>
        <w:jc w:val="both"/>
        <w:rPr>
          <w:rFonts w:eastAsiaTheme="majorEastAsia"/>
          <w:color w:val="000000" w:themeColor="text1"/>
          <w:spacing w:val="5"/>
          <w:kern w:val="28"/>
          <w:sz w:val="22"/>
          <w:szCs w:val="22"/>
        </w:rPr>
      </w:pPr>
    </w:p>
    <w:p w14:paraId="2AB37EF8" w14:textId="77777777" w:rsidR="002E3181" w:rsidRPr="00710779" w:rsidRDefault="00676D05">
      <w:pPr>
        <w:pStyle w:val="ListParagraph"/>
        <w:numPr>
          <w:ilvl w:val="0"/>
          <w:numId w:val="19"/>
        </w:numPr>
        <w:ind w:left="720" w:hanging="450"/>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 xml:space="preserve">The original </w:t>
      </w:r>
      <w:r w:rsidR="0082490F" w:rsidRPr="00710779">
        <w:rPr>
          <w:rFonts w:eastAsiaTheme="majorEastAsia"/>
          <w:color w:val="000000" w:themeColor="text1"/>
          <w:spacing w:val="5"/>
          <w:kern w:val="28"/>
          <w:sz w:val="22"/>
          <w:szCs w:val="22"/>
        </w:rPr>
        <w:t xml:space="preserve">copies </w:t>
      </w:r>
      <w:r w:rsidRPr="00710779">
        <w:rPr>
          <w:rFonts w:eastAsiaTheme="majorEastAsia"/>
          <w:color w:val="000000" w:themeColor="text1"/>
          <w:spacing w:val="5"/>
          <w:kern w:val="28"/>
          <w:sz w:val="22"/>
          <w:szCs w:val="22"/>
        </w:rPr>
        <w:t>of the Bid Proposal</w:t>
      </w:r>
      <w:r w:rsidR="0082490F" w:rsidRPr="00710779">
        <w:rPr>
          <w:rFonts w:eastAsiaTheme="majorEastAsia"/>
          <w:color w:val="000000" w:themeColor="text1"/>
          <w:spacing w:val="5"/>
          <w:kern w:val="28"/>
          <w:sz w:val="22"/>
          <w:szCs w:val="22"/>
        </w:rPr>
        <w:t xml:space="preserve"> shall be sealed</w:t>
      </w:r>
      <w:r w:rsidRPr="00710779">
        <w:rPr>
          <w:rFonts w:eastAsiaTheme="majorEastAsia"/>
          <w:color w:val="000000" w:themeColor="text1"/>
          <w:spacing w:val="5"/>
          <w:kern w:val="28"/>
          <w:sz w:val="22"/>
          <w:szCs w:val="22"/>
        </w:rPr>
        <w:t xml:space="preserve"> </w:t>
      </w:r>
      <w:r w:rsidR="00B82062" w:rsidRPr="00710779">
        <w:rPr>
          <w:rFonts w:eastAsiaTheme="majorEastAsia"/>
          <w:color w:val="000000" w:themeColor="text1"/>
          <w:spacing w:val="5"/>
          <w:kern w:val="28"/>
          <w:sz w:val="22"/>
          <w:szCs w:val="22"/>
        </w:rPr>
        <w:t xml:space="preserve">and labelled </w:t>
      </w:r>
      <w:r w:rsidR="0082490F" w:rsidRPr="00710779">
        <w:rPr>
          <w:rFonts w:eastAsiaTheme="majorEastAsia"/>
          <w:color w:val="000000" w:themeColor="text1"/>
          <w:spacing w:val="5"/>
          <w:kern w:val="28"/>
          <w:sz w:val="22"/>
          <w:szCs w:val="22"/>
        </w:rPr>
        <w:t xml:space="preserve">in </w:t>
      </w:r>
      <w:r w:rsidR="00B82062" w:rsidRPr="00710779">
        <w:rPr>
          <w:rFonts w:eastAsiaTheme="majorEastAsia"/>
          <w:color w:val="000000" w:themeColor="text1"/>
          <w:spacing w:val="5"/>
          <w:kern w:val="28"/>
          <w:sz w:val="22"/>
          <w:szCs w:val="22"/>
        </w:rPr>
        <w:t>the</w:t>
      </w:r>
      <w:r w:rsidRPr="00710779">
        <w:rPr>
          <w:rFonts w:eastAsiaTheme="majorEastAsia"/>
          <w:color w:val="000000" w:themeColor="text1"/>
          <w:spacing w:val="5"/>
          <w:kern w:val="28"/>
          <w:sz w:val="22"/>
          <w:szCs w:val="22"/>
        </w:rPr>
        <w:t xml:space="preserve"> envelope</w:t>
      </w:r>
      <w:r w:rsidR="00B82062" w:rsidRPr="00710779">
        <w:rPr>
          <w:rFonts w:eastAsiaTheme="majorEastAsia"/>
          <w:color w:val="000000" w:themeColor="text1"/>
          <w:spacing w:val="5"/>
          <w:kern w:val="28"/>
          <w:sz w:val="22"/>
          <w:szCs w:val="22"/>
        </w:rPr>
        <w:t>s</w:t>
      </w:r>
      <w:r w:rsidR="0082490F" w:rsidRPr="00710779">
        <w:rPr>
          <w:rFonts w:eastAsiaTheme="majorEastAsia"/>
          <w:color w:val="000000" w:themeColor="text1"/>
          <w:spacing w:val="5"/>
          <w:kern w:val="28"/>
          <w:sz w:val="22"/>
          <w:szCs w:val="22"/>
        </w:rPr>
        <w:t xml:space="preserve"> by the Bidders</w:t>
      </w:r>
      <w:r w:rsidR="00B82062" w:rsidRPr="00710779">
        <w:rPr>
          <w:rFonts w:eastAsiaTheme="majorEastAsia"/>
          <w:color w:val="000000" w:themeColor="text1"/>
          <w:spacing w:val="5"/>
          <w:kern w:val="28"/>
          <w:sz w:val="22"/>
          <w:szCs w:val="22"/>
        </w:rPr>
        <w:t xml:space="preserve"> according to the following details</w:t>
      </w:r>
      <w:r w:rsidRPr="00710779">
        <w:rPr>
          <w:rFonts w:eastAsiaTheme="majorEastAsia"/>
          <w:color w:val="000000" w:themeColor="text1"/>
          <w:spacing w:val="5"/>
          <w:kern w:val="28"/>
          <w:sz w:val="22"/>
          <w:szCs w:val="22"/>
        </w:rPr>
        <w:t>:</w:t>
      </w:r>
    </w:p>
    <w:p w14:paraId="3D155620" w14:textId="77777777" w:rsidR="001C5841" w:rsidRPr="00710779" w:rsidRDefault="001C5841" w:rsidP="001C5841">
      <w:pPr>
        <w:pStyle w:val="ListParagraph"/>
        <w:numPr>
          <w:ilvl w:val="0"/>
          <w:numId w:val="0"/>
        </w:numPr>
        <w:ind w:left="720"/>
        <w:jc w:val="center"/>
        <w:rPr>
          <w:rFonts w:eastAsiaTheme="majorEastAsia"/>
          <w:b/>
          <w:bCs/>
          <w:color w:val="000000" w:themeColor="text1"/>
          <w:spacing w:val="5"/>
          <w:kern w:val="28"/>
          <w:sz w:val="22"/>
          <w:szCs w:val="22"/>
        </w:rPr>
      </w:pPr>
    </w:p>
    <w:p w14:paraId="6B23C319" w14:textId="72C6D7F5" w:rsidR="00676D05" w:rsidRPr="003A6B80" w:rsidRDefault="00676D05" w:rsidP="003A6B80">
      <w:pPr>
        <w:pStyle w:val="ListParagraph"/>
        <w:numPr>
          <w:ilvl w:val="0"/>
          <w:numId w:val="0"/>
        </w:numPr>
        <w:ind w:left="720"/>
        <w:jc w:val="center"/>
        <w:rPr>
          <w:rFonts w:eastAsiaTheme="majorEastAsia"/>
          <w:b/>
          <w:bCs/>
          <w:color w:val="000000" w:themeColor="text1"/>
          <w:spacing w:val="5"/>
          <w:kern w:val="28"/>
          <w:sz w:val="22"/>
          <w:szCs w:val="16"/>
        </w:rPr>
      </w:pPr>
      <w:r w:rsidRPr="00710779">
        <w:rPr>
          <w:rFonts w:eastAsiaTheme="majorEastAsia"/>
          <w:b/>
          <w:bCs/>
          <w:color w:val="000000" w:themeColor="text1"/>
          <w:spacing w:val="5"/>
          <w:kern w:val="28"/>
          <w:sz w:val="22"/>
          <w:szCs w:val="22"/>
        </w:rPr>
        <w:t xml:space="preserve">“The Procurement Committee of </w:t>
      </w:r>
      <w:r w:rsidR="00981CDD" w:rsidRPr="007A0521">
        <w:rPr>
          <w:rFonts w:eastAsiaTheme="majorEastAsia"/>
          <w:b/>
          <w:bCs/>
          <w:color w:val="000000" w:themeColor="text1"/>
          <w:spacing w:val="5"/>
          <w:kern w:val="28"/>
          <w:sz w:val="22"/>
          <w:szCs w:val="22"/>
        </w:rPr>
        <w:t>Fixed-wing VTOL Drone with LiDAR</w:t>
      </w:r>
      <w:r w:rsidR="002E3181" w:rsidRPr="003A6B80">
        <w:rPr>
          <w:rFonts w:eastAsiaTheme="majorEastAsia"/>
          <w:color w:val="000000" w:themeColor="text1"/>
          <w:spacing w:val="5"/>
          <w:kern w:val="28"/>
          <w:sz w:val="22"/>
          <w:szCs w:val="16"/>
        </w:rPr>
        <w:t>”</w:t>
      </w:r>
    </w:p>
    <w:p w14:paraId="6DC37529" w14:textId="3228877A" w:rsidR="00676D05" w:rsidRPr="00D1445A" w:rsidRDefault="00676D05" w:rsidP="00A74AAB">
      <w:pPr>
        <w:spacing w:before="0"/>
        <w:ind w:left="720"/>
        <w:jc w:val="center"/>
        <w:rPr>
          <w:rFonts w:eastAsiaTheme="majorEastAsia" w:cstheme="minorBidi"/>
          <w:b/>
          <w:bCs/>
          <w:spacing w:val="5"/>
          <w:kern w:val="28"/>
          <w:sz w:val="22"/>
          <w:szCs w:val="22"/>
          <w:cs/>
        </w:rPr>
      </w:pPr>
      <w:r w:rsidRPr="00710779">
        <w:rPr>
          <w:rFonts w:eastAsiaTheme="majorEastAsia"/>
          <w:b/>
          <w:bCs/>
          <w:color w:val="000000" w:themeColor="text1"/>
          <w:spacing w:val="5"/>
          <w:kern w:val="28"/>
          <w:sz w:val="22"/>
          <w:szCs w:val="22"/>
        </w:rPr>
        <w:t xml:space="preserve">Bid Proposal for </w:t>
      </w:r>
      <w:r w:rsidR="00A263D9" w:rsidRPr="00710779">
        <w:rPr>
          <w:rFonts w:eastAsiaTheme="majorEastAsia"/>
          <w:b/>
          <w:bCs/>
          <w:color w:val="000000" w:themeColor="text1"/>
          <w:spacing w:val="5"/>
          <w:kern w:val="28"/>
          <w:sz w:val="22"/>
          <w:szCs w:val="22"/>
        </w:rPr>
        <w:t xml:space="preserve">TOR No. </w:t>
      </w:r>
      <w:r w:rsidR="00DD1AE6" w:rsidRPr="006E17E2">
        <w:rPr>
          <w:rFonts w:eastAsiaTheme="majorEastAsia"/>
          <w:b/>
          <w:bCs/>
          <w:spacing w:val="5"/>
          <w:kern w:val="28"/>
          <w:sz w:val="22"/>
          <w:szCs w:val="22"/>
        </w:rPr>
        <w:t>HPC-MIP-TOR-2</w:t>
      </w:r>
      <w:r w:rsidR="007A1B9A" w:rsidRPr="006E17E2">
        <w:rPr>
          <w:rFonts w:eastAsiaTheme="majorEastAsia" w:cstheme="minorBidi"/>
          <w:b/>
          <w:bCs/>
          <w:spacing w:val="5"/>
          <w:kern w:val="28"/>
          <w:sz w:val="22"/>
          <w:szCs w:val="22"/>
        </w:rPr>
        <w:t>5</w:t>
      </w:r>
      <w:r w:rsidR="00D1445A" w:rsidRPr="006E17E2">
        <w:rPr>
          <w:rFonts w:eastAsiaTheme="majorEastAsia"/>
          <w:b/>
          <w:bCs/>
          <w:spacing w:val="5"/>
          <w:kern w:val="28"/>
          <w:sz w:val="22"/>
          <w:szCs w:val="22"/>
        </w:rPr>
        <w:t>-0</w:t>
      </w:r>
      <w:r w:rsidR="006E17E2">
        <w:rPr>
          <w:rFonts w:eastAsiaTheme="majorEastAsia" w:cstheme="minorBidi"/>
          <w:b/>
          <w:bCs/>
          <w:spacing w:val="5"/>
          <w:kern w:val="28"/>
          <w:sz w:val="22"/>
          <w:szCs w:val="22"/>
        </w:rPr>
        <w:t>0</w:t>
      </w:r>
      <w:r w:rsidR="00D1445A" w:rsidRPr="006E17E2">
        <w:rPr>
          <w:rFonts w:eastAsiaTheme="majorEastAsia"/>
          <w:b/>
          <w:bCs/>
          <w:spacing w:val="5"/>
          <w:kern w:val="28"/>
          <w:sz w:val="22"/>
          <w:szCs w:val="22"/>
        </w:rPr>
        <w:t>1</w:t>
      </w:r>
    </w:p>
    <w:p w14:paraId="7E729888" w14:textId="77777777" w:rsidR="00676D05" w:rsidRPr="00710779" w:rsidRDefault="00676D05" w:rsidP="00A74AAB">
      <w:pPr>
        <w:ind w:left="720"/>
        <w:jc w:val="center"/>
        <w:rPr>
          <w:color w:val="000000" w:themeColor="text1"/>
          <w:sz w:val="22"/>
          <w:szCs w:val="22"/>
        </w:rPr>
      </w:pPr>
      <w:r w:rsidRPr="00710779">
        <w:rPr>
          <w:color w:val="000000" w:themeColor="text1"/>
          <w:sz w:val="22"/>
          <w:szCs w:val="22"/>
        </w:rPr>
        <w:t>Envelope 1: Price Proposal</w:t>
      </w:r>
    </w:p>
    <w:p w14:paraId="0D529651" w14:textId="2AC20394" w:rsidR="00676D05" w:rsidRPr="00710779" w:rsidRDefault="00676D05" w:rsidP="00A74AAB">
      <w:pPr>
        <w:ind w:left="720"/>
        <w:jc w:val="center"/>
        <w:rPr>
          <w:color w:val="000000" w:themeColor="text1"/>
          <w:sz w:val="22"/>
          <w:szCs w:val="22"/>
        </w:rPr>
      </w:pPr>
      <w:r w:rsidRPr="00710779">
        <w:rPr>
          <w:color w:val="000000" w:themeColor="text1"/>
          <w:sz w:val="22"/>
          <w:szCs w:val="22"/>
        </w:rPr>
        <w:t>Envelope 2: Technical Proposal</w:t>
      </w:r>
    </w:p>
    <w:p w14:paraId="7010172F" w14:textId="5CB36129" w:rsidR="00B94328" w:rsidRPr="00710779" w:rsidRDefault="00EC0EEC" w:rsidP="00A74AAB">
      <w:pPr>
        <w:ind w:left="720"/>
        <w:jc w:val="center"/>
        <w:rPr>
          <w:color w:val="000000" w:themeColor="text1"/>
          <w:sz w:val="22"/>
          <w:szCs w:val="22"/>
        </w:rPr>
      </w:pPr>
      <w:r w:rsidRPr="00710779">
        <w:rPr>
          <w:color w:val="000000" w:themeColor="text1"/>
          <w:sz w:val="22"/>
          <w:szCs w:val="22"/>
        </w:rPr>
        <w:t>Envelope 3: Commercial Proposal</w:t>
      </w:r>
    </w:p>
    <w:p w14:paraId="79A95836" w14:textId="4A04BED6" w:rsidR="00BE0634" w:rsidRPr="00DC7D90" w:rsidRDefault="001C5841" w:rsidP="00DC7D90">
      <w:pPr>
        <w:pStyle w:val="ListParagraph"/>
        <w:numPr>
          <w:ilvl w:val="0"/>
          <w:numId w:val="19"/>
        </w:numPr>
        <w:ind w:left="720" w:hanging="446"/>
        <w:contextualSpacing w:val="0"/>
        <w:jc w:val="both"/>
        <w:rPr>
          <w:rFonts w:eastAsiaTheme="majorEastAsia"/>
          <w:color w:val="000000" w:themeColor="text1"/>
          <w:spacing w:val="5"/>
          <w:kern w:val="28"/>
          <w:sz w:val="22"/>
          <w:szCs w:val="22"/>
        </w:rPr>
      </w:pPr>
      <w:r w:rsidRPr="00710779">
        <w:rPr>
          <w:color w:val="000000" w:themeColor="text1"/>
          <w:sz w:val="22"/>
          <w:szCs w:val="22"/>
        </w:rPr>
        <w:lastRenderedPageBreak/>
        <w:t xml:space="preserve">The submission of the Bid Proposal shall be lodged and addressed to the following HPC’s personnel and office addresses specified below, no later than 05:00 PM local time on the closing date </w:t>
      </w:r>
      <w:r w:rsidRPr="006126E4">
        <w:rPr>
          <w:color w:val="000000" w:themeColor="text1"/>
          <w:sz w:val="22"/>
          <w:szCs w:val="22"/>
        </w:rPr>
        <w:t xml:space="preserve">of </w:t>
      </w:r>
      <w:r w:rsidR="00327659">
        <w:rPr>
          <w:b/>
          <w:bCs/>
          <w:color w:val="auto"/>
          <w:sz w:val="22"/>
          <w:szCs w:val="22"/>
          <w:highlight w:val="yellow"/>
        </w:rPr>
        <w:t>30</w:t>
      </w:r>
      <w:r w:rsidRPr="00ED2591">
        <w:rPr>
          <w:b/>
          <w:bCs/>
          <w:color w:val="auto"/>
          <w:sz w:val="22"/>
          <w:szCs w:val="22"/>
          <w:highlight w:val="yellow"/>
          <w:vertAlign w:val="superscript"/>
        </w:rPr>
        <w:t>th</w:t>
      </w:r>
      <w:r w:rsidRPr="00ED2591">
        <w:rPr>
          <w:b/>
          <w:bCs/>
          <w:color w:val="auto"/>
          <w:sz w:val="22"/>
          <w:szCs w:val="22"/>
          <w:highlight w:val="yellow"/>
        </w:rPr>
        <w:t xml:space="preserve"> </w:t>
      </w:r>
      <w:r w:rsidR="00B93D8A" w:rsidRPr="00ED2591">
        <w:rPr>
          <w:b/>
          <w:bCs/>
          <w:color w:val="auto"/>
          <w:sz w:val="22"/>
          <w:szCs w:val="22"/>
          <w:highlight w:val="yellow"/>
        </w:rPr>
        <w:t>Ju</w:t>
      </w:r>
      <w:r w:rsidR="008F63EE" w:rsidRPr="00ED2591">
        <w:rPr>
          <w:b/>
          <w:bCs/>
          <w:color w:val="auto"/>
          <w:sz w:val="22"/>
          <w:szCs w:val="22"/>
          <w:highlight w:val="yellow"/>
        </w:rPr>
        <w:t>ly</w:t>
      </w:r>
      <w:r w:rsidRPr="00ED2591">
        <w:rPr>
          <w:b/>
          <w:bCs/>
          <w:color w:val="auto"/>
          <w:sz w:val="22"/>
          <w:szCs w:val="22"/>
          <w:highlight w:val="yellow"/>
        </w:rPr>
        <w:t xml:space="preserve"> 202</w:t>
      </w:r>
      <w:r w:rsidR="00820C96" w:rsidRPr="00ED2591">
        <w:rPr>
          <w:b/>
          <w:bCs/>
          <w:color w:val="auto"/>
          <w:sz w:val="22"/>
          <w:szCs w:val="22"/>
          <w:highlight w:val="yellow"/>
        </w:rPr>
        <w:t>5</w:t>
      </w:r>
      <w:r w:rsidRPr="00ED2591">
        <w:rPr>
          <w:b/>
          <w:bCs/>
          <w:color w:val="000000" w:themeColor="text1"/>
          <w:sz w:val="22"/>
          <w:szCs w:val="22"/>
          <w:highlight w:val="yellow"/>
        </w:rPr>
        <w:t>.</w:t>
      </w:r>
    </w:p>
    <w:p w14:paraId="5A28CE14" w14:textId="77777777" w:rsidR="00DC7D90" w:rsidRPr="00DC7D90" w:rsidRDefault="00DC7D90" w:rsidP="00DC7D90">
      <w:pPr>
        <w:pStyle w:val="ListParagraph"/>
        <w:numPr>
          <w:ilvl w:val="0"/>
          <w:numId w:val="0"/>
        </w:numPr>
        <w:ind w:left="720"/>
        <w:contextualSpacing w:val="0"/>
        <w:jc w:val="both"/>
        <w:rPr>
          <w:rFonts w:eastAsiaTheme="majorEastAsia"/>
          <w:color w:val="000000" w:themeColor="text1"/>
          <w:spacing w:val="5"/>
          <w:kern w:val="28"/>
          <w:sz w:val="22"/>
          <w:szCs w:val="22"/>
        </w:rPr>
      </w:pPr>
    </w:p>
    <w:p w14:paraId="58A51CE0" w14:textId="1825B54F" w:rsidR="00A16652" w:rsidRPr="00804620" w:rsidRDefault="00A16652" w:rsidP="00A74AAB">
      <w:pPr>
        <w:ind w:left="720"/>
        <w:rPr>
          <w:b/>
          <w:bCs/>
          <w:sz w:val="22"/>
          <w:szCs w:val="22"/>
        </w:rPr>
      </w:pPr>
      <w:r w:rsidRPr="00804620">
        <w:rPr>
          <w:b/>
          <w:bCs/>
          <w:sz w:val="22"/>
          <w:szCs w:val="22"/>
        </w:rPr>
        <w:t>Hongsa Power Company Limited</w:t>
      </w:r>
    </w:p>
    <w:p w14:paraId="2707FCA4" w14:textId="2E5336E3" w:rsidR="00A16652" w:rsidRPr="001C5841" w:rsidRDefault="001C5841" w:rsidP="001C5841">
      <w:pPr>
        <w:contextualSpacing/>
        <w:jc w:val="both"/>
        <w:rPr>
          <w:color w:val="000000" w:themeColor="text1"/>
          <w:sz w:val="22"/>
          <w:szCs w:val="22"/>
        </w:rPr>
      </w:pPr>
      <w:r>
        <w:rPr>
          <w:sz w:val="22"/>
          <w:szCs w:val="22"/>
        </w:rPr>
        <w:t xml:space="preserve">            </w:t>
      </w:r>
      <w:r w:rsidR="00A16652" w:rsidRPr="00804620">
        <w:rPr>
          <w:sz w:val="22"/>
          <w:szCs w:val="22"/>
        </w:rPr>
        <w:t>Contact Person:</w:t>
      </w:r>
      <w:r w:rsidR="00A16652" w:rsidRPr="00804620">
        <w:rPr>
          <w:sz w:val="22"/>
          <w:szCs w:val="22"/>
        </w:rPr>
        <w:tab/>
      </w:r>
      <w:r w:rsidRPr="00190577">
        <w:rPr>
          <w:color w:val="000000" w:themeColor="text1"/>
          <w:sz w:val="22"/>
          <w:szCs w:val="22"/>
        </w:rPr>
        <w:t>Mrs. Phannipa Kiatbumrung (Division Manager – Procurement)</w:t>
      </w:r>
    </w:p>
    <w:p w14:paraId="5329774B" w14:textId="77777777" w:rsidR="00EE7559" w:rsidRDefault="00A74AAB" w:rsidP="00031A2C">
      <w:pPr>
        <w:ind w:left="2880" w:hanging="2160"/>
        <w:jc w:val="both"/>
        <w:rPr>
          <w:sz w:val="22"/>
          <w:szCs w:val="22"/>
        </w:rPr>
      </w:pPr>
      <w:r>
        <w:rPr>
          <w:sz w:val="22"/>
          <w:szCs w:val="22"/>
        </w:rPr>
        <w:t>Vientiane</w:t>
      </w:r>
      <w:r w:rsidR="00804620" w:rsidRPr="00804620">
        <w:rPr>
          <w:sz w:val="22"/>
          <w:szCs w:val="22"/>
        </w:rPr>
        <w:t xml:space="preserve"> Address:</w:t>
      </w:r>
      <w:r w:rsidR="00804620" w:rsidRPr="00804620">
        <w:rPr>
          <w:sz w:val="22"/>
          <w:szCs w:val="22"/>
        </w:rPr>
        <w:tab/>
        <w:t>NNN Building 4</w:t>
      </w:r>
      <w:r w:rsidR="00804620" w:rsidRPr="00804620">
        <w:rPr>
          <w:sz w:val="22"/>
          <w:szCs w:val="22"/>
          <w:vertAlign w:val="superscript"/>
        </w:rPr>
        <w:t xml:space="preserve">th </w:t>
      </w:r>
      <w:r w:rsidR="00804620" w:rsidRPr="00804620">
        <w:rPr>
          <w:sz w:val="22"/>
          <w:szCs w:val="22"/>
        </w:rPr>
        <w:t xml:space="preserve">Floor/Room No. D5, </w:t>
      </w:r>
      <w:proofErr w:type="spellStart"/>
      <w:r w:rsidR="00804620" w:rsidRPr="00804620">
        <w:rPr>
          <w:sz w:val="22"/>
          <w:szCs w:val="22"/>
        </w:rPr>
        <w:t>Boulichan</w:t>
      </w:r>
      <w:proofErr w:type="spellEnd"/>
      <w:r w:rsidR="00804620" w:rsidRPr="00804620">
        <w:rPr>
          <w:sz w:val="22"/>
          <w:szCs w:val="22"/>
        </w:rPr>
        <w:t xml:space="preserve"> Road, </w:t>
      </w:r>
      <w:proofErr w:type="spellStart"/>
      <w:r w:rsidR="00804620" w:rsidRPr="00804620">
        <w:rPr>
          <w:sz w:val="22"/>
          <w:szCs w:val="22"/>
        </w:rPr>
        <w:t>Phonsinouan</w:t>
      </w:r>
      <w:proofErr w:type="spellEnd"/>
      <w:r w:rsidR="00804620" w:rsidRPr="00804620">
        <w:rPr>
          <w:sz w:val="22"/>
          <w:szCs w:val="22"/>
        </w:rPr>
        <w:t xml:space="preserve"> Village, </w:t>
      </w:r>
      <w:proofErr w:type="spellStart"/>
      <w:r w:rsidR="00804620" w:rsidRPr="00804620">
        <w:rPr>
          <w:sz w:val="22"/>
          <w:szCs w:val="22"/>
        </w:rPr>
        <w:t>Sisattanark</w:t>
      </w:r>
      <w:proofErr w:type="spellEnd"/>
      <w:r w:rsidR="00804620" w:rsidRPr="00804620">
        <w:rPr>
          <w:sz w:val="22"/>
          <w:szCs w:val="22"/>
        </w:rPr>
        <w:t xml:space="preserve"> District, Vientiane Capital, Lao </w:t>
      </w:r>
      <w:proofErr w:type="gramStart"/>
      <w:r w:rsidR="00804620" w:rsidRPr="00804620">
        <w:rPr>
          <w:sz w:val="22"/>
          <w:szCs w:val="22"/>
        </w:rPr>
        <w:t>P</w:t>
      </w:r>
      <w:r w:rsidR="00804620">
        <w:rPr>
          <w:sz w:val="22"/>
          <w:szCs w:val="22"/>
        </w:rPr>
        <w:t>DR;</w:t>
      </w:r>
      <w:proofErr w:type="gramEnd"/>
      <w:r w:rsidR="00804620">
        <w:rPr>
          <w:sz w:val="22"/>
          <w:szCs w:val="22"/>
        </w:rPr>
        <w:t xml:space="preserve"> </w:t>
      </w:r>
    </w:p>
    <w:p w14:paraId="583CD811" w14:textId="0D7EC3C8" w:rsidR="00804620" w:rsidRPr="00804620" w:rsidRDefault="00804620" w:rsidP="00031A2C">
      <w:pPr>
        <w:ind w:left="2880" w:hanging="2160"/>
        <w:jc w:val="both"/>
        <w:rPr>
          <w:sz w:val="22"/>
          <w:szCs w:val="22"/>
        </w:rPr>
      </w:pPr>
      <w:r>
        <w:rPr>
          <w:sz w:val="22"/>
          <w:szCs w:val="22"/>
        </w:rPr>
        <w:t>or</w:t>
      </w:r>
    </w:p>
    <w:p w14:paraId="382541D8" w14:textId="77777777" w:rsidR="00EE7559" w:rsidRDefault="00804620" w:rsidP="00031A2C">
      <w:pPr>
        <w:ind w:left="2880" w:hanging="2160"/>
        <w:jc w:val="both"/>
        <w:rPr>
          <w:sz w:val="22"/>
          <w:szCs w:val="22"/>
        </w:rPr>
      </w:pPr>
      <w:r w:rsidRPr="00804620">
        <w:rPr>
          <w:sz w:val="22"/>
          <w:szCs w:val="22"/>
        </w:rPr>
        <w:t>Nan Address:</w:t>
      </w:r>
      <w:r w:rsidRPr="00804620">
        <w:rPr>
          <w:sz w:val="22"/>
          <w:szCs w:val="22"/>
        </w:rPr>
        <w:tab/>
        <w:t xml:space="preserve">3/37-38 </w:t>
      </w:r>
      <w:proofErr w:type="spellStart"/>
      <w:r w:rsidRPr="00804620">
        <w:rPr>
          <w:sz w:val="22"/>
          <w:szCs w:val="22"/>
        </w:rPr>
        <w:t>Woravichai</w:t>
      </w:r>
      <w:proofErr w:type="spellEnd"/>
      <w:r w:rsidRPr="00804620">
        <w:rPr>
          <w:sz w:val="22"/>
          <w:szCs w:val="22"/>
        </w:rPr>
        <w:t xml:space="preserve"> Road, Nai-</w:t>
      </w:r>
      <w:proofErr w:type="spellStart"/>
      <w:r w:rsidRPr="00804620">
        <w:rPr>
          <w:sz w:val="22"/>
          <w:szCs w:val="22"/>
        </w:rPr>
        <w:t>Wieng</w:t>
      </w:r>
      <w:proofErr w:type="spellEnd"/>
      <w:r w:rsidRPr="00804620">
        <w:rPr>
          <w:sz w:val="22"/>
          <w:szCs w:val="22"/>
        </w:rPr>
        <w:t xml:space="preserve"> District, Muang Nan, Nan Province 55000, </w:t>
      </w:r>
      <w:proofErr w:type="gramStart"/>
      <w:r w:rsidRPr="00804620">
        <w:rPr>
          <w:sz w:val="22"/>
          <w:szCs w:val="22"/>
        </w:rPr>
        <w:t>Thailand</w:t>
      </w:r>
      <w:r>
        <w:rPr>
          <w:sz w:val="22"/>
          <w:szCs w:val="22"/>
        </w:rPr>
        <w:t>;</w:t>
      </w:r>
      <w:proofErr w:type="gramEnd"/>
      <w:r>
        <w:rPr>
          <w:sz w:val="22"/>
          <w:szCs w:val="22"/>
        </w:rPr>
        <w:t xml:space="preserve"> </w:t>
      </w:r>
    </w:p>
    <w:p w14:paraId="7110A229" w14:textId="78D25574" w:rsidR="00804620" w:rsidRPr="00804620" w:rsidRDefault="00804620" w:rsidP="00031A2C">
      <w:pPr>
        <w:ind w:left="2880" w:hanging="2160"/>
        <w:jc w:val="both"/>
        <w:rPr>
          <w:sz w:val="22"/>
          <w:szCs w:val="22"/>
        </w:rPr>
      </w:pPr>
      <w:r>
        <w:rPr>
          <w:sz w:val="22"/>
          <w:szCs w:val="22"/>
        </w:rPr>
        <w:t>or</w:t>
      </w:r>
    </w:p>
    <w:p w14:paraId="2B24896C" w14:textId="353C2DF5" w:rsidR="00A16652" w:rsidRPr="00804620" w:rsidRDefault="00804620" w:rsidP="00031A2C">
      <w:pPr>
        <w:ind w:left="2880" w:hanging="2160"/>
        <w:jc w:val="both"/>
        <w:rPr>
          <w:sz w:val="22"/>
          <w:szCs w:val="22"/>
        </w:rPr>
      </w:pPr>
      <w:r w:rsidRPr="00804620">
        <w:rPr>
          <w:sz w:val="22"/>
          <w:szCs w:val="22"/>
        </w:rPr>
        <w:t>Hongsa Address:</w:t>
      </w:r>
      <w:r w:rsidRPr="00804620">
        <w:rPr>
          <w:sz w:val="22"/>
          <w:szCs w:val="22"/>
        </w:rPr>
        <w:tab/>
        <w:t xml:space="preserve">Phonchan Office, Hongsa District, </w:t>
      </w:r>
      <w:proofErr w:type="spellStart"/>
      <w:r w:rsidRPr="00804620">
        <w:rPr>
          <w:sz w:val="22"/>
          <w:szCs w:val="22"/>
        </w:rPr>
        <w:t>Xayaboury</w:t>
      </w:r>
      <w:proofErr w:type="spellEnd"/>
      <w:r w:rsidRPr="00804620">
        <w:rPr>
          <w:sz w:val="22"/>
          <w:szCs w:val="22"/>
        </w:rPr>
        <w:t xml:space="preserve"> Province, Lao PDR</w:t>
      </w:r>
    </w:p>
    <w:p w14:paraId="6D20AB37" w14:textId="5CDF5F49" w:rsidR="00DC7D90" w:rsidRPr="00C16F0C" w:rsidRDefault="001C5841" w:rsidP="00DC7D90">
      <w:pPr>
        <w:pStyle w:val="ListParagraph"/>
        <w:numPr>
          <w:ilvl w:val="0"/>
          <w:numId w:val="19"/>
        </w:numPr>
        <w:ind w:left="720" w:hanging="446"/>
        <w:contextualSpacing w:val="0"/>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 xml:space="preserve">For the determination of the deadline for the Bid Proposal submission, </w:t>
      </w:r>
      <w:r w:rsidRPr="00710779">
        <w:rPr>
          <w:color w:val="000000" w:themeColor="text1"/>
          <w:sz w:val="22"/>
          <w:szCs w:val="22"/>
        </w:rPr>
        <w:t xml:space="preserve">HPC reserves the right to consider, as it deemed appropriate, any Bid Proposal submitted by the Bidders later than specified time herein, only if such Proponent notifies a reason for the late submission to HPC for its consideration no later than </w:t>
      </w:r>
      <w:r w:rsidR="00AF298A" w:rsidRPr="00371F0D">
        <w:rPr>
          <w:b/>
          <w:bCs/>
          <w:color w:val="auto"/>
          <w:sz w:val="22"/>
          <w:szCs w:val="22"/>
        </w:rPr>
        <w:t>18</w:t>
      </w:r>
      <w:r w:rsidRPr="00371F0D">
        <w:rPr>
          <w:b/>
          <w:bCs/>
          <w:color w:val="auto"/>
          <w:sz w:val="22"/>
          <w:szCs w:val="22"/>
          <w:vertAlign w:val="superscript"/>
        </w:rPr>
        <w:t>th</w:t>
      </w:r>
      <w:r w:rsidRPr="00371F0D">
        <w:rPr>
          <w:b/>
          <w:bCs/>
          <w:color w:val="auto"/>
          <w:sz w:val="22"/>
          <w:szCs w:val="22"/>
        </w:rPr>
        <w:t xml:space="preserve"> </w:t>
      </w:r>
      <w:r w:rsidR="00B93D8A" w:rsidRPr="00371F0D">
        <w:rPr>
          <w:b/>
          <w:bCs/>
          <w:color w:val="auto"/>
          <w:sz w:val="22"/>
          <w:szCs w:val="22"/>
        </w:rPr>
        <w:t>Ju</w:t>
      </w:r>
      <w:r w:rsidR="00E43226" w:rsidRPr="00371F0D">
        <w:rPr>
          <w:b/>
          <w:bCs/>
          <w:color w:val="auto"/>
          <w:sz w:val="22"/>
          <w:szCs w:val="22"/>
        </w:rPr>
        <w:t>ly</w:t>
      </w:r>
      <w:r w:rsidRPr="00371F0D">
        <w:rPr>
          <w:b/>
          <w:bCs/>
          <w:color w:val="auto"/>
          <w:sz w:val="22"/>
          <w:szCs w:val="22"/>
        </w:rPr>
        <w:t xml:space="preserve"> 202</w:t>
      </w:r>
      <w:r w:rsidR="00405596" w:rsidRPr="00371F0D">
        <w:rPr>
          <w:b/>
          <w:bCs/>
          <w:color w:val="auto"/>
          <w:sz w:val="22"/>
          <w:szCs w:val="22"/>
        </w:rPr>
        <w:t>5</w:t>
      </w:r>
      <w:r w:rsidR="00371F0D">
        <w:rPr>
          <w:b/>
          <w:bCs/>
          <w:color w:val="auto"/>
          <w:sz w:val="22"/>
          <w:szCs w:val="22"/>
        </w:rPr>
        <w:t>.</w:t>
      </w:r>
    </w:p>
    <w:p w14:paraId="30EEEC35" w14:textId="77777777" w:rsidR="00C16F0C" w:rsidRPr="00C16F0C" w:rsidRDefault="00C16F0C" w:rsidP="00C16F0C">
      <w:pPr>
        <w:pStyle w:val="ListParagraph"/>
        <w:numPr>
          <w:ilvl w:val="0"/>
          <w:numId w:val="0"/>
        </w:numPr>
        <w:ind w:left="720"/>
        <w:contextualSpacing w:val="0"/>
        <w:jc w:val="both"/>
        <w:rPr>
          <w:rFonts w:eastAsiaTheme="majorEastAsia"/>
          <w:color w:val="000000" w:themeColor="text1"/>
          <w:spacing w:val="5"/>
          <w:kern w:val="28"/>
          <w:sz w:val="22"/>
          <w:szCs w:val="22"/>
        </w:rPr>
      </w:pPr>
    </w:p>
    <w:p w14:paraId="7FC96D4C" w14:textId="44BF0AA0" w:rsidR="0033185C" w:rsidRPr="00DC7D90" w:rsidRDefault="0033185C" w:rsidP="00807383">
      <w:pPr>
        <w:pStyle w:val="Heading1"/>
        <w:rPr>
          <w:rFonts w:cs="Browallia New"/>
          <w:szCs w:val="28"/>
          <w:highlight w:val="yellow"/>
          <w:lang w:val="en-US"/>
        </w:rPr>
      </w:pPr>
      <w:bookmarkStart w:id="31" w:name="_Toc202275457"/>
      <w:r w:rsidRPr="00430197">
        <w:t xml:space="preserve">4.1.6 </w:t>
      </w:r>
      <w:r w:rsidRPr="00430197">
        <w:tab/>
      </w:r>
      <w:r w:rsidR="00B602CD" w:rsidRPr="00DC7D90">
        <w:rPr>
          <w:highlight w:val="yellow"/>
        </w:rPr>
        <w:t xml:space="preserve">Instrument Demonstration </w:t>
      </w:r>
      <w:r w:rsidR="00B602CD" w:rsidRPr="00DC7D90">
        <w:rPr>
          <w:rFonts w:cs="Browallia New"/>
          <w:szCs w:val="28"/>
          <w:highlight w:val="yellow"/>
          <w:lang w:val="en-US"/>
        </w:rPr>
        <w:t>REquirement</w:t>
      </w:r>
      <w:bookmarkEnd w:id="31"/>
    </w:p>
    <w:p w14:paraId="6AD2048E" w14:textId="0ADE141D" w:rsidR="00B602CD" w:rsidRPr="00DC7D90" w:rsidRDefault="00B602CD" w:rsidP="00B602CD">
      <w:pPr>
        <w:rPr>
          <w:sz w:val="22"/>
          <w:szCs w:val="22"/>
          <w:highlight w:val="yellow"/>
        </w:rPr>
      </w:pPr>
      <w:proofErr w:type="gramStart"/>
      <w:r w:rsidRPr="00DC7D90">
        <w:rPr>
          <w:sz w:val="22"/>
          <w:szCs w:val="22"/>
          <w:highlight w:val="yellow"/>
        </w:rPr>
        <w:t>In order to</w:t>
      </w:r>
      <w:proofErr w:type="gramEnd"/>
      <w:r w:rsidRPr="00DC7D90">
        <w:rPr>
          <w:sz w:val="22"/>
          <w:szCs w:val="22"/>
          <w:highlight w:val="yellow"/>
        </w:rPr>
        <w:t xml:space="preserve"> support the evaluation and selection process, </w:t>
      </w:r>
      <w:r w:rsidR="00433F8A" w:rsidRPr="00DC7D90">
        <w:rPr>
          <w:sz w:val="22"/>
          <w:szCs w:val="22"/>
          <w:highlight w:val="yellow"/>
        </w:rPr>
        <w:t>the</w:t>
      </w:r>
      <w:r w:rsidRPr="00DC7D90">
        <w:rPr>
          <w:sz w:val="22"/>
          <w:szCs w:val="22"/>
          <w:highlight w:val="yellow"/>
        </w:rPr>
        <w:t xml:space="preserve"> </w:t>
      </w:r>
      <w:r w:rsidR="00433F8A" w:rsidRPr="00DC7D90">
        <w:rPr>
          <w:sz w:val="22"/>
          <w:szCs w:val="22"/>
          <w:highlight w:val="yellow"/>
        </w:rPr>
        <w:t>B</w:t>
      </w:r>
      <w:r w:rsidRPr="00DC7D90">
        <w:rPr>
          <w:sz w:val="22"/>
          <w:szCs w:val="22"/>
          <w:highlight w:val="yellow"/>
        </w:rPr>
        <w:t xml:space="preserve">idders are required to conduct a demonstration of the proposed </w:t>
      </w:r>
      <w:r w:rsidR="00CF1CC4">
        <w:rPr>
          <w:sz w:val="22"/>
          <w:szCs w:val="22"/>
          <w:highlight w:val="yellow"/>
        </w:rPr>
        <w:t>instru</w:t>
      </w:r>
      <w:r w:rsidRPr="00DC7D90">
        <w:rPr>
          <w:sz w:val="22"/>
          <w:szCs w:val="22"/>
          <w:highlight w:val="yellow"/>
        </w:rPr>
        <w:t>ment in accordance with the following</w:t>
      </w:r>
      <w:r w:rsidR="00433F8A" w:rsidRPr="00DC7D90">
        <w:rPr>
          <w:sz w:val="22"/>
          <w:szCs w:val="22"/>
          <w:highlight w:val="yellow"/>
        </w:rPr>
        <w:t xml:space="preserve"> conditions:</w:t>
      </w:r>
    </w:p>
    <w:p w14:paraId="5B057B3A" w14:textId="355B34DD" w:rsidR="00433F8A" w:rsidRPr="00DC7D90" w:rsidRDefault="005D5FA8" w:rsidP="00C65A59">
      <w:pPr>
        <w:pStyle w:val="ListParagraph"/>
        <w:numPr>
          <w:ilvl w:val="0"/>
          <w:numId w:val="43"/>
        </w:numPr>
        <w:ind w:right="446" w:hanging="446"/>
        <w:jc w:val="both"/>
        <w:rPr>
          <w:sz w:val="22"/>
          <w:szCs w:val="22"/>
          <w:highlight w:val="yellow"/>
          <w:lang w:val="en-AU"/>
        </w:rPr>
      </w:pPr>
      <w:r w:rsidRPr="00DC7D90">
        <w:rPr>
          <w:sz w:val="22"/>
          <w:szCs w:val="22"/>
          <w:highlight w:val="yellow"/>
          <w:lang w:val="en-AU"/>
        </w:rPr>
        <w:t>The results of the demonstration will form part of the overall technical evaluation criteria. The evaluation committee</w:t>
      </w:r>
      <w:r w:rsidR="000D0021" w:rsidRPr="00DC7D90">
        <w:rPr>
          <w:sz w:val="22"/>
          <w:szCs w:val="22"/>
          <w:highlight w:val="yellow"/>
          <w:lang w:val="en-AU"/>
        </w:rPr>
        <w:t>s</w:t>
      </w:r>
      <w:r w:rsidRPr="00DC7D90">
        <w:rPr>
          <w:sz w:val="22"/>
          <w:szCs w:val="22"/>
          <w:highlight w:val="yellow"/>
          <w:lang w:val="en-AU"/>
        </w:rPr>
        <w:t xml:space="preserve"> will assess the instrument's capabilities, performance stability, user-friendliness, and maintainability based on the demonstration.</w:t>
      </w:r>
    </w:p>
    <w:p w14:paraId="73C9B30D" w14:textId="0F251B0C" w:rsidR="004D3FDD" w:rsidRPr="00DC7D90" w:rsidRDefault="005D5FA8" w:rsidP="00C65A59">
      <w:pPr>
        <w:pStyle w:val="ListParagraph"/>
        <w:numPr>
          <w:ilvl w:val="0"/>
          <w:numId w:val="43"/>
        </w:numPr>
        <w:ind w:right="446" w:hanging="446"/>
        <w:jc w:val="both"/>
        <w:rPr>
          <w:sz w:val="22"/>
          <w:szCs w:val="22"/>
          <w:highlight w:val="yellow"/>
          <w:lang w:val="en-AU"/>
        </w:rPr>
      </w:pPr>
      <w:r w:rsidRPr="00DC7D90">
        <w:rPr>
          <w:sz w:val="22"/>
          <w:szCs w:val="22"/>
          <w:highlight w:val="yellow"/>
          <w:lang w:val="en-AU"/>
        </w:rPr>
        <w:t xml:space="preserve">The Bidders </w:t>
      </w:r>
      <w:r w:rsidR="004D3FDD" w:rsidRPr="00DC7D90">
        <w:rPr>
          <w:sz w:val="22"/>
          <w:szCs w:val="22"/>
          <w:highlight w:val="yellow"/>
          <w:lang w:val="en-AU"/>
        </w:rPr>
        <w:t xml:space="preserve">shall conduct an instrument demonstration prior to </w:t>
      </w:r>
      <w:r w:rsidR="000F2ACC">
        <w:rPr>
          <w:sz w:val="22"/>
          <w:szCs w:val="22"/>
          <w:highlight w:val="yellow"/>
          <w:lang w:val="en-AU"/>
        </w:rPr>
        <w:t>the process of</w:t>
      </w:r>
      <w:r w:rsidR="004D3FDD" w:rsidRPr="00DC7D90">
        <w:rPr>
          <w:sz w:val="22"/>
          <w:szCs w:val="22"/>
          <w:highlight w:val="yellow"/>
          <w:lang w:val="en-AU"/>
        </w:rPr>
        <w:t xml:space="preserve"> </w:t>
      </w:r>
      <w:r w:rsidR="000F2ACC">
        <w:rPr>
          <w:sz w:val="22"/>
          <w:szCs w:val="22"/>
          <w:highlight w:val="yellow"/>
          <w:lang w:val="en-AU"/>
        </w:rPr>
        <w:t>T</w:t>
      </w:r>
      <w:r w:rsidR="006C42C6" w:rsidRPr="00DC7D90">
        <w:rPr>
          <w:sz w:val="22"/>
          <w:szCs w:val="22"/>
          <w:highlight w:val="yellow"/>
          <w:lang w:val="en-AU"/>
        </w:rPr>
        <w:t xml:space="preserve">echnical </w:t>
      </w:r>
      <w:r w:rsidR="000F2ACC">
        <w:rPr>
          <w:sz w:val="22"/>
          <w:szCs w:val="22"/>
          <w:highlight w:val="yellow"/>
          <w:lang w:val="en-AU"/>
        </w:rPr>
        <w:t>B</w:t>
      </w:r>
      <w:r w:rsidR="004D3FDD" w:rsidRPr="00DC7D90">
        <w:rPr>
          <w:sz w:val="22"/>
          <w:szCs w:val="22"/>
          <w:highlight w:val="yellow"/>
          <w:lang w:val="en-AU"/>
        </w:rPr>
        <w:t xml:space="preserve">id </w:t>
      </w:r>
      <w:r w:rsidR="000F2ACC">
        <w:rPr>
          <w:sz w:val="22"/>
          <w:szCs w:val="22"/>
          <w:highlight w:val="yellow"/>
          <w:lang w:val="en-AU"/>
        </w:rPr>
        <w:t>R</w:t>
      </w:r>
      <w:r w:rsidR="006C42C6" w:rsidRPr="00DC7D90">
        <w:rPr>
          <w:sz w:val="22"/>
          <w:szCs w:val="22"/>
          <w:highlight w:val="yellow"/>
          <w:lang w:val="en-AU"/>
        </w:rPr>
        <w:t>eview</w:t>
      </w:r>
      <w:r w:rsidR="004D3FDD" w:rsidRPr="00DC7D90">
        <w:rPr>
          <w:sz w:val="22"/>
          <w:szCs w:val="22"/>
          <w:highlight w:val="yellow"/>
          <w:lang w:val="en-AU"/>
        </w:rPr>
        <w:t xml:space="preserve">. The bidder must notify HPC, in writing, of the proposed date, time, and location of the demonstration at least </w:t>
      </w:r>
      <w:r w:rsidR="00AE201D" w:rsidRPr="00DC7D90">
        <w:rPr>
          <w:sz w:val="22"/>
          <w:szCs w:val="22"/>
          <w:highlight w:val="yellow"/>
          <w:lang w:val="en-AU"/>
        </w:rPr>
        <w:t>10</w:t>
      </w:r>
      <w:r w:rsidR="004D3FDD" w:rsidRPr="00DC7D90">
        <w:rPr>
          <w:sz w:val="22"/>
          <w:szCs w:val="22"/>
          <w:highlight w:val="yellow"/>
          <w:lang w:val="en-AU"/>
        </w:rPr>
        <w:t xml:space="preserve"> days in advance.</w:t>
      </w:r>
    </w:p>
    <w:p w14:paraId="70411EED" w14:textId="310F1E92" w:rsidR="00447E7F" w:rsidRDefault="005D5FA8" w:rsidP="00DC7D90">
      <w:pPr>
        <w:pStyle w:val="ListParagraph"/>
        <w:numPr>
          <w:ilvl w:val="0"/>
          <w:numId w:val="43"/>
        </w:numPr>
        <w:ind w:right="446" w:hanging="446"/>
        <w:jc w:val="both"/>
        <w:rPr>
          <w:sz w:val="22"/>
          <w:szCs w:val="22"/>
          <w:highlight w:val="yellow"/>
          <w:lang w:val="en-AU"/>
        </w:rPr>
      </w:pPr>
      <w:r w:rsidRPr="00DC7D90">
        <w:rPr>
          <w:sz w:val="22"/>
          <w:szCs w:val="22"/>
          <w:highlight w:val="yellow"/>
          <w:lang w:val="en-AU"/>
        </w:rPr>
        <w:lastRenderedPageBreak/>
        <w:t xml:space="preserve">The </w:t>
      </w:r>
      <w:r w:rsidR="004D3FDD" w:rsidRPr="00DC7D90">
        <w:rPr>
          <w:sz w:val="22"/>
          <w:szCs w:val="22"/>
          <w:highlight w:val="yellow"/>
          <w:lang w:val="en-AU"/>
        </w:rPr>
        <w:t>demonstration shall be conducted either at the location designated by HPC or at the location designated by the Bidder, subject to mutual agreement between the parties.</w:t>
      </w:r>
    </w:p>
    <w:p w14:paraId="4A269F86" w14:textId="77777777" w:rsidR="00AD3273" w:rsidRPr="00DC7D90" w:rsidRDefault="00AD3273" w:rsidP="00AD3273">
      <w:pPr>
        <w:pStyle w:val="ListParagraph"/>
        <w:numPr>
          <w:ilvl w:val="0"/>
          <w:numId w:val="0"/>
        </w:numPr>
        <w:ind w:left="720" w:right="446"/>
        <w:jc w:val="both"/>
        <w:rPr>
          <w:sz w:val="22"/>
          <w:szCs w:val="22"/>
          <w:highlight w:val="yellow"/>
          <w:lang w:val="en-AU"/>
        </w:rPr>
      </w:pPr>
    </w:p>
    <w:p w14:paraId="5CE25938" w14:textId="062DA13D" w:rsidR="00433F8A" w:rsidRPr="00DC7D90" w:rsidRDefault="006B5C85" w:rsidP="00C65A59">
      <w:pPr>
        <w:pStyle w:val="ListParagraph"/>
        <w:numPr>
          <w:ilvl w:val="0"/>
          <w:numId w:val="43"/>
        </w:numPr>
        <w:ind w:hanging="446"/>
        <w:jc w:val="both"/>
        <w:rPr>
          <w:sz w:val="22"/>
          <w:szCs w:val="22"/>
          <w:highlight w:val="yellow"/>
          <w:lang w:val="en-AU"/>
        </w:rPr>
      </w:pPr>
      <w:r w:rsidRPr="00DC7D90">
        <w:rPr>
          <w:sz w:val="22"/>
          <w:szCs w:val="22"/>
          <w:highlight w:val="yellow"/>
          <w:lang w:val="en-AU"/>
        </w:rPr>
        <w:t>Scope and Format of the Demonstration:</w:t>
      </w:r>
    </w:p>
    <w:p w14:paraId="1EE4C43E" w14:textId="6ACA1E4E" w:rsidR="006B5C85" w:rsidRPr="00DC7D90" w:rsidRDefault="006B5C85" w:rsidP="006B5C85">
      <w:pPr>
        <w:pStyle w:val="ListParagraph"/>
        <w:numPr>
          <w:ilvl w:val="0"/>
          <w:numId w:val="44"/>
        </w:numPr>
        <w:rPr>
          <w:sz w:val="22"/>
          <w:szCs w:val="22"/>
          <w:highlight w:val="yellow"/>
          <w:lang w:val="en-AU"/>
        </w:rPr>
      </w:pPr>
      <w:r w:rsidRPr="00DC7D90">
        <w:rPr>
          <w:sz w:val="22"/>
          <w:szCs w:val="22"/>
          <w:highlight w:val="yellow"/>
          <w:lang w:val="en-AU"/>
        </w:rPr>
        <w:t>The bidder must demonstrate the actual</w:t>
      </w:r>
      <w:r w:rsidR="00447E7F" w:rsidRPr="00DC7D90">
        <w:rPr>
          <w:rFonts w:cstheme="minorBidi" w:hint="cs"/>
          <w:sz w:val="22"/>
          <w:szCs w:val="22"/>
          <w:highlight w:val="yellow"/>
          <w:cs/>
          <w:lang w:val="en-AU"/>
        </w:rPr>
        <w:t xml:space="preserve"> </w:t>
      </w:r>
      <w:r w:rsidR="00447E7F" w:rsidRPr="00DC7D90">
        <w:rPr>
          <w:rFonts w:cstheme="minorBidi"/>
          <w:sz w:val="22"/>
          <w:szCs w:val="22"/>
          <w:highlight w:val="yellow"/>
        </w:rPr>
        <w:t>or similar</w:t>
      </w:r>
      <w:r w:rsidRPr="00DC7D90">
        <w:rPr>
          <w:sz w:val="22"/>
          <w:szCs w:val="22"/>
          <w:highlight w:val="yellow"/>
          <w:lang w:val="en-AU"/>
        </w:rPr>
        <w:t xml:space="preserve"> instrument proposed in the technical </w:t>
      </w:r>
      <w:r w:rsidR="00447E7F" w:rsidRPr="00DC7D90">
        <w:rPr>
          <w:sz w:val="22"/>
          <w:szCs w:val="22"/>
          <w:highlight w:val="yellow"/>
          <w:lang w:val="en-AU"/>
        </w:rPr>
        <w:t>proposal</w:t>
      </w:r>
      <w:r w:rsidRPr="00DC7D90">
        <w:rPr>
          <w:sz w:val="22"/>
          <w:szCs w:val="22"/>
          <w:highlight w:val="yellow"/>
          <w:lang w:val="en-AU"/>
        </w:rPr>
        <w:t>.</w:t>
      </w:r>
    </w:p>
    <w:p w14:paraId="1BE70F72" w14:textId="541FA273" w:rsidR="006B5C85" w:rsidRPr="00DC7D90" w:rsidRDefault="006B5C85" w:rsidP="006B5C85">
      <w:pPr>
        <w:pStyle w:val="ListParagraph"/>
        <w:numPr>
          <w:ilvl w:val="0"/>
          <w:numId w:val="44"/>
        </w:numPr>
        <w:rPr>
          <w:sz w:val="22"/>
          <w:szCs w:val="22"/>
          <w:highlight w:val="yellow"/>
          <w:lang w:val="en-AU"/>
        </w:rPr>
      </w:pPr>
      <w:r w:rsidRPr="00DC7D90">
        <w:rPr>
          <w:sz w:val="22"/>
          <w:szCs w:val="22"/>
          <w:highlight w:val="yellow"/>
          <w:lang w:val="en-AU"/>
        </w:rPr>
        <w:t>The demonstration must include live operation, performance outputs, and relevant reports or data generated.</w:t>
      </w:r>
    </w:p>
    <w:p w14:paraId="5B58043C" w14:textId="440600D8" w:rsidR="006B5C85" w:rsidRPr="00DC7D90" w:rsidRDefault="006B5C85" w:rsidP="006B5C85">
      <w:pPr>
        <w:pStyle w:val="ListParagraph"/>
        <w:numPr>
          <w:ilvl w:val="0"/>
          <w:numId w:val="44"/>
        </w:numPr>
        <w:rPr>
          <w:sz w:val="22"/>
          <w:szCs w:val="22"/>
          <w:highlight w:val="yellow"/>
          <w:lang w:val="en-AU"/>
        </w:rPr>
      </w:pPr>
      <w:r w:rsidRPr="00DC7D90">
        <w:rPr>
          <w:sz w:val="22"/>
          <w:szCs w:val="22"/>
          <w:highlight w:val="yellow"/>
          <w:lang w:val="en-AU"/>
        </w:rPr>
        <w:t>The bidder must provide qualified personnel to conduct the demonstration and respond to inquiries from the evaluation committee</w:t>
      </w:r>
      <w:r w:rsidR="000D0021" w:rsidRPr="00DC7D90">
        <w:rPr>
          <w:sz w:val="22"/>
          <w:szCs w:val="22"/>
          <w:highlight w:val="yellow"/>
          <w:lang w:val="en-AU"/>
        </w:rPr>
        <w:t>s</w:t>
      </w:r>
      <w:r w:rsidRPr="00DC7D90">
        <w:rPr>
          <w:sz w:val="22"/>
          <w:szCs w:val="22"/>
          <w:highlight w:val="yellow"/>
          <w:lang w:val="en-AU"/>
        </w:rPr>
        <w:t>.</w:t>
      </w:r>
    </w:p>
    <w:p w14:paraId="176715DA" w14:textId="7BF31E5E" w:rsidR="0049238E" w:rsidRPr="00327659" w:rsidRDefault="00BE667D" w:rsidP="00430197">
      <w:pPr>
        <w:pStyle w:val="ListParagraph"/>
        <w:numPr>
          <w:ilvl w:val="0"/>
          <w:numId w:val="43"/>
        </w:numPr>
        <w:ind w:hanging="446"/>
        <w:jc w:val="both"/>
        <w:rPr>
          <w:sz w:val="22"/>
          <w:szCs w:val="22"/>
          <w:highlight w:val="yellow"/>
          <w:lang w:val="en-AU"/>
        </w:rPr>
      </w:pPr>
      <w:r w:rsidRPr="00327659">
        <w:rPr>
          <w:sz w:val="22"/>
          <w:szCs w:val="22"/>
          <w:highlight w:val="yellow"/>
          <w:lang w:val="en-AU"/>
        </w:rPr>
        <w:t xml:space="preserve">HPC reserves the right to disqualify any bidder who is unable to complete the demonstration within the specified time or is found to have </w:t>
      </w:r>
      <w:r w:rsidR="00FD18F2" w:rsidRPr="00327659">
        <w:rPr>
          <w:sz w:val="22"/>
          <w:szCs w:val="22"/>
          <w:highlight w:val="yellow"/>
          <w:lang w:val="en-AU"/>
        </w:rPr>
        <w:t>instrument</w:t>
      </w:r>
      <w:r w:rsidRPr="00327659">
        <w:rPr>
          <w:sz w:val="22"/>
          <w:szCs w:val="22"/>
          <w:highlight w:val="yellow"/>
          <w:lang w:val="en-AU"/>
        </w:rPr>
        <w:t xml:space="preserve"> that does not comply with the bid as stated.</w:t>
      </w:r>
    </w:p>
    <w:p w14:paraId="189EFFAA" w14:textId="7BBF42B1" w:rsidR="00433F8A" w:rsidRPr="00433F8A" w:rsidRDefault="00433F8A" w:rsidP="00BE667D">
      <w:pPr>
        <w:pStyle w:val="ListParagraph"/>
        <w:numPr>
          <w:ilvl w:val="0"/>
          <w:numId w:val="0"/>
        </w:numPr>
        <w:ind w:left="1080"/>
        <w:rPr>
          <w:lang w:val="en-AU"/>
        </w:rPr>
      </w:pPr>
    </w:p>
    <w:p w14:paraId="2F41B331" w14:textId="77777777" w:rsidR="00676D05" w:rsidRPr="00D44771" w:rsidRDefault="00676D05" w:rsidP="006B7872">
      <w:pPr>
        <w:jc w:val="both"/>
        <w:rPr>
          <w:color w:val="A6A6A6" w:themeColor="background1" w:themeShade="A6"/>
          <w:sz w:val="22"/>
          <w:szCs w:val="22"/>
        </w:rPr>
      </w:pPr>
    </w:p>
    <w:p w14:paraId="06842F0E" w14:textId="77777777" w:rsidR="00676D05" w:rsidRPr="00D44771" w:rsidRDefault="00676D05" w:rsidP="00CE1275">
      <w:pPr>
        <w:spacing w:before="0"/>
        <w:jc w:val="center"/>
        <w:rPr>
          <w:i/>
          <w:iCs/>
          <w:color w:val="A6A6A6" w:themeColor="background1" w:themeShade="A6"/>
          <w:sz w:val="22"/>
          <w:szCs w:val="22"/>
        </w:rPr>
      </w:pPr>
      <w:r w:rsidRPr="00D44771">
        <w:rPr>
          <w:i/>
          <w:iCs/>
          <w:color w:val="A6A6A6" w:themeColor="background1" w:themeShade="A6"/>
          <w:sz w:val="22"/>
          <w:szCs w:val="22"/>
        </w:rPr>
        <w:t>- Intentionally Omitted -</w:t>
      </w:r>
    </w:p>
    <w:p w14:paraId="55E47E51" w14:textId="77777777" w:rsidR="00233AA4" w:rsidRDefault="00233AA4" w:rsidP="006B7872">
      <w:pPr>
        <w:jc w:val="both"/>
        <w:rPr>
          <w:rFonts w:eastAsiaTheme="majorEastAsia" w:cs="Browallia New"/>
          <w:color w:val="000000" w:themeColor="text1"/>
          <w:spacing w:val="5"/>
          <w:kern w:val="28"/>
          <w:sz w:val="22"/>
          <w:szCs w:val="22"/>
        </w:rPr>
      </w:pPr>
    </w:p>
    <w:p w14:paraId="1756A51D" w14:textId="77777777" w:rsidR="00C16F0C" w:rsidRDefault="00C16F0C" w:rsidP="006B7872">
      <w:pPr>
        <w:jc w:val="both"/>
        <w:rPr>
          <w:rFonts w:eastAsiaTheme="majorEastAsia" w:cs="Browallia New"/>
          <w:color w:val="000000" w:themeColor="text1"/>
          <w:spacing w:val="5"/>
          <w:kern w:val="28"/>
          <w:sz w:val="22"/>
          <w:szCs w:val="22"/>
        </w:rPr>
      </w:pPr>
    </w:p>
    <w:p w14:paraId="5D94711F" w14:textId="77777777" w:rsidR="00C16F0C" w:rsidRDefault="00C16F0C" w:rsidP="006B7872">
      <w:pPr>
        <w:jc w:val="both"/>
        <w:rPr>
          <w:rFonts w:eastAsiaTheme="majorEastAsia" w:cs="Browallia New"/>
          <w:color w:val="000000" w:themeColor="text1"/>
          <w:spacing w:val="5"/>
          <w:kern w:val="28"/>
          <w:sz w:val="22"/>
          <w:szCs w:val="22"/>
        </w:rPr>
      </w:pPr>
    </w:p>
    <w:p w14:paraId="6DBD5F62" w14:textId="77777777" w:rsidR="00C16F0C" w:rsidRDefault="00C16F0C" w:rsidP="006B7872">
      <w:pPr>
        <w:jc w:val="both"/>
        <w:rPr>
          <w:rFonts w:eastAsiaTheme="majorEastAsia" w:cs="Browallia New"/>
          <w:color w:val="000000" w:themeColor="text1"/>
          <w:spacing w:val="5"/>
          <w:kern w:val="28"/>
          <w:sz w:val="22"/>
          <w:szCs w:val="22"/>
        </w:rPr>
      </w:pPr>
    </w:p>
    <w:p w14:paraId="6A23994A" w14:textId="77777777" w:rsidR="00C16F0C" w:rsidRDefault="00C16F0C" w:rsidP="006B7872">
      <w:pPr>
        <w:jc w:val="both"/>
        <w:rPr>
          <w:rFonts w:eastAsiaTheme="majorEastAsia" w:cs="Browallia New"/>
          <w:color w:val="000000" w:themeColor="text1"/>
          <w:spacing w:val="5"/>
          <w:kern w:val="28"/>
          <w:sz w:val="22"/>
          <w:szCs w:val="22"/>
        </w:rPr>
      </w:pPr>
    </w:p>
    <w:p w14:paraId="45EFB58B" w14:textId="77777777" w:rsidR="00C16F0C" w:rsidRDefault="00C16F0C" w:rsidP="006B7872">
      <w:pPr>
        <w:jc w:val="both"/>
        <w:rPr>
          <w:rFonts w:eastAsiaTheme="majorEastAsia" w:cs="Browallia New"/>
          <w:color w:val="000000" w:themeColor="text1"/>
          <w:spacing w:val="5"/>
          <w:kern w:val="28"/>
          <w:sz w:val="22"/>
          <w:szCs w:val="22"/>
        </w:rPr>
      </w:pPr>
    </w:p>
    <w:p w14:paraId="616D9A05" w14:textId="77777777" w:rsidR="00C16F0C" w:rsidRDefault="00C16F0C" w:rsidP="006B7872">
      <w:pPr>
        <w:jc w:val="both"/>
        <w:rPr>
          <w:rFonts w:eastAsiaTheme="majorEastAsia" w:cs="Browallia New"/>
          <w:color w:val="000000" w:themeColor="text1"/>
          <w:spacing w:val="5"/>
          <w:kern w:val="28"/>
          <w:sz w:val="22"/>
          <w:szCs w:val="22"/>
        </w:rPr>
      </w:pPr>
    </w:p>
    <w:p w14:paraId="43B4BBE5" w14:textId="77777777" w:rsidR="00C16F0C" w:rsidRDefault="00C16F0C" w:rsidP="006B7872">
      <w:pPr>
        <w:jc w:val="both"/>
        <w:rPr>
          <w:rFonts w:eastAsiaTheme="majorEastAsia" w:cs="Browallia New"/>
          <w:color w:val="000000" w:themeColor="text1"/>
          <w:spacing w:val="5"/>
          <w:kern w:val="28"/>
          <w:sz w:val="22"/>
          <w:szCs w:val="22"/>
        </w:rPr>
      </w:pPr>
    </w:p>
    <w:p w14:paraId="149198B9" w14:textId="77777777" w:rsidR="00C16F0C" w:rsidRDefault="00C16F0C" w:rsidP="006B7872">
      <w:pPr>
        <w:jc w:val="both"/>
        <w:rPr>
          <w:rFonts w:eastAsiaTheme="majorEastAsia" w:cs="Browallia New"/>
          <w:color w:val="000000" w:themeColor="text1"/>
          <w:spacing w:val="5"/>
          <w:kern w:val="28"/>
          <w:sz w:val="22"/>
          <w:szCs w:val="22"/>
        </w:rPr>
      </w:pPr>
    </w:p>
    <w:p w14:paraId="0666483B" w14:textId="77777777" w:rsidR="00C16F0C" w:rsidRDefault="00C16F0C" w:rsidP="006B7872">
      <w:pPr>
        <w:jc w:val="both"/>
        <w:rPr>
          <w:rFonts w:eastAsiaTheme="majorEastAsia" w:cs="Browallia New"/>
          <w:color w:val="000000" w:themeColor="text1"/>
          <w:spacing w:val="5"/>
          <w:kern w:val="28"/>
          <w:sz w:val="22"/>
          <w:szCs w:val="22"/>
        </w:rPr>
      </w:pPr>
    </w:p>
    <w:p w14:paraId="6531EF1C" w14:textId="77777777" w:rsidR="00C16F0C" w:rsidRDefault="00C16F0C" w:rsidP="006B7872">
      <w:pPr>
        <w:jc w:val="both"/>
        <w:rPr>
          <w:rFonts w:eastAsiaTheme="majorEastAsia" w:cs="Browallia New"/>
          <w:color w:val="000000" w:themeColor="text1"/>
          <w:spacing w:val="5"/>
          <w:kern w:val="28"/>
          <w:sz w:val="22"/>
          <w:szCs w:val="22"/>
        </w:rPr>
      </w:pPr>
    </w:p>
    <w:p w14:paraId="1C5D745E" w14:textId="77777777" w:rsidR="00C16F0C" w:rsidRDefault="00C16F0C" w:rsidP="006B7872">
      <w:pPr>
        <w:jc w:val="both"/>
        <w:rPr>
          <w:rFonts w:eastAsiaTheme="majorEastAsia" w:cs="Browallia New"/>
          <w:color w:val="000000" w:themeColor="text1"/>
          <w:spacing w:val="5"/>
          <w:kern w:val="28"/>
          <w:sz w:val="22"/>
          <w:szCs w:val="22"/>
        </w:rPr>
      </w:pPr>
    </w:p>
    <w:p w14:paraId="3D01ED13" w14:textId="77777777" w:rsidR="00C16F0C" w:rsidRDefault="00C16F0C" w:rsidP="006B7872">
      <w:pPr>
        <w:jc w:val="both"/>
        <w:rPr>
          <w:rFonts w:eastAsiaTheme="majorEastAsia" w:cs="Browallia New"/>
          <w:color w:val="000000" w:themeColor="text1"/>
          <w:spacing w:val="5"/>
          <w:kern w:val="28"/>
          <w:sz w:val="22"/>
          <w:szCs w:val="22"/>
        </w:rPr>
      </w:pPr>
    </w:p>
    <w:p w14:paraId="7CB42664" w14:textId="34675EBB" w:rsidR="00DA669F" w:rsidRPr="00807383" w:rsidRDefault="00425FF0" w:rsidP="00807383">
      <w:pPr>
        <w:pStyle w:val="Heading1"/>
        <w:rPr>
          <w:i/>
          <w:iCs/>
          <w:color w:val="A6A6A6" w:themeColor="background1" w:themeShade="A6"/>
        </w:rPr>
      </w:pPr>
      <w:bookmarkStart w:id="32" w:name="_Toc202275458"/>
      <w:r w:rsidRPr="00710779">
        <w:lastRenderedPageBreak/>
        <w:t>4.1.</w:t>
      </w:r>
      <w:r w:rsidR="0033185C">
        <w:t>7</w:t>
      </w:r>
      <w:r w:rsidRPr="00710779">
        <w:t xml:space="preserve"> </w:t>
      </w:r>
      <w:r w:rsidRPr="00710779">
        <w:tab/>
      </w:r>
      <w:bookmarkStart w:id="33" w:name="_Toc202275459"/>
      <w:bookmarkEnd w:id="32"/>
      <w:r w:rsidR="00C51715" w:rsidRPr="00710779">
        <w:t>BID EVALUATION PROCESS</w:t>
      </w:r>
      <w:r w:rsidR="00C85D53" w:rsidRPr="00710779">
        <w:t xml:space="preserve"> AND CONDITIONS</w:t>
      </w:r>
      <w:bookmarkEnd w:id="33"/>
    </w:p>
    <w:p w14:paraId="10BE4000" w14:textId="77777777" w:rsidR="00020831" w:rsidRPr="00710779" w:rsidRDefault="00020831" w:rsidP="00020831">
      <w:pPr>
        <w:spacing w:before="240"/>
        <w:jc w:val="both"/>
        <w:rPr>
          <w:b/>
          <w:bCs/>
          <w:color w:val="000000" w:themeColor="text1"/>
          <w:sz w:val="22"/>
          <w:szCs w:val="22"/>
        </w:rPr>
      </w:pPr>
      <w:r w:rsidRPr="00710779">
        <w:rPr>
          <w:b/>
          <w:bCs/>
          <w:color w:val="000000" w:themeColor="text1"/>
          <w:sz w:val="22"/>
          <w:szCs w:val="22"/>
        </w:rPr>
        <w:t>Bid Evaluation Process</w:t>
      </w:r>
    </w:p>
    <w:p w14:paraId="6DA9FF16" w14:textId="77777777" w:rsidR="00020831" w:rsidRPr="00710779" w:rsidRDefault="00020831" w:rsidP="00020831">
      <w:pPr>
        <w:jc w:val="both"/>
        <w:rPr>
          <w:color w:val="000000" w:themeColor="text1"/>
          <w:sz w:val="22"/>
          <w:szCs w:val="22"/>
        </w:rPr>
      </w:pPr>
      <w:r w:rsidRPr="00710779">
        <w:rPr>
          <w:color w:val="000000" w:themeColor="text1"/>
          <w:sz w:val="22"/>
          <w:szCs w:val="22"/>
        </w:rPr>
        <w:t xml:space="preserve">The Bidders shall respond to all requirements in the TOR to the maximum </w:t>
      </w:r>
      <w:proofErr w:type="gramStart"/>
      <w:r w:rsidRPr="00710779">
        <w:rPr>
          <w:color w:val="000000" w:themeColor="text1"/>
          <w:sz w:val="22"/>
          <w:szCs w:val="22"/>
        </w:rPr>
        <w:t>extent as</w:t>
      </w:r>
      <w:proofErr w:type="gramEnd"/>
      <w:r w:rsidRPr="00710779">
        <w:rPr>
          <w:color w:val="000000" w:themeColor="text1"/>
          <w:sz w:val="22"/>
          <w:szCs w:val="22"/>
        </w:rPr>
        <w:t xml:space="preserve"> possible to ensure that all aspects of the evaluation criteria are covered. HPC also encourages the Bidders to expand their responses to include details of technical infrastructures, standards, and key differentiators.</w:t>
      </w:r>
    </w:p>
    <w:p w14:paraId="2DABECF3" w14:textId="77777777" w:rsidR="00020831" w:rsidRPr="00710779" w:rsidRDefault="00020831" w:rsidP="00020831">
      <w:pPr>
        <w:jc w:val="both"/>
        <w:rPr>
          <w:color w:val="000000" w:themeColor="text1"/>
          <w:sz w:val="22"/>
          <w:szCs w:val="22"/>
        </w:rPr>
      </w:pPr>
      <w:r w:rsidRPr="00710779">
        <w:rPr>
          <w:color w:val="000000" w:themeColor="text1"/>
          <w:sz w:val="22"/>
          <w:szCs w:val="22"/>
        </w:rPr>
        <w:t xml:space="preserve">Moreover, the Bidders are required to clearly identify the limitations and </w:t>
      </w:r>
      <w:proofErr w:type="gramStart"/>
      <w:r w:rsidRPr="00710779">
        <w:rPr>
          <w:color w:val="000000" w:themeColor="text1"/>
          <w:sz w:val="22"/>
          <w:szCs w:val="22"/>
        </w:rPr>
        <w:t>expectation</w:t>
      </w:r>
      <w:proofErr w:type="gramEnd"/>
      <w:r w:rsidRPr="00710779">
        <w:rPr>
          <w:color w:val="000000" w:themeColor="text1"/>
          <w:sz w:val="22"/>
          <w:szCs w:val="22"/>
        </w:rPr>
        <w:t xml:space="preserve"> </w:t>
      </w:r>
      <w:proofErr w:type="gramStart"/>
      <w:r w:rsidRPr="00710779">
        <w:rPr>
          <w:color w:val="000000" w:themeColor="text1"/>
          <w:sz w:val="22"/>
          <w:szCs w:val="22"/>
        </w:rPr>
        <w:t>to</w:t>
      </w:r>
      <w:proofErr w:type="gramEnd"/>
      <w:r w:rsidRPr="00710779">
        <w:rPr>
          <w:color w:val="000000" w:themeColor="text1"/>
          <w:sz w:val="22"/>
          <w:szCs w:val="22"/>
        </w:rPr>
        <w:t xml:space="preserve"> the specifications and requirements inherent in the proposed Bid Proposal.</w:t>
      </w:r>
    </w:p>
    <w:p w14:paraId="37ADE6CB" w14:textId="77777777" w:rsidR="00020831" w:rsidRPr="00710779" w:rsidRDefault="00020831" w:rsidP="00020831">
      <w:pPr>
        <w:jc w:val="both"/>
        <w:rPr>
          <w:color w:val="000000" w:themeColor="text1"/>
          <w:sz w:val="22"/>
          <w:szCs w:val="22"/>
        </w:rPr>
      </w:pPr>
      <w:r w:rsidRPr="00710779">
        <w:rPr>
          <w:color w:val="000000" w:themeColor="text1"/>
          <w:sz w:val="22"/>
          <w:szCs w:val="22"/>
        </w:rPr>
        <w:t xml:space="preserve">Any Bidder who submits the documents and information that does not </w:t>
      </w:r>
      <w:proofErr w:type="gramStart"/>
      <w:r w:rsidRPr="00710779">
        <w:rPr>
          <w:color w:val="000000" w:themeColor="text1"/>
          <w:sz w:val="22"/>
          <w:szCs w:val="22"/>
        </w:rPr>
        <w:t>complied</w:t>
      </w:r>
      <w:proofErr w:type="gramEnd"/>
      <w:r w:rsidRPr="00710779">
        <w:rPr>
          <w:color w:val="000000" w:themeColor="text1"/>
          <w:sz w:val="22"/>
          <w:szCs w:val="22"/>
        </w:rPr>
        <w:t xml:space="preserve"> with the materials, conditions and specifications specified in HPC’s requirements, shall be rejected from the determination.</w:t>
      </w:r>
    </w:p>
    <w:p w14:paraId="257BBC49" w14:textId="77777777" w:rsidR="00020831" w:rsidRPr="00710779" w:rsidRDefault="00020831" w:rsidP="00020831">
      <w:pPr>
        <w:spacing w:before="240"/>
        <w:jc w:val="both"/>
        <w:rPr>
          <w:b/>
          <w:bCs/>
          <w:color w:val="000000" w:themeColor="text1"/>
          <w:sz w:val="22"/>
          <w:szCs w:val="22"/>
        </w:rPr>
      </w:pPr>
      <w:r w:rsidRPr="00710779">
        <w:rPr>
          <w:b/>
          <w:bCs/>
          <w:color w:val="000000" w:themeColor="text1"/>
          <w:sz w:val="22"/>
          <w:szCs w:val="22"/>
        </w:rPr>
        <w:t>Bid Evaluation Process Conditions</w:t>
      </w:r>
    </w:p>
    <w:p w14:paraId="16F2FB63" w14:textId="77777777" w:rsidR="00020831" w:rsidRPr="00710779" w:rsidRDefault="00020831" w:rsidP="00020831">
      <w:pPr>
        <w:jc w:val="both"/>
        <w:rPr>
          <w:color w:val="000000" w:themeColor="text1"/>
          <w:sz w:val="22"/>
          <w:szCs w:val="22"/>
        </w:rPr>
      </w:pPr>
      <w:r w:rsidRPr="00710779">
        <w:rPr>
          <w:color w:val="000000" w:themeColor="text1"/>
          <w:sz w:val="22"/>
          <w:szCs w:val="22"/>
        </w:rPr>
        <w:t>The conditions of Bid Evaluation Process shall be as follows:</w:t>
      </w:r>
    </w:p>
    <w:p w14:paraId="02A2C7A8" w14:textId="77777777" w:rsidR="00020831" w:rsidRPr="00710779" w:rsidRDefault="00020831" w:rsidP="00020831">
      <w:pPr>
        <w:jc w:val="both"/>
        <w:rPr>
          <w:b/>
          <w:bCs/>
          <w:color w:val="000000" w:themeColor="text1"/>
          <w:sz w:val="22"/>
          <w:szCs w:val="22"/>
          <w:u w:val="single"/>
        </w:rPr>
      </w:pPr>
      <w:r w:rsidRPr="00710779">
        <w:rPr>
          <w:b/>
          <w:bCs/>
          <w:color w:val="000000" w:themeColor="text1"/>
          <w:sz w:val="22"/>
          <w:szCs w:val="22"/>
          <w:u w:val="single"/>
        </w:rPr>
        <w:t>Bid Opening</w:t>
      </w:r>
    </w:p>
    <w:p w14:paraId="39D21E78" w14:textId="77777777" w:rsidR="00020831" w:rsidRPr="00710779" w:rsidRDefault="00020831" w:rsidP="00020831">
      <w:pPr>
        <w:pStyle w:val="ListParagraph"/>
        <w:numPr>
          <w:ilvl w:val="0"/>
          <w:numId w:val="7"/>
        </w:numPr>
        <w:spacing w:after="120"/>
        <w:ind w:left="735" w:hanging="461"/>
        <w:contextualSpacing w:val="0"/>
        <w:jc w:val="both"/>
        <w:rPr>
          <w:color w:val="000000" w:themeColor="text1"/>
          <w:sz w:val="22"/>
          <w:szCs w:val="22"/>
        </w:rPr>
      </w:pPr>
      <w:r w:rsidRPr="00710779">
        <w:rPr>
          <w:color w:val="000000" w:themeColor="text1"/>
          <w:sz w:val="22"/>
          <w:szCs w:val="22"/>
        </w:rPr>
        <w:t>Bid is going to be open</w:t>
      </w:r>
      <w:r w:rsidRPr="00710779">
        <w:rPr>
          <w:rFonts w:cs="Browallia New"/>
          <w:color w:val="000000" w:themeColor="text1"/>
          <w:sz w:val="22"/>
          <w:szCs w:val="22"/>
        </w:rPr>
        <w:t>e</w:t>
      </w:r>
      <w:r w:rsidRPr="00710779">
        <w:rPr>
          <w:color w:val="000000" w:themeColor="text1"/>
          <w:sz w:val="22"/>
          <w:szCs w:val="22"/>
        </w:rPr>
        <w:t>d after 05:00 PM on the next date of closing date of Bid Submission, provided that the Bid Opening is internally done in private.</w:t>
      </w:r>
    </w:p>
    <w:p w14:paraId="4CE7C267" w14:textId="77777777" w:rsidR="00020831" w:rsidRPr="00710779" w:rsidRDefault="00020831" w:rsidP="00020831">
      <w:pPr>
        <w:pStyle w:val="ListParagraph"/>
        <w:numPr>
          <w:ilvl w:val="0"/>
          <w:numId w:val="7"/>
        </w:numPr>
        <w:spacing w:after="120"/>
        <w:ind w:left="735" w:hanging="461"/>
        <w:contextualSpacing w:val="0"/>
        <w:jc w:val="both"/>
        <w:rPr>
          <w:color w:val="000000" w:themeColor="text1"/>
          <w:sz w:val="22"/>
          <w:szCs w:val="22"/>
        </w:rPr>
      </w:pPr>
      <w:proofErr w:type="gramStart"/>
      <w:r w:rsidRPr="00710779">
        <w:rPr>
          <w:color w:val="000000" w:themeColor="text1"/>
          <w:sz w:val="22"/>
          <w:szCs w:val="22"/>
        </w:rPr>
        <w:t>In the event that</w:t>
      </w:r>
      <w:proofErr w:type="gramEnd"/>
      <w:r w:rsidRPr="00710779">
        <w:rPr>
          <w:color w:val="000000" w:themeColor="text1"/>
          <w:sz w:val="22"/>
          <w:szCs w:val="22"/>
        </w:rPr>
        <w:t xml:space="preserve"> any Bid Proposal is received after the time set for the receipt of Bid Submission, the Bid Proposal may be returned, unopened or retained for consideration entirely at the discretion of HPC.</w:t>
      </w:r>
    </w:p>
    <w:p w14:paraId="7219CDF8" w14:textId="77777777" w:rsidR="00020831" w:rsidRPr="00710779" w:rsidRDefault="00020831" w:rsidP="00020831">
      <w:pPr>
        <w:pStyle w:val="ListParagraph"/>
        <w:numPr>
          <w:ilvl w:val="0"/>
          <w:numId w:val="7"/>
        </w:numPr>
        <w:spacing w:after="120"/>
        <w:ind w:left="735" w:hanging="461"/>
        <w:contextualSpacing w:val="0"/>
        <w:jc w:val="both"/>
        <w:rPr>
          <w:color w:val="000000" w:themeColor="text1"/>
          <w:sz w:val="22"/>
          <w:szCs w:val="22"/>
        </w:rPr>
      </w:pPr>
      <w:r w:rsidRPr="00710779">
        <w:rPr>
          <w:color w:val="000000" w:themeColor="text1"/>
          <w:sz w:val="22"/>
          <w:szCs w:val="22"/>
        </w:rPr>
        <w:t>Related information from the examination, clarification, evaluation of Bid Proposals and recommendations concerned on the award are entirely confidential to HPC and shall be under no obligation to disclose the information to any of the Bidders.</w:t>
      </w:r>
    </w:p>
    <w:p w14:paraId="62FF9A27" w14:textId="77777777" w:rsidR="00020831" w:rsidRPr="00710779" w:rsidRDefault="00020831" w:rsidP="00020831">
      <w:pPr>
        <w:spacing w:before="240"/>
        <w:jc w:val="both"/>
        <w:rPr>
          <w:b/>
          <w:bCs/>
          <w:color w:val="000000" w:themeColor="text1"/>
          <w:sz w:val="22"/>
          <w:szCs w:val="22"/>
          <w:u w:val="single"/>
        </w:rPr>
      </w:pPr>
      <w:r w:rsidRPr="00710779">
        <w:rPr>
          <w:b/>
          <w:bCs/>
          <w:color w:val="000000" w:themeColor="text1"/>
          <w:sz w:val="22"/>
          <w:szCs w:val="22"/>
          <w:u w:val="single"/>
        </w:rPr>
        <w:t>Clarification and Evaluation of Bid Proposal</w:t>
      </w:r>
    </w:p>
    <w:p w14:paraId="02C9BC23" w14:textId="77777777" w:rsidR="00020831" w:rsidRPr="00710779" w:rsidRDefault="00020831" w:rsidP="00430197">
      <w:pPr>
        <w:pStyle w:val="ListParagraph"/>
        <w:numPr>
          <w:ilvl w:val="0"/>
          <w:numId w:val="8"/>
        </w:numPr>
        <w:ind w:left="731" w:hanging="461"/>
        <w:jc w:val="both"/>
        <w:rPr>
          <w:color w:val="000000" w:themeColor="text1"/>
          <w:sz w:val="22"/>
          <w:szCs w:val="22"/>
        </w:rPr>
      </w:pPr>
      <w:r w:rsidRPr="00710779">
        <w:rPr>
          <w:color w:val="000000" w:themeColor="text1"/>
          <w:sz w:val="22"/>
          <w:szCs w:val="22"/>
        </w:rPr>
        <w:t xml:space="preserve">To assist on the examination, evaluation and comparison of Bid Proposal, HPC may, at its discretion, inquire any of the Bidders for clarification of their Bid Proposal. However, the requested clarification and response shall be in writing by e-mail and no change in the Price or substance of the Bid </w:t>
      </w:r>
      <w:proofErr w:type="gramStart"/>
      <w:r w:rsidRPr="00710779">
        <w:rPr>
          <w:color w:val="000000" w:themeColor="text1"/>
          <w:sz w:val="22"/>
          <w:szCs w:val="22"/>
        </w:rPr>
        <w:t>Proposal,</w:t>
      </w:r>
      <w:proofErr w:type="gramEnd"/>
      <w:r w:rsidRPr="00710779">
        <w:rPr>
          <w:color w:val="000000" w:themeColor="text1"/>
          <w:sz w:val="22"/>
          <w:szCs w:val="22"/>
        </w:rPr>
        <w:t xml:space="preserve"> shall be sought, offered or permitted.</w:t>
      </w:r>
    </w:p>
    <w:p w14:paraId="104348C2" w14:textId="77777777" w:rsidR="00020831" w:rsidRPr="00710779" w:rsidRDefault="00020831" w:rsidP="00430197">
      <w:pPr>
        <w:pStyle w:val="ListParagraph"/>
        <w:numPr>
          <w:ilvl w:val="0"/>
          <w:numId w:val="8"/>
        </w:numPr>
        <w:spacing w:after="120"/>
        <w:ind w:left="735" w:hanging="461"/>
        <w:contextualSpacing w:val="0"/>
        <w:jc w:val="both"/>
        <w:rPr>
          <w:color w:val="000000" w:themeColor="text1"/>
          <w:sz w:val="22"/>
          <w:szCs w:val="22"/>
        </w:rPr>
      </w:pPr>
      <w:r w:rsidRPr="00710779">
        <w:rPr>
          <w:color w:val="000000" w:themeColor="text1"/>
          <w:sz w:val="22"/>
          <w:szCs w:val="22"/>
        </w:rPr>
        <w:t>The Bidders may be requested to participate in the Bid Evaluation meeting at the site in Laos, Nan Office in Thailand, or Tele-Conference (if required).</w:t>
      </w:r>
    </w:p>
    <w:p w14:paraId="004AFD3F" w14:textId="77777777" w:rsidR="00020831" w:rsidRPr="00710779" w:rsidRDefault="00020831" w:rsidP="00020831">
      <w:pPr>
        <w:pStyle w:val="ListParagraph"/>
        <w:numPr>
          <w:ilvl w:val="0"/>
          <w:numId w:val="8"/>
        </w:numPr>
        <w:spacing w:after="120"/>
        <w:ind w:left="735" w:hanging="461"/>
        <w:contextualSpacing w:val="0"/>
        <w:jc w:val="both"/>
        <w:rPr>
          <w:color w:val="000000" w:themeColor="text1"/>
          <w:sz w:val="22"/>
          <w:szCs w:val="22"/>
        </w:rPr>
      </w:pPr>
      <w:r w:rsidRPr="00710779">
        <w:rPr>
          <w:color w:val="000000" w:themeColor="text1"/>
          <w:sz w:val="22"/>
          <w:szCs w:val="22"/>
        </w:rPr>
        <w:lastRenderedPageBreak/>
        <w:t>HPC may waive any informality in any of the Bid Proposals it has received and reject any and/or Bid Proposal without assigning reasons, therefore.</w:t>
      </w:r>
    </w:p>
    <w:p w14:paraId="502C7F25" w14:textId="77777777" w:rsidR="00DA669F" w:rsidRPr="00710779" w:rsidRDefault="00DA669F" w:rsidP="001001B5">
      <w:pPr>
        <w:spacing w:before="240"/>
        <w:jc w:val="both"/>
        <w:rPr>
          <w:b/>
          <w:bCs/>
          <w:color w:val="000000" w:themeColor="text1"/>
          <w:sz w:val="22"/>
          <w:szCs w:val="22"/>
          <w:u w:val="single"/>
        </w:rPr>
      </w:pPr>
      <w:r w:rsidRPr="00710779">
        <w:rPr>
          <w:b/>
          <w:bCs/>
          <w:color w:val="000000" w:themeColor="text1"/>
          <w:sz w:val="22"/>
          <w:szCs w:val="22"/>
          <w:u w:val="single"/>
        </w:rPr>
        <w:t>Right to Negotiation</w:t>
      </w:r>
    </w:p>
    <w:p w14:paraId="5616994A" w14:textId="7275B51C" w:rsidR="00DA669F" w:rsidRPr="00710779" w:rsidRDefault="00DA669F" w:rsidP="00DB2149">
      <w:pPr>
        <w:pStyle w:val="ListParagraph"/>
        <w:numPr>
          <w:ilvl w:val="0"/>
          <w:numId w:val="9"/>
        </w:numPr>
        <w:spacing w:after="120"/>
        <w:ind w:left="720" w:hanging="446"/>
        <w:contextualSpacing w:val="0"/>
        <w:jc w:val="both"/>
        <w:rPr>
          <w:color w:val="000000" w:themeColor="text1"/>
          <w:sz w:val="22"/>
          <w:szCs w:val="22"/>
        </w:rPr>
      </w:pPr>
      <w:r w:rsidRPr="00710779">
        <w:rPr>
          <w:color w:val="000000" w:themeColor="text1"/>
          <w:sz w:val="22"/>
          <w:szCs w:val="22"/>
        </w:rPr>
        <w:t>HPC may</w:t>
      </w:r>
      <w:r w:rsidR="009E00B5" w:rsidRPr="00710779">
        <w:rPr>
          <w:color w:val="000000" w:themeColor="text1"/>
          <w:sz w:val="22"/>
          <w:szCs w:val="22"/>
        </w:rPr>
        <w:t>, at</w:t>
      </w:r>
      <w:r w:rsidRPr="00710779">
        <w:rPr>
          <w:color w:val="000000" w:themeColor="text1"/>
          <w:sz w:val="22"/>
          <w:szCs w:val="22"/>
        </w:rPr>
        <w:t xml:space="preserve"> its discretion</w:t>
      </w:r>
      <w:r w:rsidR="009E00B5" w:rsidRPr="00710779">
        <w:rPr>
          <w:color w:val="000000" w:themeColor="text1"/>
          <w:sz w:val="22"/>
          <w:szCs w:val="22"/>
        </w:rPr>
        <w:t>,</w:t>
      </w:r>
      <w:r w:rsidRPr="00710779">
        <w:rPr>
          <w:color w:val="000000" w:themeColor="text1"/>
          <w:sz w:val="22"/>
          <w:szCs w:val="22"/>
        </w:rPr>
        <w:t xml:space="preserve"> negotiate with any Bidders after the Bid closing.</w:t>
      </w:r>
    </w:p>
    <w:p w14:paraId="6E4A9A95" w14:textId="121A7E33" w:rsidR="00DA669F" w:rsidRPr="00710779" w:rsidRDefault="00DA669F" w:rsidP="00DB2149">
      <w:pPr>
        <w:pStyle w:val="ListParagraph"/>
        <w:numPr>
          <w:ilvl w:val="0"/>
          <w:numId w:val="9"/>
        </w:numPr>
        <w:spacing w:after="120"/>
        <w:ind w:left="720" w:hanging="446"/>
        <w:contextualSpacing w:val="0"/>
        <w:jc w:val="both"/>
        <w:rPr>
          <w:color w:val="000000" w:themeColor="text1"/>
          <w:sz w:val="22"/>
          <w:szCs w:val="22"/>
        </w:rPr>
      </w:pPr>
      <w:r w:rsidRPr="00710779">
        <w:rPr>
          <w:color w:val="000000" w:themeColor="text1"/>
          <w:sz w:val="22"/>
          <w:szCs w:val="22"/>
        </w:rPr>
        <w:t xml:space="preserve">During the Bid </w:t>
      </w:r>
      <w:r w:rsidR="009E00B5" w:rsidRPr="00710779">
        <w:rPr>
          <w:color w:val="000000" w:themeColor="text1"/>
          <w:sz w:val="22"/>
          <w:szCs w:val="22"/>
        </w:rPr>
        <w:t>e</w:t>
      </w:r>
      <w:r w:rsidRPr="00710779">
        <w:rPr>
          <w:color w:val="000000" w:themeColor="text1"/>
          <w:sz w:val="22"/>
          <w:szCs w:val="22"/>
        </w:rPr>
        <w:t xml:space="preserve">valuation period, HPC may negotiate with the Bidders to vary some </w:t>
      </w:r>
      <w:proofErr w:type="gramStart"/>
      <w:r w:rsidRPr="00710779">
        <w:rPr>
          <w:color w:val="000000" w:themeColor="text1"/>
          <w:sz w:val="22"/>
          <w:szCs w:val="22"/>
        </w:rPr>
        <w:t>aspect</w:t>
      </w:r>
      <w:proofErr w:type="gramEnd"/>
      <w:r w:rsidRPr="00710779">
        <w:rPr>
          <w:color w:val="000000" w:themeColor="text1"/>
          <w:sz w:val="22"/>
          <w:szCs w:val="22"/>
        </w:rPr>
        <w:t xml:space="preserve"> of HPC’s specification and </w:t>
      </w:r>
      <w:proofErr w:type="gramStart"/>
      <w:r w:rsidRPr="00710779">
        <w:rPr>
          <w:color w:val="000000" w:themeColor="text1"/>
          <w:sz w:val="22"/>
          <w:szCs w:val="22"/>
        </w:rPr>
        <w:t>requirements</w:t>
      </w:r>
      <w:proofErr w:type="gramEnd"/>
      <w:r w:rsidRPr="00710779">
        <w:rPr>
          <w:color w:val="000000" w:themeColor="text1"/>
          <w:sz w:val="22"/>
          <w:szCs w:val="22"/>
        </w:rPr>
        <w:t xml:space="preserve"> or the Bidders Bid Proposal</w:t>
      </w:r>
      <w:r w:rsidR="009E00B5" w:rsidRPr="00710779">
        <w:rPr>
          <w:color w:val="000000" w:themeColor="text1"/>
          <w:sz w:val="22"/>
          <w:szCs w:val="22"/>
        </w:rPr>
        <w:t>s</w:t>
      </w:r>
      <w:r w:rsidRPr="00710779">
        <w:rPr>
          <w:color w:val="000000" w:themeColor="text1"/>
          <w:sz w:val="22"/>
          <w:szCs w:val="22"/>
        </w:rPr>
        <w:t xml:space="preserve">, including but not limited to conditions of contract, scope of work, capability, costs and effectiveness or matters that </w:t>
      </w:r>
      <w:proofErr w:type="gramStart"/>
      <w:r w:rsidRPr="00710779">
        <w:rPr>
          <w:color w:val="000000" w:themeColor="text1"/>
          <w:sz w:val="22"/>
          <w:szCs w:val="22"/>
        </w:rPr>
        <w:t>related</w:t>
      </w:r>
      <w:proofErr w:type="gramEnd"/>
      <w:r w:rsidRPr="00710779">
        <w:rPr>
          <w:color w:val="000000" w:themeColor="text1"/>
          <w:sz w:val="22"/>
          <w:szCs w:val="22"/>
        </w:rPr>
        <w:t xml:space="preserve"> to the combination of part of the Bid Proposal with another of Bid.</w:t>
      </w:r>
    </w:p>
    <w:p w14:paraId="3F194309" w14:textId="77777777" w:rsidR="00DA669F" w:rsidRPr="00710779" w:rsidRDefault="00DA669F" w:rsidP="001001B5">
      <w:pPr>
        <w:spacing w:before="240"/>
        <w:jc w:val="both"/>
        <w:rPr>
          <w:b/>
          <w:bCs/>
          <w:color w:val="000000" w:themeColor="text1"/>
          <w:sz w:val="22"/>
          <w:szCs w:val="22"/>
          <w:u w:val="single"/>
        </w:rPr>
      </w:pPr>
      <w:r w:rsidRPr="00710779">
        <w:rPr>
          <w:b/>
          <w:bCs/>
          <w:color w:val="000000" w:themeColor="text1"/>
          <w:sz w:val="22"/>
          <w:szCs w:val="22"/>
          <w:u w:val="single"/>
        </w:rPr>
        <w:t>Bid Evaluation Criteria</w:t>
      </w:r>
    </w:p>
    <w:p w14:paraId="472D8251" w14:textId="3C172E6C" w:rsidR="00DA669F" w:rsidRPr="00710779" w:rsidRDefault="00DA669F" w:rsidP="001001B5">
      <w:pPr>
        <w:jc w:val="both"/>
        <w:rPr>
          <w:color w:val="000000" w:themeColor="text1"/>
          <w:sz w:val="22"/>
          <w:szCs w:val="22"/>
        </w:rPr>
      </w:pPr>
      <w:r w:rsidRPr="00710779">
        <w:rPr>
          <w:color w:val="000000" w:themeColor="text1"/>
          <w:sz w:val="22"/>
          <w:szCs w:val="22"/>
        </w:rPr>
        <w:t xml:space="preserve">The Bid Evaluation Criteria for the </w:t>
      </w:r>
      <w:r w:rsidR="00CE0012" w:rsidRPr="00710779">
        <w:rPr>
          <w:color w:val="000000" w:themeColor="text1"/>
          <w:sz w:val="22"/>
          <w:szCs w:val="22"/>
        </w:rPr>
        <w:t xml:space="preserve">selection of </w:t>
      </w:r>
      <w:r w:rsidRPr="00710779">
        <w:rPr>
          <w:color w:val="000000" w:themeColor="text1"/>
          <w:sz w:val="22"/>
          <w:szCs w:val="22"/>
        </w:rPr>
        <w:t xml:space="preserve">Bidder </w:t>
      </w:r>
      <w:r w:rsidR="00CE0012" w:rsidRPr="00710779">
        <w:rPr>
          <w:color w:val="000000" w:themeColor="text1"/>
          <w:sz w:val="22"/>
          <w:szCs w:val="22"/>
        </w:rPr>
        <w:t xml:space="preserve">to be awarded of </w:t>
      </w:r>
      <w:r w:rsidR="00B27B4F" w:rsidRPr="00710779">
        <w:rPr>
          <w:color w:val="000000" w:themeColor="text1"/>
          <w:sz w:val="22"/>
          <w:szCs w:val="22"/>
        </w:rPr>
        <w:t>project</w:t>
      </w:r>
      <w:r w:rsidRPr="00710779">
        <w:rPr>
          <w:color w:val="000000" w:themeColor="text1"/>
          <w:sz w:val="22"/>
          <w:szCs w:val="22"/>
        </w:rPr>
        <w:t xml:space="preserve"> </w:t>
      </w:r>
      <w:r w:rsidR="00B27B4F" w:rsidRPr="00710779">
        <w:rPr>
          <w:color w:val="000000" w:themeColor="text1"/>
          <w:sz w:val="22"/>
          <w:szCs w:val="22"/>
        </w:rPr>
        <w:t>are</w:t>
      </w:r>
      <w:r w:rsidRPr="00710779">
        <w:rPr>
          <w:color w:val="000000" w:themeColor="text1"/>
          <w:sz w:val="22"/>
          <w:szCs w:val="22"/>
        </w:rPr>
        <w:t xml:space="preserve"> as </w:t>
      </w:r>
      <w:r w:rsidR="00CE0012" w:rsidRPr="00710779">
        <w:rPr>
          <w:color w:val="000000" w:themeColor="text1"/>
          <w:sz w:val="22"/>
          <w:szCs w:val="22"/>
        </w:rPr>
        <w:t>follows</w:t>
      </w:r>
      <w:r w:rsidRPr="00710779">
        <w:rPr>
          <w:color w:val="000000" w:themeColor="text1"/>
          <w:sz w:val="22"/>
          <w:szCs w:val="22"/>
        </w:rPr>
        <w:t>:</w:t>
      </w:r>
    </w:p>
    <w:p w14:paraId="37ED334B" w14:textId="77777777" w:rsidR="00DA669F" w:rsidRPr="00710779" w:rsidRDefault="00DA669F" w:rsidP="00DB2149">
      <w:pPr>
        <w:pStyle w:val="ListParagraph"/>
        <w:numPr>
          <w:ilvl w:val="0"/>
          <w:numId w:val="10"/>
        </w:numPr>
        <w:spacing w:before="240"/>
        <w:ind w:left="720" w:hanging="446"/>
        <w:contextualSpacing w:val="0"/>
        <w:jc w:val="both"/>
        <w:rPr>
          <w:color w:val="000000" w:themeColor="text1"/>
          <w:sz w:val="22"/>
          <w:szCs w:val="22"/>
        </w:rPr>
      </w:pPr>
      <w:r w:rsidRPr="00710779">
        <w:rPr>
          <w:color w:val="000000" w:themeColor="text1"/>
          <w:sz w:val="22"/>
          <w:szCs w:val="22"/>
        </w:rPr>
        <w:t>Qualification of Bidder</w:t>
      </w:r>
    </w:p>
    <w:p w14:paraId="1C0A3910" w14:textId="4569A474" w:rsidR="00DA669F" w:rsidRPr="00710779" w:rsidRDefault="00DA669F" w:rsidP="001001B5">
      <w:pPr>
        <w:pStyle w:val="ListParagraph"/>
        <w:numPr>
          <w:ilvl w:val="0"/>
          <w:numId w:val="0"/>
        </w:numPr>
        <w:spacing w:after="120"/>
        <w:ind w:left="720"/>
        <w:contextualSpacing w:val="0"/>
        <w:jc w:val="both"/>
        <w:rPr>
          <w:color w:val="000000" w:themeColor="text1"/>
          <w:sz w:val="22"/>
          <w:szCs w:val="22"/>
        </w:rPr>
      </w:pPr>
      <w:r w:rsidRPr="00710779">
        <w:rPr>
          <w:color w:val="000000" w:themeColor="text1"/>
          <w:sz w:val="22"/>
          <w:szCs w:val="22"/>
        </w:rPr>
        <w:t>The completeness and qualifi</w:t>
      </w:r>
      <w:r w:rsidR="00431094" w:rsidRPr="00710779">
        <w:rPr>
          <w:color w:val="000000" w:themeColor="text1"/>
          <w:sz w:val="22"/>
          <w:szCs w:val="22"/>
        </w:rPr>
        <w:t>cation</w:t>
      </w:r>
      <w:r w:rsidRPr="00710779">
        <w:rPr>
          <w:color w:val="000000" w:themeColor="text1"/>
          <w:sz w:val="22"/>
          <w:szCs w:val="22"/>
        </w:rPr>
        <w:t xml:space="preserve"> of the following</w:t>
      </w:r>
      <w:r w:rsidR="007B1FAD" w:rsidRPr="00710779">
        <w:rPr>
          <w:color w:val="000000" w:themeColor="text1"/>
          <w:sz w:val="22"/>
          <w:szCs w:val="22"/>
        </w:rPr>
        <w:t xml:space="preserve"> corporate</w:t>
      </w:r>
      <w:r w:rsidRPr="00710779">
        <w:rPr>
          <w:color w:val="000000" w:themeColor="text1"/>
          <w:sz w:val="22"/>
          <w:szCs w:val="22"/>
        </w:rPr>
        <w:t xml:space="preserve"> document</w:t>
      </w:r>
      <w:r w:rsidR="00431094" w:rsidRPr="00710779">
        <w:rPr>
          <w:color w:val="000000" w:themeColor="text1"/>
          <w:sz w:val="22"/>
          <w:szCs w:val="22"/>
        </w:rPr>
        <w:t>s</w:t>
      </w:r>
      <w:r w:rsidRPr="00710779">
        <w:rPr>
          <w:color w:val="000000" w:themeColor="text1"/>
          <w:sz w:val="22"/>
          <w:szCs w:val="22"/>
        </w:rPr>
        <w:t xml:space="preserve">, including but not limited to </w:t>
      </w:r>
      <w:r w:rsidR="00431094" w:rsidRPr="00710779">
        <w:rPr>
          <w:color w:val="000000" w:themeColor="text1"/>
          <w:sz w:val="22"/>
          <w:szCs w:val="22"/>
        </w:rPr>
        <w:t>B</w:t>
      </w:r>
      <w:r w:rsidRPr="00710779">
        <w:rPr>
          <w:color w:val="000000" w:themeColor="text1"/>
          <w:sz w:val="22"/>
          <w:szCs w:val="22"/>
        </w:rPr>
        <w:t xml:space="preserve">idder’s </w:t>
      </w:r>
      <w:r w:rsidR="00431094" w:rsidRPr="00710779">
        <w:rPr>
          <w:color w:val="000000" w:themeColor="text1"/>
          <w:sz w:val="22"/>
          <w:szCs w:val="22"/>
        </w:rPr>
        <w:t xml:space="preserve">company </w:t>
      </w:r>
      <w:r w:rsidRPr="00710779">
        <w:rPr>
          <w:color w:val="000000" w:themeColor="text1"/>
          <w:sz w:val="22"/>
          <w:szCs w:val="22"/>
        </w:rPr>
        <w:t>profiles</w:t>
      </w:r>
      <w:r w:rsidR="00431094" w:rsidRPr="00710779">
        <w:rPr>
          <w:color w:val="000000" w:themeColor="text1"/>
          <w:sz w:val="22"/>
          <w:szCs w:val="22"/>
        </w:rPr>
        <w:t xml:space="preserve">, </w:t>
      </w:r>
      <w:proofErr w:type="gramStart"/>
      <w:r w:rsidRPr="00710779">
        <w:rPr>
          <w:color w:val="000000" w:themeColor="text1"/>
          <w:sz w:val="22"/>
          <w:szCs w:val="22"/>
        </w:rPr>
        <w:t>experience</w:t>
      </w:r>
      <w:r w:rsidR="00332DD8">
        <w:rPr>
          <w:color w:val="000000" w:themeColor="text1"/>
          <w:sz w:val="22"/>
          <w:szCs w:val="22"/>
        </w:rPr>
        <w:t>s</w:t>
      </w:r>
      <w:proofErr w:type="gramEnd"/>
      <w:r w:rsidR="00431094" w:rsidRPr="00710779">
        <w:rPr>
          <w:color w:val="000000" w:themeColor="text1"/>
          <w:sz w:val="22"/>
          <w:szCs w:val="22"/>
        </w:rPr>
        <w:t xml:space="preserve"> or reference projects</w:t>
      </w:r>
      <w:r w:rsidRPr="00710779">
        <w:rPr>
          <w:color w:val="000000" w:themeColor="text1"/>
          <w:sz w:val="22"/>
          <w:szCs w:val="22"/>
        </w:rPr>
        <w:t xml:space="preserve">, financial statement and current asset value, statement of capability, </w:t>
      </w:r>
      <w:r w:rsidR="00431094" w:rsidRPr="00710779">
        <w:rPr>
          <w:color w:val="000000" w:themeColor="text1"/>
          <w:sz w:val="22"/>
          <w:szCs w:val="22"/>
        </w:rPr>
        <w:t>organization chart</w:t>
      </w:r>
      <w:r w:rsidRPr="00710779">
        <w:rPr>
          <w:color w:val="000000" w:themeColor="text1"/>
          <w:sz w:val="22"/>
          <w:szCs w:val="22"/>
        </w:rPr>
        <w:t xml:space="preserve"> and proposed safety, </w:t>
      </w:r>
      <w:r w:rsidR="007B1FAD" w:rsidRPr="00710779">
        <w:rPr>
          <w:color w:val="000000" w:themeColor="text1"/>
          <w:sz w:val="22"/>
          <w:szCs w:val="22"/>
        </w:rPr>
        <w:t xml:space="preserve">quality management </w:t>
      </w:r>
      <w:r w:rsidRPr="00710779">
        <w:rPr>
          <w:color w:val="000000" w:themeColor="text1"/>
          <w:sz w:val="22"/>
          <w:szCs w:val="22"/>
        </w:rPr>
        <w:t>system and procedures.</w:t>
      </w:r>
    </w:p>
    <w:p w14:paraId="4F3BD52E" w14:textId="20CA1566" w:rsidR="00DA669F" w:rsidRPr="00710779" w:rsidRDefault="00DA669F" w:rsidP="00DB2149">
      <w:pPr>
        <w:pStyle w:val="ListParagraph"/>
        <w:numPr>
          <w:ilvl w:val="0"/>
          <w:numId w:val="10"/>
        </w:numPr>
        <w:spacing w:after="120"/>
        <w:ind w:left="720" w:hanging="446"/>
        <w:contextualSpacing w:val="0"/>
        <w:jc w:val="both"/>
        <w:rPr>
          <w:color w:val="000000" w:themeColor="text1"/>
          <w:sz w:val="22"/>
          <w:szCs w:val="22"/>
        </w:rPr>
      </w:pPr>
      <w:r w:rsidRPr="00710779">
        <w:rPr>
          <w:color w:val="000000" w:themeColor="text1"/>
          <w:sz w:val="22"/>
          <w:szCs w:val="22"/>
        </w:rPr>
        <w:t xml:space="preserve">Technical </w:t>
      </w:r>
      <w:r w:rsidR="008F1067" w:rsidRPr="00710779">
        <w:rPr>
          <w:color w:val="000000" w:themeColor="text1"/>
          <w:sz w:val="22"/>
          <w:szCs w:val="22"/>
        </w:rPr>
        <w:t xml:space="preserve">Bid </w:t>
      </w:r>
      <w:r w:rsidRPr="00710779">
        <w:rPr>
          <w:color w:val="000000" w:themeColor="text1"/>
          <w:sz w:val="22"/>
          <w:szCs w:val="22"/>
        </w:rPr>
        <w:t>Evaluation</w:t>
      </w:r>
    </w:p>
    <w:p w14:paraId="456E32A8" w14:textId="66243C4C" w:rsidR="00DA669F" w:rsidRPr="00710779" w:rsidRDefault="00DA669F" w:rsidP="00DB2149">
      <w:pPr>
        <w:pStyle w:val="ListParagraph"/>
        <w:numPr>
          <w:ilvl w:val="0"/>
          <w:numId w:val="11"/>
        </w:numPr>
        <w:spacing w:after="120"/>
        <w:ind w:left="1267" w:hanging="547"/>
        <w:jc w:val="both"/>
        <w:rPr>
          <w:color w:val="000000" w:themeColor="text1"/>
          <w:sz w:val="22"/>
          <w:szCs w:val="22"/>
        </w:rPr>
      </w:pPr>
      <w:bookmarkStart w:id="34" w:name="_Hlk202450917"/>
      <w:r w:rsidRPr="00710779">
        <w:rPr>
          <w:color w:val="000000" w:themeColor="text1"/>
          <w:sz w:val="22"/>
          <w:szCs w:val="22"/>
        </w:rPr>
        <w:t xml:space="preserve">The completeness and conformance </w:t>
      </w:r>
      <w:r w:rsidR="007B1FAD" w:rsidRPr="00710779">
        <w:rPr>
          <w:color w:val="000000" w:themeColor="text1"/>
          <w:sz w:val="22"/>
          <w:szCs w:val="22"/>
        </w:rPr>
        <w:t xml:space="preserve">of </w:t>
      </w:r>
      <w:r w:rsidR="00D047FC" w:rsidRPr="00710779">
        <w:rPr>
          <w:color w:val="000000" w:themeColor="text1"/>
          <w:sz w:val="22"/>
          <w:szCs w:val="22"/>
        </w:rPr>
        <w:t xml:space="preserve">the </w:t>
      </w:r>
      <w:r w:rsidR="007B1FAD" w:rsidRPr="00710779">
        <w:rPr>
          <w:color w:val="000000" w:themeColor="text1"/>
          <w:sz w:val="22"/>
          <w:szCs w:val="22"/>
        </w:rPr>
        <w:t>Bidder with</w:t>
      </w:r>
      <w:r w:rsidRPr="00710779">
        <w:rPr>
          <w:color w:val="000000" w:themeColor="text1"/>
          <w:sz w:val="22"/>
          <w:szCs w:val="22"/>
        </w:rPr>
        <w:t xml:space="preserve"> the </w:t>
      </w:r>
      <w:r w:rsidR="007B1FAD" w:rsidRPr="00710779">
        <w:rPr>
          <w:color w:val="000000" w:themeColor="text1"/>
          <w:sz w:val="22"/>
          <w:szCs w:val="22"/>
        </w:rPr>
        <w:t>t</w:t>
      </w:r>
      <w:r w:rsidRPr="00710779">
        <w:rPr>
          <w:color w:val="000000" w:themeColor="text1"/>
          <w:sz w:val="22"/>
          <w:szCs w:val="22"/>
        </w:rPr>
        <w:t>echnical</w:t>
      </w:r>
      <w:r w:rsidR="006D0AFC" w:rsidRPr="00710779">
        <w:rPr>
          <w:color w:val="000000" w:themeColor="text1"/>
          <w:sz w:val="22"/>
          <w:szCs w:val="22"/>
        </w:rPr>
        <w:t xml:space="preserve"> </w:t>
      </w:r>
      <w:r w:rsidRPr="00710779">
        <w:rPr>
          <w:color w:val="000000" w:themeColor="text1"/>
          <w:sz w:val="22"/>
          <w:szCs w:val="22"/>
        </w:rPr>
        <w:t xml:space="preserve">requirements </w:t>
      </w:r>
      <w:r w:rsidR="006D0AFC" w:rsidRPr="00710779">
        <w:rPr>
          <w:color w:val="000000" w:themeColor="text1"/>
          <w:sz w:val="22"/>
          <w:szCs w:val="22"/>
        </w:rPr>
        <w:t xml:space="preserve">as </w:t>
      </w:r>
      <w:r w:rsidRPr="00710779">
        <w:rPr>
          <w:color w:val="000000" w:themeColor="text1"/>
          <w:sz w:val="22"/>
          <w:szCs w:val="22"/>
        </w:rPr>
        <w:t>specified in Annex II</w:t>
      </w:r>
      <w:r w:rsidR="007B1FAD" w:rsidRPr="00710779">
        <w:rPr>
          <w:color w:val="000000" w:themeColor="text1"/>
          <w:sz w:val="22"/>
          <w:szCs w:val="22"/>
        </w:rPr>
        <w:t xml:space="preserve"> (</w:t>
      </w:r>
      <w:r w:rsidR="00D1093B" w:rsidRPr="00D1093B">
        <w:rPr>
          <w:color w:val="000000" w:themeColor="text1"/>
          <w:sz w:val="22"/>
          <w:szCs w:val="22"/>
        </w:rPr>
        <w:t xml:space="preserve">Specifications requirement of </w:t>
      </w:r>
      <w:r w:rsidR="006B47AC">
        <w:rPr>
          <w:color w:val="000000" w:themeColor="text1"/>
          <w:sz w:val="22"/>
          <w:szCs w:val="22"/>
        </w:rPr>
        <w:t>Fixed-wing VTOL Drone with LiDAR</w:t>
      </w:r>
      <w:r w:rsidR="007B1FAD" w:rsidRPr="00710779">
        <w:rPr>
          <w:color w:val="000000" w:themeColor="text1"/>
          <w:sz w:val="22"/>
          <w:szCs w:val="22"/>
        </w:rPr>
        <w:t xml:space="preserve">) of this </w:t>
      </w:r>
      <w:proofErr w:type="gramStart"/>
      <w:r w:rsidR="007B1FAD" w:rsidRPr="00710779">
        <w:rPr>
          <w:color w:val="000000" w:themeColor="text1"/>
          <w:sz w:val="22"/>
          <w:szCs w:val="22"/>
        </w:rPr>
        <w:t>TOR</w:t>
      </w:r>
      <w:r w:rsidRPr="00710779">
        <w:rPr>
          <w:color w:val="000000" w:themeColor="text1"/>
          <w:sz w:val="22"/>
          <w:szCs w:val="22"/>
        </w:rPr>
        <w:t>;</w:t>
      </w:r>
      <w:proofErr w:type="gramEnd"/>
    </w:p>
    <w:p w14:paraId="2034E510" w14:textId="4D9B96FE" w:rsidR="00DA669F" w:rsidRPr="00710779" w:rsidRDefault="00DA669F" w:rsidP="00BA5444">
      <w:pPr>
        <w:pStyle w:val="ListParagraph"/>
        <w:numPr>
          <w:ilvl w:val="0"/>
          <w:numId w:val="11"/>
        </w:numPr>
        <w:ind w:left="1260" w:hanging="540"/>
        <w:jc w:val="both"/>
        <w:rPr>
          <w:color w:val="000000" w:themeColor="text1"/>
          <w:sz w:val="22"/>
          <w:szCs w:val="22"/>
        </w:rPr>
      </w:pPr>
      <w:r w:rsidRPr="00710779">
        <w:rPr>
          <w:color w:val="000000" w:themeColor="text1"/>
          <w:sz w:val="22"/>
          <w:szCs w:val="22"/>
        </w:rPr>
        <w:t xml:space="preserve">The </w:t>
      </w:r>
      <w:r w:rsidR="00D047FC" w:rsidRPr="00710779">
        <w:rPr>
          <w:color w:val="000000" w:themeColor="text1"/>
          <w:sz w:val="22"/>
          <w:szCs w:val="22"/>
        </w:rPr>
        <w:t xml:space="preserve">completeness and conformance of the Bidder with the submission of required </w:t>
      </w:r>
      <w:r w:rsidR="00BA5444" w:rsidRPr="00710779">
        <w:rPr>
          <w:color w:val="000000" w:themeColor="text1"/>
          <w:sz w:val="22"/>
          <w:szCs w:val="22"/>
        </w:rPr>
        <w:t xml:space="preserve">Catalogues and Technical Datasheets all of </w:t>
      </w:r>
      <w:r w:rsidR="005F24E0">
        <w:rPr>
          <w:color w:val="000000" w:themeColor="text1"/>
          <w:sz w:val="22"/>
          <w:szCs w:val="22"/>
        </w:rPr>
        <w:t>equip</w:t>
      </w:r>
      <w:r w:rsidR="00BA5444" w:rsidRPr="00710779">
        <w:rPr>
          <w:color w:val="000000" w:themeColor="text1"/>
          <w:sz w:val="22"/>
          <w:szCs w:val="22"/>
        </w:rPr>
        <w:t xml:space="preserve">ment. </w:t>
      </w:r>
    </w:p>
    <w:bookmarkEnd w:id="34"/>
    <w:p w14:paraId="48532C1E" w14:textId="0FF7F54E" w:rsidR="00C16F0C" w:rsidRPr="00FF103E" w:rsidRDefault="003071E5" w:rsidP="00A018D4">
      <w:pPr>
        <w:pStyle w:val="ListParagraph"/>
        <w:numPr>
          <w:ilvl w:val="0"/>
          <w:numId w:val="10"/>
        </w:numPr>
        <w:spacing w:after="120"/>
        <w:ind w:left="720" w:hanging="446"/>
        <w:contextualSpacing w:val="0"/>
        <w:jc w:val="both"/>
        <w:rPr>
          <w:color w:val="000000" w:themeColor="text1"/>
          <w:sz w:val="22"/>
          <w:szCs w:val="22"/>
          <w:highlight w:val="yellow"/>
        </w:rPr>
      </w:pPr>
      <w:r>
        <w:rPr>
          <w:rFonts w:cs="Browallia New"/>
          <w:color w:val="000000" w:themeColor="text1"/>
          <w:sz w:val="22"/>
          <w:szCs w:val="28"/>
          <w:highlight w:val="yellow"/>
        </w:rPr>
        <w:t xml:space="preserve">Instrument </w:t>
      </w:r>
      <w:r w:rsidR="00C16F0C" w:rsidRPr="00FF103E">
        <w:rPr>
          <w:rFonts w:cs="Browallia New"/>
          <w:color w:val="000000" w:themeColor="text1"/>
          <w:sz w:val="22"/>
          <w:szCs w:val="28"/>
          <w:highlight w:val="yellow"/>
        </w:rPr>
        <w:t>Demonstration</w:t>
      </w:r>
      <w:r w:rsidR="00C16F0C" w:rsidRPr="00FF103E">
        <w:rPr>
          <w:rFonts w:cs="Browallia New" w:hint="cs"/>
          <w:color w:val="000000" w:themeColor="text1"/>
          <w:sz w:val="22"/>
          <w:szCs w:val="28"/>
          <w:highlight w:val="yellow"/>
          <w:cs/>
        </w:rPr>
        <w:t xml:space="preserve"> </w:t>
      </w:r>
      <w:r w:rsidR="00A018D4" w:rsidRPr="00FF103E">
        <w:rPr>
          <w:rFonts w:cs="Browallia New"/>
          <w:color w:val="000000" w:themeColor="text1"/>
          <w:sz w:val="22"/>
          <w:szCs w:val="28"/>
          <w:highlight w:val="yellow"/>
        </w:rPr>
        <w:t>Evaluation</w:t>
      </w:r>
    </w:p>
    <w:p w14:paraId="36FE4DCF" w14:textId="51792695" w:rsidR="00A018D4" w:rsidRPr="00FF103E" w:rsidRDefault="002D12CF" w:rsidP="00A018D4">
      <w:pPr>
        <w:pStyle w:val="ListParagraph"/>
        <w:numPr>
          <w:ilvl w:val="0"/>
          <w:numId w:val="45"/>
        </w:numPr>
        <w:spacing w:after="120"/>
        <w:ind w:left="1267" w:hanging="547"/>
        <w:contextualSpacing w:val="0"/>
        <w:jc w:val="both"/>
        <w:rPr>
          <w:color w:val="000000" w:themeColor="text1"/>
          <w:sz w:val="22"/>
          <w:szCs w:val="22"/>
          <w:highlight w:val="yellow"/>
        </w:rPr>
      </w:pPr>
      <w:r w:rsidRPr="00FF103E">
        <w:rPr>
          <w:rFonts w:cs="Browallia New"/>
          <w:color w:val="000000" w:themeColor="text1"/>
          <w:sz w:val="22"/>
          <w:szCs w:val="28"/>
          <w:highlight w:val="yellow"/>
        </w:rPr>
        <w:t xml:space="preserve">System setup and operation: proper setup and readiness of the </w:t>
      </w:r>
      <w:r w:rsidR="003071E5">
        <w:rPr>
          <w:rFonts w:cs="Browallia New"/>
          <w:color w:val="000000" w:themeColor="text1"/>
          <w:sz w:val="22"/>
          <w:szCs w:val="28"/>
          <w:highlight w:val="yellow"/>
        </w:rPr>
        <w:t>instru</w:t>
      </w:r>
      <w:r w:rsidRPr="00FF103E">
        <w:rPr>
          <w:rFonts w:cs="Browallia New"/>
          <w:color w:val="000000" w:themeColor="text1"/>
          <w:sz w:val="22"/>
          <w:szCs w:val="28"/>
          <w:highlight w:val="yellow"/>
        </w:rPr>
        <w:t>ment</w:t>
      </w:r>
      <w:r w:rsidR="003071E5">
        <w:rPr>
          <w:rFonts w:cs="Browallia New"/>
          <w:color w:val="000000" w:themeColor="text1"/>
          <w:sz w:val="22"/>
          <w:szCs w:val="28"/>
          <w:highlight w:val="yellow"/>
        </w:rPr>
        <w:t>.</w:t>
      </w:r>
    </w:p>
    <w:p w14:paraId="372E104A" w14:textId="59238595" w:rsidR="005829F0" w:rsidRPr="00FF103E" w:rsidRDefault="002D12CF" w:rsidP="00A018D4">
      <w:pPr>
        <w:pStyle w:val="ListParagraph"/>
        <w:numPr>
          <w:ilvl w:val="0"/>
          <w:numId w:val="45"/>
        </w:numPr>
        <w:spacing w:after="120"/>
        <w:ind w:left="1267" w:hanging="547"/>
        <w:contextualSpacing w:val="0"/>
        <w:jc w:val="both"/>
        <w:rPr>
          <w:color w:val="000000" w:themeColor="text1"/>
          <w:sz w:val="22"/>
          <w:szCs w:val="22"/>
          <w:highlight w:val="yellow"/>
        </w:rPr>
      </w:pPr>
      <w:r w:rsidRPr="00FF103E">
        <w:rPr>
          <w:color w:val="000000" w:themeColor="text1"/>
          <w:sz w:val="22"/>
          <w:szCs w:val="22"/>
          <w:highlight w:val="yellow"/>
        </w:rPr>
        <w:t>Performance Match to TOR: the functions meet the TOR specifications.</w:t>
      </w:r>
    </w:p>
    <w:p w14:paraId="15346F08" w14:textId="4DC3B3EA" w:rsidR="005829F0" w:rsidRPr="00FF103E" w:rsidRDefault="002D12CF" w:rsidP="00A018D4">
      <w:pPr>
        <w:pStyle w:val="ListParagraph"/>
        <w:numPr>
          <w:ilvl w:val="0"/>
          <w:numId w:val="45"/>
        </w:numPr>
        <w:spacing w:after="120"/>
        <w:ind w:left="1267" w:hanging="547"/>
        <w:contextualSpacing w:val="0"/>
        <w:jc w:val="both"/>
        <w:rPr>
          <w:color w:val="000000" w:themeColor="text1"/>
          <w:sz w:val="22"/>
          <w:szCs w:val="22"/>
          <w:highlight w:val="yellow"/>
        </w:rPr>
      </w:pPr>
      <w:r w:rsidRPr="00FF103E">
        <w:rPr>
          <w:color w:val="000000" w:themeColor="text1"/>
          <w:sz w:val="22"/>
          <w:szCs w:val="22"/>
          <w:highlight w:val="yellow"/>
        </w:rPr>
        <w:t>Field Demonstration</w:t>
      </w:r>
      <w:r w:rsidRPr="00FF103E">
        <w:rPr>
          <w:rFonts w:cstheme="minorBidi"/>
          <w:color w:val="000000" w:themeColor="text1"/>
          <w:sz w:val="22"/>
          <w:szCs w:val="22"/>
          <w:highlight w:val="yellow"/>
        </w:rPr>
        <w:t>: stability, accuracy, and safety during operation</w:t>
      </w:r>
      <w:r w:rsidR="003071E5">
        <w:rPr>
          <w:rFonts w:cstheme="minorBidi"/>
          <w:color w:val="000000" w:themeColor="text1"/>
          <w:sz w:val="22"/>
          <w:szCs w:val="22"/>
          <w:highlight w:val="yellow"/>
        </w:rPr>
        <w:t>.</w:t>
      </w:r>
    </w:p>
    <w:p w14:paraId="4884D378" w14:textId="554235B8" w:rsidR="005829F0" w:rsidRPr="00FF103E" w:rsidRDefault="002D12CF" w:rsidP="005829F0">
      <w:pPr>
        <w:pStyle w:val="ListParagraph"/>
        <w:numPr>
          <w:ilvl w:val="0"/>
          <w:numId w:val="45"/>
        </w:numPr>
        <w:spacing w:after="120"/>
        <w:ind w:left="1267" w:hanging="547"/>
        <w:contextualSpacing w:val="0"/>
        <w:jc w:val="both"/>
        <w:rPr>
          <w:color w:val="000000" w:themeColor="text1"/>
          <w:sz w:val="22"/>
          <w:szCs w:val="22"/>
          <w:highlight w:val="yellow"/>
        </w:rPr>
      </w:pPr>
      <w:r w:rsidRPr="00FF103E">
        <w:rPr>
          <w:color w:val="000000" w:themeColor="text1"/>
          <w:sz w:val="22"/>
          <w:szCs w:val="22"/>
          <w:highlight w:val="yellow"/>
        </w:rPr>
        <w:t>Software Functionality: Data processing capabilities, ease of use</w:t>
      </w:r>
      <w:r w:rsidR="003071E5">
        <w:rPr>
          <w:color w:val="000000" w:themeColor="text1"/>
          <w:sz w:val="22"/>
          <w:szCs w:val="22"/>
          <w:highlight w:val="yellow"/>
        </w:rPr>
        <w:t xml:space="preserve"> and meet the TOR specifications.</w:t>
      </w:r>
    </w:p>
    <w:p w14:paraId="7CCF2ACB" w14:textId="77777777" w:rsidR="002D12CF" w:rsidRPr="002D12CF" w:rsidRDefault="002D12CF" w:rsidP="002D12CF">
      <w:pPr>
        <w:jc w:val="both"/>
        <w:rPr>
          <w:color w:val="000000" w:themeColor="text1"/>
          <w:sz w:val="22"/>
          <w:szCs w:val="22"/>
        </w:rPr>
      </w:pPr>
    </w:p>
    <w:p w14:paraId="4A0752ED" w14:textId="0179F5F5" w:rsidR="003A259B" w:rsidRPr="00710779" w:rsidRDefault="003A259B" w:rsidP="00BA5444">
      <w:pPr>
        <w:pStyle w:val="ListParagraph"/>
        <w:numPr>
          <w:ilvl w:val="0"/>
          <w:numId w:val="10"/>
        </w:numPr>
        <w:spacing w:after="120"/>
        <w:ind w:left="720" w:hanging="446"/>
        <w:contextualSpacing w:val="0"/>
        <w:jc w:val="both"/>
        <w:rPr>
          <w:color w:val="000000" w:themeColor="text1"/>
          <w:sz w:val="22"/>
          <w:szCs w:val="22"/>
        </w:rPr>
      </w:pPr>
      <w:r w:rsidRPr="00710779">
        <w:rPr>
          <w:color w:val="000000" w:themeColor="text1"/>
          <w:sz w:val="22"/>
          <w:szCs w:val="22"/>
        </w:rPr>
        <w:lastRenderedPageBreak/>
        <w:t xml:space="preserve">Price </w:t>
      </w:r>
      <w:r w:rsidR="008F1067" w:rsidRPr="00710779">
        <w:rPr>
          <w:color w:val="000000" w:themeColor="text1"/>
          <w:sz w:val="22"/>
          <w:szCs w:val="22"/>
        </w:rPr>
        <w:t xml:space="preserve">Bid </w:t>
      </w:r>
      <w:r w:rsidRPr="00710779">
        <w:rPr>
          <w:color w:val="000000" w:themeColor="text1"/>
          <w:sz w:val="22"/>
          <w:szCs w:val="22"/>
        </w:rPr>
        <w:t>Evaluation</w:t>
      </w:r>
    </w:p>
    <w:p w14:paraId="160526D1" w14:textId="13A0B487" w:rsidR="003A259B" w:rsidRPr="00710779" w:rsidRDefault="00CA4743">
      <w:pPr>
        <w:pStyle w:val="ListParagraph"/>
        <w:numPr>
          <w:ilvl w:val="0"/>
          <w:numId w:val="25"/>
        </w:numPr>
        <w:spacing w:after="120"/>
        <w:ind w:left="1267" w:hanging="547"/>
        <w:contextualSpacing w:val="0"/>
        <w:jc w:val="both"/>
        <w:rPr>
          <w:color w:val="000000" w:themeColor="text1"/>
          <w:sz w:val="22"/>
          <w:szCs w:val="22"/>
        </w:rPr>
      </w:pPr>
      <w:r w:rsidRPr="00710779">
        <w:rPr>
          <w:color w:val="000000" w:themeColor="text1"/>
          <w:sz w:val="22"/>
          <w:szCs w:val="22"/>
        </w:rPr>
        <w:t xml:space="preserve">The </w:t>
      </w:r>
      <w:r w:rsidR="003A259B" w:rsidRPr="00710779">
        <w:rPr>
          <w:color w:val="000000" w:themeColor="text1"/>
          <w:sz w:val="22"/>
          <w:szCs w:val="22"/>
        </w:rPr>
        <w:t xml:space="preserve">Price of </w:t>
      </w:r>
      <w:r w:rsidRPr="00710779">
        <w:rPr>
          <w:color w:val="000000" w:themeColor="text1"/>
          <w:sz w:val="22"/>
          <w:szCs w:val="22"/>
        </w:rPr>
        <w:t>G</w:t>
      </w:r>
      <w:r w:rsidR="003A259B" w:rsidRPr="00710779">
        <w:rPr>
          <w:color w:val="000000" w:themeColor="text1"/>
          <w:sz w:val="22"/>
          <w:szCs w:val="22"/>
        </w:rPr>
        <w:t>oods for all relevant costs and expenses</w:t>
      </w:r>
      <w:r w:rsidRPr="00710779">
        <w:rPr>
          <w:color w:val="000000" w:themeColor="text1"/>
          <w:sz w:val="22"/>
          <w:szCs w:val="22"/>
        </w:rPr>
        <w:t xml:space="preserve"> </w:t>
      </w:r>
      <w:r w:rsidR="00885C35" w:rsidRPr="00710779">
        <w:rPr>
          <w:color w:val="000000" w:themeColor="text1"/>
          <w:sz w:val="22"/>
          <w:szCs w:val="22"/>
        </w:rPr>
        <w:t>proposed</w:t>
      </w:r>
      <w:r w:rsidRPr="00710779">
        <w:rPr>
          <w:color w:val="000000" w:themeColor="text1"/>
          <w:sz w:val="22"/>
          <w:szCs w:val="22"/>
        </w:rPr>
        <w:t xml:space="preserve"> by the Bidder </w:t>
      </w:r>
      <w:r w:rsidR="003A259B" w:rsidRPr="00710779">
        <w:rPr>
          <w:color w:val="000000" w:themeColor="text1"/>
          <w:sz w:val="22"/>
          <w:szCs w:val="22"/>
        </w:rPr>
        <w:t>as specified in Annex I</w:t>
      </w:r>
      <w:r w:rsidRPr="00710779">
        <w:rPr>
          <w:color w:val="000000" w:themeColor="text1"/>
          <w:sz w:val="22"/>
          <w:szCs w:val="22"/>
        </w:rPr>
        <w:t xml:space="preserve"> (</w:t>
      </w:r>
      <w:r w:rsidR="00BA5444" w:rsidRPr="001D320B">
        <w:rPr>
          <w:color w:val="000000" w:themeColor="text1"/>
          <w:sz w:val="22"/>
          <w:szCs w:val="22"/>
        </w:rPr>
        <w:t>Quotation</w:t>
      </w:r>
      <w:proofErr w:type="gramStart"/>
      <w:r w:rsidRPr="00710779">
        <w:rPr>
          <w:color w:val="000000" w:themeColor="text1"/>
          <w:sz w:val="22"/>
          <w:szCs w:val="22"/>
        </w:rPr>
        <w:t>)</w:t>
      </w:r>
      <w:r w:rsidR="003A259B" w:rsidRPr="00710779">
        <w:rPr>
          <w:color w:val="000000" w:themeColor="text1"/>
          <w:sz w:val="22"/>
          <w:szCs w:val="22"/>
        </w:rPr>
        <w:t>;</w:t>
      </w:r>
      <w:proofErr w:type="gramEnd"/>
    </w:p>
    <w:p w14:paraId="4024BD24" w14:textId="694430BE" w:rsidR="006C6C68" w:rsidRPr="006C5EF3" w:rsidRDefault="003A259B" w:rsidP="00B85C5E">
      <w:pPr>
        <w:pStyle w:val="ListParagraph"/>
        <w:numPr>
          <w:ilvl w:val="0"/>
          <w:numId w:val="25"/>
        </w:numPr>
        <w:ind w:left="1260" w:hanging="540"/>
        <w:jc w:val="both"/>
        <w:rPr>
          <w:color w:val="000000" w:themeColor="text1"/>
          <w:sz w:val="22"/>
          <w:szCs w:val="22"/>
        </w:rPr>
      </w:pPr>
      <w:r w:rsidRPr="00710779">
        <w:rPr>
          <w:color w:val="000000" w:themeColor="text1"/>
          <w:sz w:val="22"/>
          <w:szCs w:val="22"/>
        </w:rPr>
        <w:t>HPC reserves the right not to accept the lowest price or any portion of the price or the entire proposed price.</w:t>
      </w:r>
    </w:p>
    <w:p w14:paraId="523F4C8E" w14:textId="77777777" w:rsidR="00AA432F" w:rsidRPr="00710779" w:rsidRDefault="00AA432F" w:rsidP="001001B5">
      <w:pPr>
        <w:spacing w:before="240"/>
        <w:jc w:val="both"/>
        <w:rPr>
          <w:b/>
          <w:bCs/>
          <w:color w:val="000000" w:themeColor="text1"/>
          <w:sz w:val="22"/>
          <w:szCs w:val="22"/>
        </w:rPr>
      </w:pPr>
      <w:r w:rsidRPr="00710779">
        <w:rPr>
          <w:b/>
          <w:bCs/>
          <w:color w:val="000000" w:themeColor="text1"/>
          <w:sz w:val="22"/>
          <w:szCs w:val="22"/>
          <w:u w:val="single"/>
        </w:rPr>
        <w:t>Bid Evaluation Process</w:t>
      </w:r>
    </w:p>
    <w:p w14:paraId="0B152651" w14:textId="77F0EE8D" w:rsidR="00AA432F" w:rsidRPr="00710779" w:rsidRDefault="00AA432F" w:rsidP="001001B5">
      <w:pPr>
        <w:autoSpaceDE w:val="0"/>
        <w:autoSpaceDN w:val="0"/>
        <w:adjustRightInd w:val="0"/>
        <w:jc w:val="both"/>
        <w:rPr>
          <w:color w:val="000000" w:themeColor="text1"/>
          <w:sz w:val="22"/>
          <w:szCs w:val="22"/>
        </w:rPr>
      </w:pPr>
      <w:r w:rsidRPr="00710779">
        <w:rPr>
          <w:color w:val="000000" w:themeColor="text1"/>
          <w:sz w:val="22"/>
          <w:szCs w:val="22"/>
        </w:rPr>
        <w:t>Upon the</w:t>
      </w:r>
      <w:r w:rsidR="002171B0" w:rsidRPr="00710779">
        <w:rPr>
          <w:color w:val="000000" w:themeColor="text1"/>
          <w:sz w:val="22"/>
          <w:szCs w:val="22"/>
        </w:rPr>
        <w:t xml:space="preserve"> </w:t>
      </w:r>
      <w:r w:rsidRPr="00710779">
        <w:rPr>
          <w:color w:val="000000" w:themeColor="text1"/>
          <w:sz w:val="22"/>
          <w:szCs w:val="22"/>
        </w:rPr>
        <w:t>qualifi</w:t>
      </w:r>
      <w:r w:rsidR="002171B0" w:rsidRPr="00710779">
        <w:rPr>
          <w:color w:val="000000" w:themeColor="text1"/>
          <w:sz w:val="22"/>
          <w:szCs w:val="22"/>
        </w:rPr>
        <w:t>cation of Bidders in</w:t>
      </w:r>
      <w:r w:rsidRPr="00710779">
        <w:rPr>
          <w:color w:val="000000" w:themeColor="text1"/>
          <w:sz w:val="22"/>
          <w:szCs w:val="22"/>
        </w:rPr>
        <w:t xml:space="preserve"> the </w:t>
      </w:r>
      <w:r w:rsidR="00BE32C8" w:rsidRPr="00710779">
        <w:rPr>
          <w:color w:val="000000" w:themeColor="text1"/>
          <w:sz w:val="22"/>
          <w:szCs w:val="22"/>
        </w:rPr>
        <w:t>t</w:t>
      </w:r>
      <w:r w:rsidR="002171B0" w:rsidRPr="00710779">
        <w:rPr>
          <w:color w:val="000000" w:themeColor="text1"/>
          <w:sz w:val="22"/>
          <w:szCs w:val="22"/>
        </w:rPr>
        <w:t xml:space="preserve">echnical and </w:t>
      </w:r>
      <w:r w:rsidR="00BE32C8" w:rsidRPr="00710779">
        <w:rPr>
          <w:color w:val="000000" w:themeColor="text1"/>
          <w:sz w:val="22"/>
          <w:szCs w:val="22"/>
        </w:rPr>
        <w:t>c</w:t>
      </w:r>
      <w:r w:rsidR="002171B0" w:rsidRPr="00710779">
        <w:rPr>
          <w:color w:val="000000" w:themeColor="text1"/>
          <w:sz w:val="22"/>
          <w:szCs w:val="22"/>
        </w:rPr>
        <w:t>ommercial</w:t>
      </w:r>
      <w:r w:rsidRPr="00710779">
        <w:rPr>
          <w:color w:val="000000" w:themeColor="text1"/>
          <w:sz w:val="22"/>
          <w:szCs w:val="22"/>
        </w:rPr>
        <w:t xml:space="preserve"> aspects</w:t>
      </w:r>
      <w:r w:rsidR="002171B0" w:rsidRPr="00710779">
        <w:rPr>
          <w:color w:val="000000" w:themeColor="text1"/>
          <w:sz w:val="22"/>
          <w:szCs w:val="22"/>
        </w:rPr>
        <w:t xml:space="preserve"> of Bid Evaluation Criteria</w:t>
      </w:r>
      <w:r w:rsidRPr="00710779">
        <w:rPr>
          <w:color w:val="000000" w:themeColor="text1"/>
          <w:sz w:val="22"/>
          <w:szCs w:val="22"/>
        </w:rPr>
        <w:t xml:space="preserve">, HPC </w:t>
      </w:r>
      <w:r w:rsidR="002171B0" w:rsidRPr="00710779">
        <w:rPr>
          <w:color w:val="000000" w:themeColor="text1"/>
          <w:sz w:val="22"/>
          <w:szCs w:val="22"/>
        </w:rPr>
        <w:t xml:space="preserve">shall </w:t>
      </w:r>
      <w:r w:rsidRPr="00710779">
        <w:rPr>
          <w:color w:val="000000" w:themeColor="text1"/>
          <w:sz w:val="22"/>
          <w:szCs w:val="22"/>
        </w:rPr>
        <w:t xml:space="preserve">consider and examine </w:t>
      </w:r>
      <w:r w:rsidR="002171B0" w:rsidRPr="00710779">
        <w:rPr>
          <w:color w:val="000000" w:themeColor="text1"/>
          <w:sz w:val="22"/>
          <w:szCs w:val="22"/>
        </w:rPr>
        <w:t>the</w:t>
      </w:r>
      <w:r w:rsidRPr="00710779">
        <w:rPr>
          <w:color w:val="000000" w:themeColor="text1"/>
          <w:sz w:val="22"/>
          <w:szCs w:val="22"/>
        </w:rPr>
        <w:t xml:space="preserve"> </w:t>
      </w:r>
      <w:r w:rsidR="00BE32C8" w:rsidRPr="00710779">
        <w:rPr>
          <w:color w:val="000000" w:themeColor="text1"/>
          <w:sz w:val="22"/>
          <w:szCs w:val="22"/>
        </w:rPr>
        <w:t>p</w:t>
      </w:r>
      <w:r w:rsidRPr="00710779">
        <w:rPr>
          <w:color w:val="000000" w:themeColor="text1"/>
          <w:sz w:val="22"/>
          <w:szCs w:val="22"/>
        </w:rPr>
        <w:t xml:space="preserve">rice </w:t>
      </w:r>
      <w:r w:rsidR="00BE32C8" w:rsidRPr="00710779">
        <w:rPr>
          <w:color w:val="000000" w:themeColor="text1"/>
          <w:sz w:val="22"/>
          <w:szCs w:val="22"/>
        </w:rPr>
        <w:t>b</w:t>
      </w:r>
      <w:r w:rsidR="002171B0" w:rsidRPr="00710779">
        <w:rPr>
          <w:color w:val="000000" w:themeColor="text1"/>
          <w:sz w:val="22"/>
          <w:szCs w:val="22"/>
        </w:rPr>
        <w:t xml:space="preserve">id </w:t>
      </w:r>
      <w:r w:rsidR="00BE32C8" w:rsidRPr="00710779">
        <w:rPr>
          <w:color w:val="000000" w:themeColor="text1"/>
          <w:sz w:val="22"/>
          <w:szCs w:val="22"/>
        </w:rPr>
        <w:t>e</w:t>
      </w:r>
      <w:r w:rsidRPr="00710779">
        <w:rPr>
          <w:color w:val="000000" w:themeColor="text1"/>
          <w:sz w:val="22"/>
          <w:szCs w:val="22"/>
        </w:rPr>
        <w:t xml:space="preserve">valuation by </w:t>
      </w:r>
      <w:r w:rsidR="00BE32C8" w:rsidRPr="00710779">
        <w:rPr>
          <w:color w:val="000000" w:themeColor="text1"/>
          <w:sz w:val="22"/>
          <w:szCs w:val="22"/>
        </w:rPr>
        <w:t>using</w:t>
      </w:r>
      <w:r w:rsidRPr="00710779">
        <w:rPr>
          <w:color w:val="000000" w:themeColor="text1"/>
          <w:sz w:val="22"/>
          <w:szCs w:val="22"/>
        </w:rPr>
        <w:t xml:space="preserve"> the result</w:t>
      </w:r>
      <w:r w:rsidR="00BE32C8" w:rsidRPr="00710779">
        <w:rPr>
          <w:color w:val="000000" w:themeColor="text1"/>
          <w:sz w:val="22"/>
          <w:szCs w:val="22"/>
        </w:rPr>
        <w:t>s</w:t>
      </w:r>
      <w:r w:rsidRPr="00710779">
        <w:rPr>
          <w:color w:val="000000" w:themeColor="text1"/>
          <w:sz w:val="22"/>
          <w:szCs w:val="22"/>
        </w:rPr>
        <w:t xml:space="preserve"> from the scoring criteria as solely designed by HPC.</w:t>
      </w:r>
    </w:p>
    <w:p w14:paraId="456B9A09" w14:textId="6CF2D84D" w:rsidR="00AA432F" w:rsidRPr="00710779" w:rsidRDefault="00AA432F">
      <w:pPr>
        <w:numPr>
          <w:ilvl w:val="0"/>
          <w:numId w:val="26"/>
        </w:numPr>
        <w:autoSpaceDE w:val="0"/>
        <w:autoSpaceDN w:val="0"/>
        <w:adjustRightInd w:val="0"/>
        <w:ind w:left="720" w:hanging="446"/>
        <w:jc w:val="both"/>
        <w:rPr>
          <w:color w:val="000000" w:themeColor="text1"/>
          <w:sz w:val="22"/>
          <w:szCs w:val="22"/>
        </w:rPr>
      </w:pPr>
      <w:r w:rsidRPr="00710779">
        <w:rPr>
          <w:color w:val="000000" w:themeColor="text1"/>
          <w:sz w:val="22"/>
          <w:szCs w:val="22"/>
        </w:rPr>
        <w:t>If the rates and prices specif</w:t>
      </w:r>
      <w:r w:rsidR="00224A6B" w:rsidRPr="00710779">
        <w:rPr>
          <w:color w:val="000000" w:themeColor="text1"/>
          <w:sz w:val="22"/>
          <w:szCs w:val="22"/>
        </w:rPr>
        <w:t>ied</w:t>
      </w:r>
      <w:r w:rsidRPr="00710779">
        <w:rPr>
          <w:color w:val="000000" w:themeColor="text1"/>
          <w:sz w:val="22"/>
          <w:szCs w:val="22"/>
        </w:rPr>
        <w:t xml:space="preserve"> </w:t>
      </w:r>
      <w:r w:rsidR="007E116E" w:rsidRPr="00710779">
        <w:rPr>
          <w:color w:val="000000" w:themeColor="text1"/>
          <w:sz w:val="22"/>
          <w:szCs w:val="22"/>
        </w:rPr>
        <w:t xml:space="preserve">in </w:t>
      </w:r>
      <w:r w:rsidRPr="00710779">
        <w:rPr>
          <w:color w:val="000000" w:themeColor="text1"/>
          <w:sz w:val="22"/>
          <w:szCs w:val="22"/>
        </w:rPr>
        <w:t xml:space="preserve">the </w:t>
      </w:r>
      <w:r w:rsidR="007E116E" w:rsidRPr="00710779">
        <w:rPr>
          <w:color w:val="000000" w:themeColor="text1"/>
          <w:sz w:val="22"/>
          <w:szCs w:val="22"/>
        </w:rPr>
        <w:t>P</w:t>
      </w:r>
      <w:r w:rsidRPr="00710779">
        <w:rPr>
          <w:color w:val="000000" w:themeColor="text1"/>
          <w:sz w:val="22"/>
          <w:szCs w:val="22"/>
        </w:rPr>
        <w:t>rice</w:t>
      </w:r>
      <w:r w:rsidR="007E116E" w:rsidRPr="00710779">
        <w:rPr>
          <w:color w:val="000000" w:themeColor="text1"/>
          <w:sz w:val="22"/>
          <w:szCs w:val="22"/>
        </w:rPr>
        <w:t xml:space="preserve"> Bid</w:t>
      </w:r>
      <w:r w:rsidRPr="00710779">
        <w:rPr>
          <w:color w:val="000000" w:themeColor="text1"/>
          <w:sz w:val="22"/>
          <w:szCs w:val="22"/>
        </w:rPr>
        <w:t xml:space="preserve"> </w:t>
      </w:r>
      <w:r w:rsidR="007E116E" w:rsidRPr="00710779">
        <w:rPr>
          <w:color w:val="000000" w:themeColor="text1"/>
          <w:sz w:val="22"/>
          <w:szCs w:val="22"/>
        </w:rPr>
        <w:t>P</w:t>
      </w:r>
      <w:r w:rsidRPr="00710779">
        <w:rPr>
          <w:color w:val="000000" w:themeColor="text1"/>
          <w:sz w:val="22"/>
          <w:szCs w:val="22"/>
        </w:rPr>
        <w:t xml:space="preserve">roposal </w:t>
      </w:r>
      <w:r w:rsidR="007E116E" w:rsidRPr="00710779">
        <w:rPr>
          <w:color w:val="000000" w:themeColor="text1"/>
          <w:sz w:val="22"/>
          <w:szCs w:val="22"/>
        </w:rPr>
        <w:t>are</w:t>
      </w:r>
      <w:r w:rsidRPr="00710779">
        <w:rPr>
          <w:color w:val="000000" w:themeColor="text1"/>
          <w:sz w:val="22"/>
          <w:szCs w:val="22"/>
        </w:rPr>
        <w:t xml:space="preserve"> non-conformance with the </w:t>
      </w:r>
      <w:r w:rsidR="007E116E" w:rsidRPr="00710779">
        <w:rPr>
          <w:color w:val="000000" w:themeColor="text1"/>
          <w:sz w:val="22"/>
          <w:szCs w:val="22"/>
        </w:rPr>
        <w:t xml:space="preserve">information </w:t>
      </w:r>
      <w:r w:rsidRPr="00710779">
        <w:rPr>
          <w:color w:val="000000" w:themeColor="text1"/>
          <w:sz w:val="22"/>
          <w:szCs w:val="22"/>
        </w:rPr>
        <w:t xml:space="preserve">provided </w:t>
      </w:r>
      <w:r w:rsidR="007E116E" w:rsidRPr="00710779">
        <w:rPr>
          <w:color w:val="000000" w:themeColor="text1"/>
          <w:sz w:val="22"/>
          <w:szCs w:val="22"/>
        </w:rPr>
        <w:t>in the</w:t>
      </w:r>
      <w:r w:rsidRPr="00710779">
        <w:rPr>
          <w:color w:val="000000" w:themeColor="text1"/>
          <w:sz w:val="22"/>
          <w:szCs w:val="22"/>
        </w:rPr>
        <w:t xml:space="preserve"> </w:t>
      </w:r>
      <w:r w:rsidR="007E116E" w:rsidRPr="00710779">
        <w:rPr>
          <w:color w:val="000000" w:themeColor="text1"/>
          <w:sz w:val="22"/>
          <w:szCs w:val="22"/>
        </w:rPr>
        <w:t>TOR</w:t>
      </w:r>
      <w:r w:rsidRPr="00710779">
        <w:rPr>
          <w:color w:val="000000" w:themeColor="text1"/>
          <w:sz w:val="22"/>
          <w:szCs w:val="22"/>
        </w:rPr>
        <w:t xml:space="preserve"> Document</w:t>
      </w:r>
      <w:r w:rsidR="007E116E" w:rsidRPr="00710779">
        <w:rPr>
          <w:color w:val="000000" w:themeColor="text1"/>
          <w:sz w:val="22"/>
          <w:szCs w:val="22"/>
        </w:rPr>
        <w:t>s</w:t>
      </w:r>
      <w:r w:rsidRPr="00710779">
        <w:rPr>
          <w:color w:val="000000" w:themeColor="text1"/>
          <w:sz w:val="22"/>
          <w:szCs w:val="22"/>
        </w:rPr>
        <w:t xml:space="preserve"> or is not reasonable </w:t>
      </w:r>
      <w:r w:rsidR="007E116E" w:rsidRPr="00710779">
        <w:rPr>
          <w:color w:val="000000" w:themeColor="text1"/>
          <w:sz w:val="22"/>
          <w:szCs w:val="22"/>
        </w:rPr>
        <w:t>and</w:t>
      </w:r>
      <w:r w:rsidRPr="00710779">
        <w:rPr>
          <w:color w:val="000000" w:themeColor="text1"/>
          <w:sz w:val="22"/>
          <w:szCs w:val="22"/>
        </w:rPr>
        <w:t xml:space="preserve"> inconsistent with any </w:t>
      </w:r>
      <w:r w:rsidR="007E116E" w:rsidRPr="00710779">
        <w:rPr>
          <w:color w:val="000000" w:themeColor="text1"/>
          <w:sz w:val="22"/>
          <w:szCs w:val="22"/>
        </w:rPr>
        <w:t xml:space="preserve">of the </w:t>
      </w:r>
      <w:r w:rsidRPr="00710779">
        <w:rPr>
          <w:color w:val="000000" w:themeColor="text1"/>
          <w:sz w:val="22"/>
          <w:szCs w:val="22"/>
        </w:rPr>
        <w:t>type, size, dimension</w:t>
      </w:r>
      <w:r w:rsidR="007E116E" w:rsidRPr="00710779">
        <w:rPr>
          <w:color w:val="000000" w:themeColor="text1"/>
          <w:sz w:val="22"/>
          <w:szCs w:val="22"/>
        </w:rPr>
        <w:t>s</w:t>
      </w:r>
      <w:r w:rsidRPr="00710779">
        <w:rPr>
          <w:color w:val="000000" w:themeColor="text1"/>
          <w:sz w:val="22"/>
          <w:szCs w:val="22"/>
        </w:rPr>
        <w:t xml:space="preserve"> of </w:t>
      </w:r>
      <w:r w:rsidR="007E116E" w:rsidRPr="00710779">
        <w:rPr>
          <w:color w:val="000000" w:themeColor="text1"/>
          <w:sz w:val="22"/>
          <w:szCs w:val="22"/>
        </w:rPr>
        <w:t>G</w:t>
      </w:r>
      <w:r w:rsidRPr="00710779">
        <w:rPr>
          <w:color w:val="000000" w:themeColor="text1"/>
          <w:sz w:val="22"/>
          <w:szCs w:val="22"/>
        </w:rPr>
        <w:t xml:space="preserve">oods </w:t>
      </w:r>
      <w:r w:rsidR="007E116E" w:rsidRPr="00710779">
        <w:rPr>
          <w:color w:val="000000" w:themeColor="text1"/>
          <w:sz w:val="22"/>
          <w:szCs w:val="22"/>
        </w:rPr>
        <w:t>and/</w:t>
      </w:r>
      <w:r w:rsidRPr="00710779">
        <w:rPr>
          <w:color w:val="000000" w:themeColor="text1"/>
          <w:sz w:val="22"/>
          <w:szCs w:val="22"/>
        </w:rPr>
        <w:t xml:space="preserve">or </w:t>
      </w:r>
      <w:r w:rsidR="007E116E" w:rsidRPr="00710779">
        <w:rPr>
          <w:color w:val="000000" w:themeColor="text1"/>
          <w:sz w:val="22"/>
          <w:szCs w:val="22"/>
        </w:rPr>
        <w:t>S</w:t>
      </w:r>
      <w:r w:rsidRPr="00710779">
        <w:rPr>
          <w:color w:val="000000" w:themeColor="text1"/>
          <w:sz w:val="22"/>
          <w:szCs w:val="22"/>
        </w:rPr>
        <w:t>ervices to be further supplied, HPC may disqualify such Bidder.</w:t>
      </w:r>
    </w:p>
    <w:p w14:paraId="4C013657" w14:textId="331021E9" w:rsidR="00AA432F" w:rsidRPr="00710779" w:rsidRDefault="00AA432F" w:rsidP="001001B5">
      <w:pPr>
        <w:autoSpaceDE w:val="0"/>
        <w:autoSpaceDN w:val="0"/>
        <w:adjustRightInd w:val="0"/>
        <w:ind w:left="720"/>
        <w:jc w:val="both"/>
        <w:rPr>
          <w:color w:val="000000" w:themeColor="text1"/>
          <w:sz w:val="22"/>
          <w:szCs w:val="22"/>
        </w:rPr>
      </w:pPr>
      <w:r w:rsidRPr="00710779">
        <w:rPr>
          <w:color w:val="000000" w:themeColor="text1"/>
          <w:sz w:val="22"/>
          <w:szCs w:val="22"/>
        </w:rPr>
        <w:t xml:space="preserve">In consideration of </w:t>
      </w:r>
      <w:r w:rsidR="005A15A8" w:rsidRPr="00710779">
        <w:rPr>
          <w:color w:val="000000" w:themeColor="text1"/>
          <w:sz w:val="22"/>
          <w:szCs w:val="22"/>
        </w:rPr>
        <w:t xml:space="preserve">the </w:t>
      </w:r>
      <w:r w:rsidRPr="00710779">
        <w:rPr>
          <w:color w:val="000000" w:themeColor="text1"/>
          <w:sz w:val="22"/>
          <w:szCs w:val="22"/>
        </w:rPr>
        <w:t>assessment</w:t>
      </w:r>
      <w:r w:rsidR="005A15A8" w:rsidRPr="00710779">
        <w:rPr>
          <w:color w:val="000000" w:themeColor="text1"/>
          <w:sz w:val="22"/>
          <w:szCs w:val="22"/>
        </w:rPr>
        <w:t xml:space="preserve"> of</w:t>
      </w:r>
      <w:r w:rsidRPr="00710779">
        <w:rPr>
          <w:color w:val="000000" w:themeColor="text1"/>
          <w:sz w:val="22"/>
          <w:szCs w:val="22"/>
        </w:rPr>
        <w:t xml:space="preserve"> the appropriate </w:t>
      </w:r>
      <w:r w:rsidR="005A15A8" w:rsidRPr="00710779">
        <w:rPr>
          <w:color w:val="000000" w:themeColor="text1"/>
          <w:sz w:val="22"/>
          <w:szCs w:val="22"/>
        </w:rPr>
        <w:t>B</w:t>
      </w:r>
      <w:r w:rsidRPr="00710779">
        <w:rPr>
          <w:color w:val="000000" w:themeColor="text1"/>
          <w:sz w:val="22"/>
          <w:szCs w:val="22"/>
        </w:rPr>
        <w:t xml:space="preserve">idder </w:t>
      </w:r>
      <w:r w:rsidR="005A15A8" w:rsidRPr="00710779">
        <w:rPr>
          <w:color w:val="000000" w:themeColor="text1"/>
          <w:sz w:val="22"/>
          <w:szCs w:val="22"/>
        </w:rPr>
        <w:t>to</w:t>
      </w:r>
      <w:r w:rsidRPr="00710779">
        <w:rPr>
          <w:color w:val="000000" w:themeColor="text1"/>
          <w:sz w:val="22"/>
          <w:szCs w:val="22"/>
        </w:rPr>
        <w:t xml:space="preserve"> </w:t>
      </w:r>
      <w:r w:rsidR="005A15A8" w:rsidRPr="00710779">
        <w:rPr>
          <w:color w:val="000000" w:themeColor="text1"/>
          <w:sz w:val="22"/>
          <w:szCs w:val="22"/>
        </w:rPr>
        <w:t>enter</w:t>
      </w:r>
      <w:r w:rsidRPr="00710779">
        <w:rPr>
          <w:color w:val="000000" w:themeColor="text1"/>
          <w:sz w:val="22"/>
          <w:szCs w:val="22"/>
        </w:rPr>
        <w:t xml:space="preserve"> </w:t>
      </w:r>
      <w:r w:rsidR="005A15A8" w:rsidRPr="00710779">
        <w:rPr>
          <w:color w:val="000000" w:themeColor="text1"/>
          <w:sz w:val="22"/>
          <w:szCs w:val="22"/>
        </w:rPr>
        <w:t xml:space="preserve">the </w:t>
      </w:r>
      <w:r w:rsidRPr="00710779">
        <w:rPr>
          <w:color w:val="000000" w:themeColor="text1"/>
          <w:sz w:val="22"/>
          <w:szCs w:val="22"/>
        </w:rPr>
        <w:t xml:space="preserve">Contract, HPC shall </w:t>
      </w:r>
      <w:r w:rsidR="005A15A8" w:rsidRPr="00710779">
        <w:rPr>
          <w:color w:val="000000" w:themeColor="text1"/>
          <w:sz w:val="22"/>
          <w:szCs w:val="22"/>
        </w:rPr>
        <w:t xml:space="preserve">be </w:t>
      </w:r>
      <w:r w:rsidRPr="00710779">
        <w:rPr>
          <w:color w:val="000000" w:themeColor="text1"/>
          <w:sz w:val="22"/>
          <w:szCs w:val="22"/>
        </w:rPr>
        <w:t>entitle</w:t>
      </w:r>
      <w:r w:rsidR="005A15A8" w:rsidRPr="00710779">
        <w:rPr>
          <w:color w:val="000000" w:themeColor="text1"/>
          <w:sz w:val="22"/>
          <w:szCs w:val="22"/>
        </w:rPr>
        <w:t>d</w:t>
      </w:r>
      <w:r w:rsidRPr="00710779">
        <w:rPr>
          <w:color w:val="000000" w:themeColor="text1"/>
          <w:sz w:val="22"/>
          <w:szCs w:val="22"/>
        </w:rPr>
        <w:t xml:space="preserve"> to request for the rates and prices declaration, status and other facts relating to the Bidder. </w:t>
      </w:r>
      <w:r w:rsidRPr="00710779">
        <w:rPr>
          <w:rFonts w:cstheme="minorBidi"/>
          <w:color w:val="000000" w:themeColor="text1"/>
          <w:sz w:val="22"/>
          <w:szCs w:val="22"/>
        </w:rPr>
        <w:t>However, HPC reserves the right to reject the Price</w:t>
      </w:r>
      <w:r w:rsidR="005A15A8" w:rsidRPr="00710779">
        <w:rPr>
          <w:rFonts w:cstheme="minorBidi"/>
          <w:color w:val="000000" w:themeColor="text1"/>
          <w:sz w:val="22"/>
          <w:szCs w:val="22"/>
        </w:rPr>
        <w:t xml:space="preserve"> Bid</w:t>
      </w:r>
      <w:r w:rsidRPr="00710779">
        <w:rPr>
          <w:rFonts w:cstheme="minorBidi"/>
          <w:color w:val="000000" w:themeColor="text1"/>
          <w:sz w:val="22"/>
          <w:szCs w:val="22"/>
        </w:rPr>
        <w:t xml:space="preserve"> Proposal or enter the Contract with the Bidder in case</w:t>
      </w:r>
      <w:r w:rsidR="005A15A8" w:rsidRPr="00710779">
        <w:rPr>
          <w:rFonts w:cstheme="minorBidi"/>
          <w:color w:val="000000" w:themeColor="text1"/>
          <w:sz w:val="22"/>
          <w:szCs w:val="22"/>
        </w:rPr>
        <w:t xml:space="preserve"> that</w:t>
      </w:r>
      <w:r w:rsidRPr="00710779">
        <w:rPr>
          <w:rFonts w:cstheme="minorBidi"/>
          <w:color w:val="000000" w:themeColor="text1"/>
          <w:sz w:val="22"/>
          <w:szCs w:val="22"/>
        </w:rPr>
        <w:t xml:space="preserve"> the evidence is </w:t>
      </w:r>
      <w:r w:rsidR="005A15A8" w:rsidRPr="00710779">
        <w:rPr>
          <w:rFonts w:cstheme="minorBidi"/>
          <w:color w:val="000000" w:themeColor="text1"/>
          <w:sz w:val="22"/>
          <w:szCs w:val="22"/>
        </w:rPr>
        <w:t>inappropriate</w:t>
      </w:r>
      <w:r w:rsidRPr="00710779">
        <w:rPr>
          <w:rFonts w:cstheme="minorBidi"/>
          <w:color w:val="000000" w:themeColor="text1"/>
          <w:sz w:val="22"/>
          <w:szCs w:val="22"/>
        </w:rPr>
        <w:t xml:space="preserve"> and/or incorrect.</w:t>
      </w:r>
    </w:p>
    <w:p w14:paraId="658E9719" w14:textId="11C9DEDC" w:rsidR="00AA432F" w:rsidRPr="00710779" w:rsidRDefault="00AA432F">
      <w:pPr>
        <w:numPr>
          <w:ilvl w:val="0"/>
          <w:numId w:val="26"/>
        </w:numPr>
        <w:autoSpaceDE w:val="0"/>
        <w:autoSpaceDN w:val="0"/>
        <w:adjustRightInd w:val="0"/>
        <w:ind w:left="720" w:hanging="446"/>
        <w:jc w:val="both"/>
        <w:rPr>
          <w:color w:val="000000" w:themeColor="text1"/>
          <w:sz w:val="22"/>
          <w:szCs w:val="22"/>
        </w:rPr>
      </w:pPr>
      <w:r w:rsidRPr="00710779">
        <w:rPr>
          <w:rFonts w:cstheme="minorBidi"/>
          <w:color w:val="000000" w:themeColor="text1"/>
          <w:sz w:val="22"/>
          <w:szCs w:val="22"/>
        </w:rPr>
        <w:t>HPC</w:t>
      </w:r>
      <w:r w:rsidR="008C1D8B" w:rsidRPr="00710779">
        <w:rPr>
          <w:rFonts w:cstheme="minorBidi"/>
          <w:color w:val="000000" w:themeColor="text1"/>
          <w:sz w:val="22"/>
          <w:szCs w:val="22"/>
        </w:rPr>
        <w:t xml:space="preserve"> still </w:t>
      </w:r>
      <w:r w:rsidRPr="00710779">
        <w:rPr>
          <w:rFonts w:cstheme="minorBidi"/>
          <w:color w:val="000000" w:themeColor="text1"/>
          <w:sz w:val="22"/>
          <w:szCs w:val="22"/>
        </w:rPr>
        <w:t xml:space="preserve">reserves the right to reject the lowest Price </w:t>
      </w:r>
      <w:r w:rsidR="000F5D6E" w:rsidRPr="00710779">
        <w:rPr>
          <w:rFonts w:cstheme="minorBidi"/>
          <w:color w:val="000000" w:themeColor="text1"/>
          <w:sz w:val="22"/>
          <w:szCs w:val="22"/>
        </w:rPr>
        <w:t xml:space="preserve">Bid </w:t>
      </w:r>
      <w:r w:rsidRPr="00710779">
        <w:rPr>
          <w:rFonts w:cstheme="minorBidi"/>
          <w:color w:val="000000" w:themeColor="text1"/>
          <w:sz w:val="22"/>
          <w:szCs w:val="22"/>
        </w:rPr>
        <w:t>Proposal</w:t>
      </w:r>
      <w:r w:rsidRPr="00710779">
        <w:rPr>
          <w:rFonts w:cstheme="minorBidi" w:hint="cs"/>
          <w:color w:val="000000" w:themeColor="text1"/>
          <w:sz w:val="22"/>
          <w:szCs w:val="22"/>
          <w:cs/>
        </w:rPr>
        <w:t xml:space="preserve"> </w:t>
      </w:r>
      <w:r w:rsidRPr="00710779">
        <w:rPr>
          <w:rFonts w:cstheme="minorBidi"/>
          <w:color w:val="000000" w:themeColor="text1"/>
          <w:sz w:val="22"/>
          <w:szCs w:val="22"/>
        </w:rPr>
        <w:t>or some portion of the price or the entire Price</w:t>
      </w:r>
      <w:r w:rsidR="000F5D6E" w:rsidRPr="00710779">
        <w:rPr>
          <w:rFonts w:cstheme="minorBidi"/>
          <w:color w:val="000000" w:themeColor="text1"/>
          <w:sz w:val="22"/>
          <w:szCs w:val="22"/>
        </w:rPr>
        <w:t xml:space="preserve"> Bid</w:t>
      </w:r>
      <w:r w:rsidRPr="00710779">
        <w:rPr>
          <w:rFonts w:cstheme="minorBidi"/>
          <w:color w:val="000000" w:themeColor="text1"/>
          <w:sz w:val="22"/>
          <w:szCs w:val="22"/>
        </w:rPr>
        <w:t xml:space="preserve"> Proposal at its own </w:t>
      </w:r>
      <w:r w:rsidR="00E318B0" w:rsidRPr="00710779">
        <w:rPr>
          <w:rFonts w:cstheme="minorBidi"/>
          <w:color w:val="000000" w:themeColor="text1"/>
          <w:sz w:val="22"/>
          <w:szCs w:val="22"/>
        </w:rPr>
        <w:t>discretion based on</w:t>
      </w:r>
      <w:r w:rsidRPr="00710779">
        <w:rPr>
          <w:rFonts w:cstheme="minorBidi"/>
          <w:color w:val="000000" w:themeColor="text1"/>
          <w:sz w:val="22"/>
          <w:szCs w:val="22"/>
        </w:rPr>
        <w:t xml:space="preserve"> the best benefit of HPC. </w:t>
      </w:r>
    </w:p>
    <w:p w14:paraId="2A477EB6" w14:textId="09F8DEB2" w:rsidR="00AA432F" w:rsidRPr="00710779" w:rsidRDefault="00AA432F">
      <w:pPr>
        <w:numPr>
          <w:ilvl w:val="0"/>
          <w:numId w:val="26"/>
        </w:numPr>
        <w:autoSpaceDE w:val="0"/>
        <w:autoSpaceDN w:val="0"/>
        <w:adjustRightInd w:val="0"/>
        <w:spacing w:after="0"/>
        <w:ind w:left="720" w:hanging="450"/>
        <w:contextualSpacing/>
        <w:jc w:val="both"/>
        <w:rPr>
          <w:color w:val="000000" w:themeColor="text1"/>
          <w:sz w:val="22"/>
          <w:szCs w:val="22"/>
        </w:rPr>
      </w:pPr>
      <w:proofErr w:type="gramStart"/>
      <w:r w:rsidRPr="00710779">
        <w:rPr>
          <w:rFonts w:cstheme="minorBidi"/>
          <w:color w:val="000000" w:themeColor="text1"/>
          <w:sz w:val="22"/>
          <w:szCs w:val="22"/>
        </w:rPr>
        <w:t>If</w:t>
      </w:r>
      <w:r w:rsidR="00746A4A" w:rsidRPr="00710779">
        <w:rPr>
          <w:rFonts w:cstheme="minorBidi"/>
          <w:color w:val="000000" w:themeColor="text1"/>
          <w:sz w:val="22"/>
          <w:szCs w:val="22"/>
        </w:rPr>
        <w:t xml:space="preserve"> in case that</w:t>
      </w:r>
      <w:proofErr w:type="gramEnd"/>
      <w:r w:rsidRPr="00710779">
        <w:rPr>
          <w:rFonts w:cstheme="minorBidi"/>
          <w:color w:val="000000" w:themeColor="text1"/>
          <w:sz w:val="22"/>
          <w:szCs w:val="22"/>
        </w:rPr>
        <w:t xml:space="preserve"> the </w:t>
      </w:r>
      <w:r w:rsidR="00746A4A" w:rsidRPr="00710779">
        <w:rPr>
          <w:rFonts w:cstheme="minorBidi"/>
          <w:color w:val="000000" w:themeColor="text1"/>
          <w:sz w:val="22"/>
          <w:szCs w:val="22"/>
        </w:rPr>
        <w:t>lowest Price Bid Proposal submitted by a Bidder</w:t>
      </w:r>
      <w:r w:rsidR="00E318B0" w:rsidRPr="00710779">
        <w:rPr>
          <w:rFonts w:cstheme="minorBidi"/>
          <w:color w:val="000000" w:themeColor="text1"/>
          <w:sz w:val="22"/>
          <w:szCs w:val="22"/>
        </w:rPr>
        <w:t xml:space="preserve"> is </w:t>
      </w:r>
      <w:r w:rsidRPr="00710779">
        <w:rPr>
          <w:rFonts w:cstheme="minorBidi"/>
          <w:color w:val="000000" w:themeColor="text1"/>
          <w:sz w:val="22"/>
          <w:szCs w:val="22"/>
        </w:rPr>
        <w:t>beyond expectation</w:t>
      </w:r>
      <w:r w:rsidR="00746A4A" w:rsidRPr="00710779">
        <w:rPr>
          <w:rFonts w:cstheme="minorBidi"/>
          <w:color w:val="000000" w:themeColor="text1"/>
          <w:sz w:val="22"/>
          <w:szCs w:val="22"/>
        </w:rPr>
        <w:t xml:space="preserve"> of HPC</w:t>
      </w:r>
      <w:r w:rsidRPr="00710779">
        <w:rPr>
          <w:rFonts w:cstheme="minorBidi"/>
          <w:color w:val="000000" w:themeColor="text1"/>
          <w:sz w:val="22"/>
          <w:szCs w:val="22"/>
        </w:rPr>
        <w:t xml:space="preserve">, which may likely result in the inability </w:t>
      </w:r>
      <w:r w:rsidR="00746A4A" w:rsidRPr="00710779">
        <w:rPr>
          <w:rFonts w:cstheme="minorBidi"/>
          <w:color w:val="000000" w:themeColor="text1"/>
          <w:sz w:val="22"/>
          <w:szCs w:val="22"/>
        </w:rPr>
        <w:t xml:space="preserve">of the </w:t>
      </w:r>
      <w:r w:rsidRPr="00710779">
        <w:rPr>
          <w:rFonts w:cstheme="minorBidi"/>
          <w:color w:val="000000" w:themeColor="text1"/>
          <w:sz w:val="22"/>
          <w:szCs w:val="22"/>
        </w:rPr>
        <w:t>Bidder to perform</w:t>
      </w:r>
      <w:r w:rsidR="00746A4A" w:rsidRPr="00710779">
        <w:rPr>
          <w:rFonts w:cstheme="minorBidi"/>
          <w:color w:val="000000" w:themeColor="text1"/>
          <w:sz w:val="22"/>
          <w:szCs w:val="22"/>
        </w:rPr>
        <w:t xml:space="preserve"> the Works and/or Services specified in this TOR</w:t>
      </w:r>
      <w:r w:rsidRPr="00710779">
        <w:rPr>
          <w:rFonts w:cstheme="minorBidi"/>
          <w:color w:val="000000" w:themeColor="text1"/>
          <w:sz w:val="22"/>
          <w:szCs w:val="22"/>
        </w:rPr>
        <w:t>, HPC may request the Bidder to explain and present evidence,</w:t>
      </w:r>
      <w:r w:rsidR="00746A4A" w:rsidRPr="00710779">
        <w:rPr>
          <w:rFonts w:cstheme="minorBidi"/>
          <w:color w:val="000000" w:themeColor="text1"/>
          <w:sz w:val="22"/>
          <w:szCs w:val="22"/>
        </w:rPr>
        <w:t xml:space="preserve"> to</w:t>
      </w:r>
      <w:r w:rsidRPr="00710779">
        <w:rPr>
          <w:rFonts w:cstheme="minorBidi"/>
          <w:color w:val="000000" w:themeColor="text1"/>
          <w:sz w:val="22"/>
          <w:szCs w:val="22"/>
        </w:rPr>
        <w:t xml:space="preserve"> increase the credibility of the ability of that Bidder to fully fulfill </w:t>
      </w:r>
      <w:r w:rsidR="00746A4A" w:rsidRPr="00710779">
        <w:rPr>
          <w:rFonts w:cstheme="minorBidi"/>
          <w:color w:val="000000" w:themeColor="text1"/>
          <w:sz w:val="22"/>
          <w:szCs w:val="22"/>
        </w:rPr>
        <w:t xml:space="preserve">the </w:t>
      </w:r>
      <w:r w:rsidRPr="00710779">
        <w:rPr>
          <w:rFonts w:cstheme="minorBidi"/>
          <w:color w:val="000000" w:themeColor="text1"/>
          <w:sz w:val="22"/>
          <w:szCs w:val="22"/>
        </w:rPr>
        <w:t xml:space="preserve">obligations. If the explanation is not reasonable or justifiable, HPC, at its own discretion, is entitled to reject the </w:t>
      </w:r>
      <w:r w:rsidR="002B5657" w:rsidRPr="00710779">
        <w:rPr>
          <w:rFonts w:cstheme="minorBidi"/>
          <w:color w:val="000000" w:themeColor="text1"/>
          <w:sz w:val="22"/>
          <w:szCs w:val="22"/>
        </w:rPr>
        <w:t>P</w:t>
      </w:r>
      <w:r w:rsidRPr="00710779">
        <w:rPr>
          <w:rFonts w:cstheme="minorBidi"/>
          <w:color w:val="000000" w:themeColor="text1"/>
          <w:sz w:val="22"/>
          <w:szCs w:val="22"/>
        </w:rPr>
        <w:t>rice</w:t>
      </w:r>
      <w:r w:rsidR="002B5657" w:rsidRPr="00710779">
        <w:rPr>
          <w:rFonts w:cstheme="minorBidi"/>
          <w:color w:val="000000" w:themeColor="text1"/>
          <w:sz w:val="22"/>
          <w:szCs w:val="22"/>
        </w:rPr>
        <w:t xml:space="preserve"> Bid Proposal</w:t>
      </w:r>
      <w:r w:rsidRPr="00710779">
        <w:rPr>
          <w:rFonts w:cstheme="minorBidi"/>
          <w:color w:val="000000" w:themeColor="text1"/>
          <w:sz w:val="22"/>
          <w:szCs w:val="22"/>
        </w:rPr>
        <w:t xml:space="preserve"> of that Bidder.</w:t>
      </w:r>
    </w:p>
    <w:p w14:paraId="40C4FCE6" w14:textId="21331454" w:rsidR="00DA669F" w:rsidRDefault="00D90B99">
      <w:pPr>
        <w:numPr>
          <w:ilvl w:val="0"/>
          <w:numId w:val="26"/>
        </w:numPr>
        <w:autoSpaceDE w:val="0"/>
        <w:autoSpaceDN w:val="0"/>
        <w:adjustRightInd w:val="0"/>
        <w:ind w:left="720" w:hanging="446"/>
        <w:jc w:val="both"/>
        <w:rPr>
          <w:color w:val="000000" w:themeColor="text1"/>
          <w:sz w:val="22"/>
          <w:szCs w:val="22"/>
        </w:rPr>
      </w:pPr>
      <w:r w:rsidRPr="00710779">
        <w:rPr>
          <w:color w:val="000000" w:themeColor="text1"/>
          <w:sz w:val="22"/>
          <w:szCs w:val="22"/>
        </w:rPr>
        <w:t>T</w:t>
      </w:r>
      <w:r w:rsidR="00AA432F" w:rsidRPr="00710779">
        <w:rPr>
          <w:color w:val="000000" w:themeColor="text1"/>
          <w:sz w:val="22"/>
          <w:szCs w:val="22"/>
        </w:rPr>
        <w:t xml:space="preserve">he </w:t>
      </w:r>
      <w:r w:rsidRPr="00710779">
        <w:rPr>
          <w:color w:val="000000" w:themeColor="text1"/>
          <w:sz w:val="22"/>
          <w:szCs w:val="22"/>
        </w:rPr>
        <w:t>B</w:t>
      </w:r>
      <w:r w:rsidR="00AA432F" w:rsidRPr="00710779">
        <w:rPr>
          <w:color w:val="000000" w:themeColor="text1"/>
          <w:sz w:val="22"/>
          <w:szCs w:val="22"/>
        </w:rPr>
        <w:t>idder</w:t>
      </w:r>
      <w:r w:rsidRPr="00710779">
        <w:rPr>
          <w:color w:val="000000" w:themeColor="text1"/>
          <w:sz w:val="22"/>
          <w:szCs w:val="22"/>
        </w:rPr>
        <w:t>s</w:t>
      </w:r>
      <w:r w:rsidR="00AA432F" w:rsidRPr="00710779">
        <w:rPr>
          <w:color w:val="000000" w:themeColor="text1"/>
          <w:sz w:val="22"/>
          <w:szCs w:val="22"/>
        </w:rPr>
        <w:t xml:space="preserve"> acknowledge and accept that the selection process is </w:t>
      </w:r>
      <w:r w:rsidRPr="00710779">
        <w:rPr>
          <w:color w:val="000000" w:themeColor="text1"/>
          <w:sz w:val="22"/>
          <w:szCs w:val="22"/>
        </w:rPr>
        <w:t xml:space="preserve">in the </w:t>
      </w:r>
      <w:r w:rsidR="00AA432F" w:rsidRPr="00710779">
        <w:rPr>
          <w:color w:val="000000" w:themeColor="text1"/>
          <w:sz w:val="22"/>
          <w:szCs w:val="22"/>
        </w:rPr>
        <w:t xml:space="preserve">full authority </w:t>
      </w:r>
      <w:r w:rsidR="00F60B7D" w:rsidRPr="00710779">
        <w:rPr>
          <w:color w:val="000000" w:themeColor="text1"/>
          <w:sz w:val="22"/>
          <w:szCs w:val="22"/>
        </w:rPr>
        <w:t xml:space="preserve">of </w:t>
      </w:r>
      <w:r w:rsidR="00AA432F" w:rsidRPr="00710779">
        <w:rPr>
          <w:color w:val="000000" w:themeColor="text1"/>
          <w:sz w:val="22"/>
          <w:szCs w:val="22"/>
        </w:rPr>
        <w:t>HPC’s own decision.</w:t>
      </w:r>
    </w:p>
    <w:p w14:paraId="6D5B7BA8" w14:textId="77777777" w:rsidR="006C5EF3" w:rsidRDefault="006C5EF3" w:rsidP="006C5EF3">
      <w:pPr>
        <w:autoSpaceDE w:val="0"/>
        <w:autoSpaceDN w:val="0"/>
        <w:adjustRightInd w:val="0"/>
        <w:jc w:val="both"/>
        <w:rPr>
          <w:color w:val="000000" w:themeColor="text1"/>
          <w:sz w:val="22"/>
          <w:szCs w:val="22"/>
        </w:rPr>
      </w:pPr>
    </w:p>
    <w:p w14:paraId="4B92DA95" w14:textId="77777777" w:rsidR="006C5EF3" w:rsidRPr="00710779" w:rsidRDefault="006C5EF3" w:rsidP="006C5EF3">
      <w:pPr>
        <w:autoSpaceDE w:val="0"/>
        <w:autoSpaceDN w:val="0"/>
        <w:adjustRightInd w:val="0"/>
        <w:jc w:val="both"/>
        <w:rPr>
          <w:color w:val="000000" w:themeColor="text1"/>
          <w:sz w:val="22"/>
          <w:szCs w:val="22"/>
        </w:rPr>
      </w:pPr>
    </w:p>
    <w:p w14:paraId="53FAB109" w14:textId="77777777" w:rsidR="00D32E17" w:rsidRPr="00710779" w:rsidRDefault="00D32E17" w:rsidP="001001B5">
      <w:pPr>
        <w:spacing w:before="240"/>
        <w:jc w:val="both"/>
        <w:rPr>
          <w:rFonts w:cs="Browallia New"/>
          <w:b/>
          <w:bCs/>
          <w:color w:val="000000" w:themeColor="text1"/>
          <w:sz w:val="22"/>
          <w:szCs w:val="22"/>
          <w:u w:val="single"/>
        </w:rPr>
      </w:pPr>
      <w:r w:rsidRPr="00710779">
        <w:rPr>
          <w:b/>
          <w:bCs/>
          <w:color w:val="000000" w:themeColor="text1"/>
          <w:sz w:val="22"/>
          <w:szCs w:val="22"/>
          <w:u w:val="single"/>
        </w:rPr>
        <w:lastRenderedPageBreak/>
        <w:t xml:space="preserve">Bid Proposal </w:t>
      </w:r>
      <w:r w:rsidRPr="00710779">
        <w:rPr>
          <w:rFonts w:cs="Browallia New"/>
          <w:b/>
          <w:bCs/>
          <w:color w:val="000000" w:themeColor="text1"/>
          <w:sz w:val="22"/>
          <w:szCs w:val="22"/>
          <w:u w:val="single"/>
        </w:rPr>
        <w:t>Validity Period</w:t>
      </w:r>
    </w:p>
    <w:p w14:paraId="3D977954" w14:textId="5D8E433D" w:rsidR="00284BA0" w:rsidRDefault="00D32E17" w:rsidP="001001B5">
      <w:pPr>
        <w:jc w:val="both"/>
        <w:rPr>
          <w:color w:val="000000" w:themeColor="text1"/>
          <w:sz w:val="22"/>
          <w:szCs w:val="22"/>
        </w:rPr>
      </w:pPr>
      <w:proofErr w:type="gramStart"/>
      <w:r w:rsidRPr="00710779">
        <w:rPr>
          <w:color w:val="000000" w:themeColor="text1"/>
          <w:sz w:val="22"/>
          <w:szCs w:val="22"/>
        </w:rPr>
        <w:t>Bid</w:t>
      </w:r>
      <w:proofErr w:type="gramEnd"/>
      <w:r w:rsidRPr="00710779">
        <w:rPr>
          <w:color w:val="000000" w:themeColor="text1"/>
          <w:sz w:val="22"/>
          <w:szCs w:val="22"/>
        </w:rPr>
        <w:t xml:space="preserve"> Proposal shall remain valid for a </w:t>
      </w:r>
      <w:r w:rsidR="008C1D8B" w:rsidRPr="00710779">
        <w:rPr>
          <w:color w:val="000000" w:themeColor="text1"/>
          <w:sz w:val="22"/>
          <w:szCs w:val="22"/>
        </w:rPr>
        <w:t xml:space="preserve">minimum </w:t>
      </w:r>
      <w:r w:rsidRPr="00710779">
        <w:rPr>
          <w:color w:val="000000" w:themeColor="text1"/>
          <w:sz w:val="22"/>
          <w:szCs w:val="22"/>
        </w:rPr>
        <w:t xml:space="preserve">period of </w:t>
      </w:r>
      <w:r w:rsidR="00B968A8">
        <w:rPr>
          <w:color w:val="000000" w:themeColor="text1"/>
          <w:sz w:val="22"/>
          <w:szCs w:val="22"/>
        </w:rPr>
        <w:t>one hundred and eight</w:t>
      </w:r>
      <w:r w:rsidR="00F52E9C" w:rsidRPr="00C51C24">
        <w:rPr>
          <w:color w:val="000000" w:themeColor="text1"/>
          <w:sz w:val="22"/>
          <w:szCs w:val="22"/>
        </w:rPr>
        <w:t xml:space="preserve"> (</w:t>
      </w:r>
      <w:r w:rsidR="00B968A8">
        <w:rPr>
          <w:color w:val="000000" w:themeColor="text1"/>
          <w:sz w:val="22"/>
          <w:szCs w:val="22"/>
        </w:rPr>
        <w:t>18</w:t>
      </w:r>
      <w:r w:rsidR="00B55BA4" w:rsidRPr="00C51C24">
        <w:rPr>
          <w:color w:val="000000" w:themeColor="text1"/>
          <w:sz w:val="22"/>
          <w:szCs w:val="22"/>
        </w:rPr>
        <w:t>0</w:t>
      </w:r>
      <w:r w:rsidR="00F52E9C" w:rsidRPr="00C51C24">
        <w:rPr>
          <w:color w:val="000000" w:themeColor="text1"/>
          <w:sz w:val="22"/>
          <w:szCs w:val="22"/>
        </w:rPr>
        <w:t>)</w:t>
      </w:r>
      <w:r w:rsidR="008C1D8B" w:rsidRPr="00C51C24">
        <w:rPr>
          <w:color w:val="000000" w:themeColor="text1"/>
          <w:sz w:val="22"/>
          <w:szCs w:val="22"/>
        </w:rPr>
        <w:t xml:space="preserve"> d</w:t>
      </w:r>
      <w:r w:rsidRPr="00C51C24">
        <w:rPr>
          <w:color w:val="000000" w:themeColor="text1"/>
          <w:sz w:val="22"/>
          <w:szCs w:val="22"/>
        </w:rPr>
        <w:t xml:space="preserve">ays </w:t>
      </w:r>
      <w:r w:rsidRPr="00710779">
        <w:rPr>
          <w:color w:val="000000" w:themeColor="text1"/>
          <w:sz w:val="22"/>
          <w:szCs w:val="22"/>
        </w:rPr>
        <w:t>from the expiration of the proposal submission date</w:t>
      </w:r>
      <w:r w:rsidR="008C1D8B" w:rsidRPr="00710779">
        <w:rPr>
          <w:color w:val="000000" w:themeColor="text1"/>
          <w:sz w:val="22"/>
          <w:szCs w:val="22"/>
        </w:rPr>
        <w:t xml:space="preserve"> as specified in </w:t>
      </w:r>
      <w:r w:rsidR="008C1D8B" w:rsidRPr="009D6C4C">
        <w:rPr>
          <w:color w:val="000000" w:themeColor="text1"/>
          <w:sz w:val="22"/>
          <w:szCs w:val="22"/>
        </w:rPr>
        <w:t>Annex I</w:t>
      </w:r>
      <w:r w:rsidR="009D6C4C" w:rsidRPr="009D6C4C">
        <w:rPr>
          <w:color w:val="000000" w:themeColor="text1"/>
          <w:sz w:val="22"/>
          <w:szCs w:val="22"/>
        </w:rPr>
        <w:t>II</w:t>
      </w:r>
      <w:r w:rsidR="008C1D8B" w:rsidRPr="009D6C4C">
        <w:rPr>
          <w:color w:val="000000" w:themeColor="text1"/>
          <w:sz w:val="22"/>
          <w:szCs w:val="22"/>
        </w:rPr>
        <w:t xml:space="preserve"> (Commercial Bid Form)</w:t>
      </w:r>
      <w:r w:rsidR="008C1D8B" w:rsidRPr="00710779">
        <w:rPr>
          <w:color w:val="000000" w:themeColor="text1"/>
          <w:sz w:val="22"/>
          <w:szCs w:val="22"/>
        </w:rPr>
        <w:t xml:space="preserve"> of th</w:t>
      </w:r>
      <w:r w:rsidR="000E1169" w:rsidRPr="00710779">
        <w:rPr>
          <w:color w:val="000000" w:themeColor="text1"/>
          <w:sz w:val="22"/>
          <w:szCs w:val="22"/>
        </w:rPr>
        <w:t>is</w:t>
      </w:r>
      <w:r w:rsidR="008C1D8B" w:rsidRPr="00710779">
        <w:rPr>
          <w:color w:val="000000" w:themeColor="text1"/>
          <w:sz w:val="22"/>
          <w:szCs w:val="22"/>
        </w:rPr>
        <w:t xml:space="preserve"> TOR.</w:t>
      </w:r>
    </w:p>
    <w:p w14:paraId="24C226E1" w14:textId="77777777" w:rsidR="006C6C68" w:rsidRPr="00710779" w:rsidRDefault="006C6C68" w:rsidP="001001B5">
      <w:pPr>
        <w:jc w:val="both"/>
        <w:rPr>
          <w:color w:val="000000" w:themeColor="text1"/>
          <w:sz w:val="22"/>
          <w:szCs w:val="22"/>
        </w:rPr>
      </w:pPr>
    </w:p>
    <w:p w14:paraId="62C09D05" w14:textId="62F5F576" w:rsidR="00E85475" w:rsidRDefault="00DA669F" w:rsidP="00FE4AB6">
      <w:pPr>
        <w:spacing w:before="0"/>
        <w:jc w:val="center"/>
        <w:rPr>
          <w:i/>
          <w:iCs/>
          <w:color w:val="A6A6A6" w:themeColor="background1" w:themeShade="A6"/>
          <w:sz w:val="22"/>
          <w:szCs w:val="22"/>
        </w:rPr>
      </w:pPr>
      <w:r w:rsidRPr="00D44771">
        <w:rPr>
          <w:i/>
          <w:iCs/>
          <w:color w:val="A6A6A6" w:themeColor="background1" w:themeShade="A6"/>
          <w:sz w:val="22"/>
          <w:szCs w:val="22"/>
        </w:rPr>
        <w:t xml:space="preserve">- Intentionally Omitted </w:t>
      </w:r>
      <w:r w:rsidR="00922E53" w:rsidRPr="00D44771">
        <w:rPr>
          <w:i/>
          <w:iCs/>
          <w:color w:val="A6A6A6" w:themeColor="background1" w:themeShade="A6"/>
          <w:sz w:val="22"/>
          <w:szCs w:val="22"/>
        </w:rPr>
        <w:t>–</w:t>
      </w:r>
    </w:p>
    <w:p w14:paraId="64AEE3B4" w14:textId="77777777" w:rsidR="00807383" w:rsidRDefault="00807383" w:rsidP="00FE4AB6">
      <w:pPr>
        <w:spacing w:before="0"/>
        <w:jc w:val="center"/>
        <w:rPr>
          <w:i/>
          <w:iCs/>
          <w:color w:val="A6A6A6" w:themeColor="background1" w:themeShade="A6"/>
          <w:sz w:val="22"/>
          <w:szCs w:val="22"/>
        </w:rPr>
      </w:pPr>
    </w:p>
    <w:p w14:paraId="48F83FCB" w14:textId="4F03448F" w:rsidR="00807383" w:rsidRPr="00807383" w:rsidRDefault="00454B52" w:rsidP="00807383">
      <w:pPr>
        <w:pStyle w:val="Heading1"/>
        <w:numPr>
          <w:ilvl w:val="2"/>
          <w:numId w:val="46"/>
        </w:numPr>
        <w:rPr>
          <w:i/>
          <w:iCs/>
          <w:color w:val="A6A6A6" w:themeColor="background1" w:themeShade="A6"/>
        </w:rPr>
      </w:pPr>
      <w:r>
        <w:t>Delivery and SHIPMENT</w:t>
      </w:r>
    </w:p>
    <w:p w14:paraId="1C6967E9" w14:textId="77777777" w:rsidR="00807383" w:rsidRPr="00710779" w:rsidRDefault="00807383" w:rsidP="00807383">
      <w:pPr>
        <w:pStyle w:val="ListParagraph"/>
        <w:numPr>
          <w:ilvl w:val="0"/>
          <w:numId w:val="24"/>
        </w:numPr>
        <w:spacing w:before="240" w:after="120"/>
        <w:ind w:left="720" w:hanging="446"/>
        <w:contextualSpacing w:val="0"/>
        <w:jc w:val="both"/>
        <w:rPr>
          <w:rFonts w:eastAsiaTheme="majorEastAsia" w:cstheme="minorBidi"/>
          <w:color w:val="000000" w:themeColor="text1"/>
          <w:spacing w:val="5"/>
          <w:kern w:val="28"/>
          <w:sz w:val="22"/>
          <w:szCs w:val="22"/>
        </w:rPr>
      </w:pPr>
      <w:r w:rsidRPr="00710779">
        <w:rPr>
          <w:rFonts w:eastAsiaTheme="majorEastAsia" w:cstheme="minorBidi"/>
          <w:color w:val="000000" w:themeColor="text1"/>
          <w:spacing w:val="5"/>
          <w:kern w:val="28"/>
          <w:sz w:val="22"/>
          <w:szCs w:val="22"/>
        </w:rPr>
        <w:t xml:space="preserve">Except otherwise specified by HPC, </w:t>
      </w:r>
      <w:r w:rsidRPr="00270B59">
        <w:rPr>
          <w:rFonts w:eastAsiaTheme="majorEastAsia" w:cstheme="minorBidi"/>
          <w:color w:val="000000" w:themeColor="text1"/>
          <w:spacing w:val="5"/>
          <w:kern w:val="28"/>
          <w:sz w:val="22"/>
          <w:szCs w:val="22"/>
        </w:rPr>
        <w:t>the Goods</w:t>
      </w:r>
      <w:r w:rsidRPr="000D7EAE">
        <w:rPr>
          <w:rFonts w:eastAsiaTheme="majorEastAsia" w:cstheme="minorBidi"/>
          <w:color w:val="000000" w:themeColor="text1"/>
          <w:spacing w:val="5"/>
          <w:kern w:val="28"/>
          <w:sz w:val="22"/>
          <w:szCs w:val="22"/>
        </w:rPr>
        <w:t xml:space="preserve"> </w:t>
      </w:r>
      <w:r w:rsidRPr="00710779">
        <w:rPr>
          <w:rFonts w:eastAsiaTheme="majorEastAsia" w:cstheme="minorBidi"/>
          <w:color w:val="000000" w:themeColor="text1"/>
          <w:spacing w:val="5"/>
          <w:kern w:val="28"/>
          <w:sz w:val="22"/>
          <w:szCs w:val="22"/>
        </w:rPr>
        <w:t>shall be delivered to the place of delivery no later than the Date of Delivery according to the following conditions:</w:t>
      </w:r>
    </w:p>
    <w:p w14:paraId="12C4066D" w14:textId="77777777" w:rsidR="00807383" w:rsidRPr="00710779" w:rsidRDefault="00807383" w:rsidP="00807383">
      <w:pPr>
        <w:spacing w:before="240"/>
        <w:ind w:left="720"/>
        <w:jc w:val="both"/>
        <w:rPr>
          <w:rFonts w:eastAsiaTheme="majorEastAsia" w:cstheme="minorBidi"/>
          <w:b/>
          <w:bCs/>
          <w:color w:val="000000" w:themeColor="text1"/>
          <w:spacing w:val="5"/>
          <w:kern w:val="28"/>
          <w:sz w:val="22"/>
          <w:szCs w:val="22"/>
          <w:cs/>
        </w:rPr>
      </w:pPr>
      <w:r w:rsidRPr="00710779">
        <w:rPr>
          <w:rFonts w:eastAsiaTheme="majorEastAsia" w:cstheme="minorBidi"/>
          <w:b/>
          <w:bCs/>
          <w:color w:val="000000" w:themeColor="text1"/>
          <w:spacing w:val="5"/>
          <w:kern w:val="28"/>
          <w:sz w:val="22"/>
          <w:szCs w:val="22"/>
        </w:rPr>
        <w:t xml:space="preserve">Applicable </w:t>
      </w:r>
      <w:r w:rsidRPr="00C10CC5">
        <w:rPr>
          <w:rFonts w:eastAsiaTheme="majorEastAsia" w:cstheme="minorBidi"/>
          <w:b/>
          <w:bCs/>
          <w:spacing w:val="5"/>
          <w:kern w:val="28"/>
          <w:sz w:val="22"/>
          <w:szCs w:val="22"/>
        </w:rPr>
        <w:t>Incoterms Rule</w:t>
      </w:r>
    </w:p>
    <w:p w14:paraId="05374098" w14:textId="77777777" w:rsidR="00807383" w:rsidRPr="00710779" w:rsidRDefault="00807383" w:rsidP="00807383">
      <w:pPr>
        <w:ind w:left="720"/>
        <w:jc w:val="both"/>
        <w:rPr>
          <w:rFonts w:eastAsiaTheme="majorEastAsia" w:cstheme="minorBidi"/>
          <w:color w:val="000000" w:themeColor="text1"/>
          <w:spacing w:val="5"/>
          <w:kern w:val="28"/>
          <w:sz w:val="22"/>
          <w:szCs w:val="22"/>
        </w:rPr>
      </w:pPr>
      <w:r w:rsidRPr="00710779">
        <w:rPr>
          <w:rFonts w:eastAsiaTheme="majorEastAsia" w:cstheme="minorBidi"/>
          <w:color w:val="000000" w:themeColor="text1"/>
          <w:spacing w:val="5"/>
          <w:kern w:val="28"/>
          <w:sz w:val="22"/>
          <w:szCs w:val="22"/>
        </w:rPr>
        <w:t>This TOR is subject to the delivery term specified in Annex I</w:t>
      </w:r>
      <w:r>
        <w:rPr>
          <w:rFonts w:eastAsiaTheme="majorEastAsia" w:cstheme="minorBidi"/>
          <w:color w:val="000000" w:themeColor="text1"/>
          <w:spacing w:val="5"/>
          <w:kern w:val="28"/>
          <w:sz w:val="22"/>
          <w:szCs w:val="22"/>
        </w:rPr>
        <w:t>II</w:t>
      </w:r>
      <w:r w:rsidRPr="00710779">
        <w:rPr>
          <w:rFonts w:eastAsiaTheme="majorEastAsia" w:cstheme="minorBidi"/>
          <w:color w:val="000000" w:themeColor="text1"/>
          <w:spacing w:val="5"/>
          <w:kern w:val="28"/>
          <w:sz w:val="22"/>
          <w:szCs w:val="22"/>
        </w:rPr>
        <w:t xml:space="preserve"> (Commercial Bid Form) of this TOR under Incoterms® 2020, provided that the applicable Place of Delivery is varied accordingly to each term below:</w:t>
      </w:r>
    </w:p>
    <w:p w14:paraId="33B5B527" w14:textId="77777777" w:rsidR="00807383" w:rsidRPr="00710779" w:rsidRDefault="00807383" w:rsidP="00807383">
      <w:pPr>
        <w:spacing w:before="240"/>
        <w:ind w:left="720"/>
        <w:jc w:val="both"/>
        <w:rPr>
          <w:rFonts w:eastAsiaTheme="majorEastAsia" w:cstheme="minorBidi"/>
          <w:b/>
          <w:bCs/>
          <w:color w:val="000000" w:themeColor="text1"/>
          <w:spacing w:val="5"/>
          <w:kern w:val="28"/>
          <w:sz w:val="22"/>
          <w:szCs w:val="22"/>
        </w:rPr>
      </w:pPr>
      <w:r w:rsidRPr="00710779">
        <w:rPr>
          <w:rFonts w:eastAsiaTheme="majorEastAsia" w:cstheme="minorBidi"/>
          <w:b/>
          <w:bCs/>
          <w:color w:val="000000" w:themeColor="text1"/>
          <w:spacing w:val="5"/>
          <w:kern w:val="28"/>
          <w:sz w:val="22"/>
          <w:szCs w:val="22"/>
        </w:rPr>
        <w:t>Place of Delivery</w:t>
      </w:r>
    </w:p>
    <w:p w14:paraId="5CF359E8" w14:textId="77777777" w:rsidR="00807383" w:rsidRPr="00710779" w:rsidRDefault="00807383" w:rsidP="00807383">
      <w:pPr>
        <w:pStyle w:val="Default"/>
        <w:widowControl/>
        <w:spacing w:line="360" w:lineRule="auto"/>
        <w:ind w:left="3600" w:hanging="2880"/>
        <w:jc w:val="both"/>
        <w:rPr>
          <w:rFonts w:ascii="Arial" w:eastAsiaTheme="majorEastAsia" w:hAnsi="Arial" w:cstheme="minorBidi"/>
          <w:color w:val="000000" w:themeColor="text1"/>
          <w:spacing w:val="5"/>
          <w:kern w:val="28"/>
          <w:sz w:val="22"/>
          <w:szCs w:val="22"/>
        </w:rPr>
      </w:pPr>
      <w:r w:rsidRPr="006B07DB">
        <w:rPr>
          <w:rFonts w:ascii="Arial" w:eastAsiaTheme="majorEastAsia" w:hAnsi="Arial" w:cstheme="minorBidi"/>
          <w:color w:val="000000" w:themeColor="text1"/>
          <w:spacing w:val="5"/>
          <w:kern w:val="28"/>
          <w:sz w:val="22"/>
          <w:szCs w:val="22"/>
          <w:highlight w:val="yellow"/>
        </w:rPr>
        <w:t xml:space="preserve">Delivered Duty Paid (DDP): </w:t>
      </w:r>
      <w:r w:rsidRPr="006B07DB">
        <w:rPr>
          <w:rFonts w:ascii="Arial" w:eastAsiaTheme="majorEastAsia" w:hAnsi="Arial" w:cstheme="minorBidi"/>
          <w:color w:val="000000" w:themeColor="text1"/>
          <w:spacing w:val="5"/>
          <w:kern w:val="28"/>
          <w:sz w:val="22"/>
          <w:szCs w:val="22"/>
          <w:highlight w:val="yellow"/>
        </w:rPr>
        <w:tab/>
        <w:t xml:space="preserve">HPC Mine Inventory Warehouse, Hongsa District, </w:t>
      </w:r>
      <w:proofErr w:type="spellStart"/>
      <w:r w:rsidRPr="006B07DB">
        <w:rPr>
          <w:rFonts w:ascii="Arial" w:eastAsiaTheme="majorEastAsia" w:hAnsi="Arial" w:cstheme="minorBidi"/>
          <w:color w:val="000000" w:themeColor="text1"/>
          <w:spacing w:val="5"/>
          <w:kern w:val="28"/>
          <w:sz w:val="22"/>
          <w:szCs w:val="22"/>
          <w:highlight w:val="yellow"/>
        </w:rPr>
        <w:t>Xayabouly</w:t>
      </w:r>
      <w:proofErr w:type="spellEnd"/>
      <w:r w:rsidRPr="006B07DB">
        <w:rPr>
          <w:rFonts w:ascii="Arial" w:eastAsiaTheme="majorEastAsia" w:hAnsi="Arial" w:cstheme="minorBidi"/>
          <w:color w:val="000000" w:themeColor="text1"/>
          <w:spacing w:val="5"/>
          <w:kern w:val="28"/>
          <w:sz w:val="22"/>
          <w:szCs w:val="22"/>
          <w:highlight w:val="yellow"/>
        </w:rPr>
        <w:t xml:space="preserve"> Province, Lao PDR</w:t>
      </w:r>
    </w:p>
    <w:p w14:paraId="7ECCF0B8" w14:textId="77777777" w:rsidR="00807383" w:rsidRPr="00710779" w:rsidRDefault="00807383" w:rsidP="00807383">
      <w:pPr>
        <w:spacing w:before="240"/>
        <w:ind w:left="720"/>
        <w:jc w:val="both"/>
        <w:rPr>
          <w:rFonts w:eastAsiaTheme="majorEastAsia" w:cstheme="minorBidi"/>
          <w:b/>
          <w:bCs/>
          <w:color w:val="000000" w:themeColor="text1"/>
          <w:spacing w:val="5"/>
          <w:kern w:val="28"/>
          <w:sz w:val="22"/>
          <w:szCs w:val="22"/>
        </w:rPr>
      </w:pPr>
      <w:r w:rsidRPr="00710779">
        <w:rPr>
          <w:rFonts w:eastAsiaTheme="majorEastAsia" w:cstheme="minorBidi"/>
          <w:b/>
          <w:bCs/>
          <w:color w:val="000000" w:themeColor="text1"/>
          <w:spacing w:val="5"/>
          <w:kern w:val="28"/>
          <w:sz w:val="22"/>
          <w:szCs w:val="22"/>
        </w:rPr>
        <w:t>Date of Delivery</w:t>
      </w:r>
    </w:p>
    <w:p w14:paraId="173BC213" w14:textId="77777777" w:rsidR="00807383" w:rsidRPr="00710779" w:rsidRDefault="00807383" w:rsidP="00807383">
      <w:pPr>
        <w:ind w:left="720"/>
        <w:jc w:val="both"/>
        <w:rPr>
          <w:rFonts w:eastAsiaTheme="majorEastAsia" w:cstheme="minorBidi"/>
          <w:color w:val="000000" w:themeColor="text1"/>
          <w:spacing w:val="5"/>
          <w:kern w:val="28"/>
          <w:sz w:val="22"/>
          <w:szCs w:val="22"/>
        </w:rPr>
      </w:pPr>
      <w:r w:rsidRPr="00710779">
        <w:rPr>
          <w:rFonts w:eastAsiaTheme="majorEastAsia" w:cstheme="minorBidi"/>
          <w:color w:val="000000" w:themeColor="text1"/>
          <w:spacing w:val="5"/>
          <w:kern w:val="28"/>
          <w:sz w:val="22"/>
          <w:szCs w:val="22"/>
        </w:rPr>
        <w:t xml:space="preserve">The successful Bidder shall deliver the </w:t>
      </w:r>
      <w:r>
        <w:rPr>
          <w:rFonts w:eastAsiaTheme="majorEastAsia" w:cstheme="minorBidi"/>
          <w:color w:val="000000" w:themeColor="text1"/>
          <w:spacing w:val="5"/>
          <w:kern w:val="28"/>
          <w:sz w:val="22"/>
          <w:szCs w:val="22"/>
        </w:rPr>
        <w:t>Goods</w:t>
      </w:r>
      <w:r w:rsidRPr="00710779">
        <w:rPr>
          <w:rFonts w:eastAsiaTheme="majorEastAsia" w:cstheme="minorBidi"/>
          <w:color w:val="000000" w:themeColor="text1"/>
          <w:spacing w:val="5"/>
          <w:kern w:val="28"/>
          <w:sz w:val="22"/>
          <w:szCs w:val="22"/>
        </w:rPr>
        <w:t xml:space="preserve"> to the Place of </w:t>
      </w:r>
      <w:r w:rsidRPr="003071E5">
        <w:rPr>
          <w:rFonts w:eastAsiaTheme="majorEastAsia" w:cstheme="minorBidi"/>
          <w:color w:val="000000" w:themeColor="text1"/>
          <w:spacing w:val="5"/>
          <w:kern w:val="28"/>
          <w:sz w:val="22"/>
          <w:szCs w:val="22"/>
          <w:highlight w:val="yellow"/>
        </w:rPr>
        <w:t xml:space="preserve">Delivery not later than </w:t>
      </w:r>
      <w:r w:rsidRPr="003071E5">
        <w:rPr>
          <w:rFonts w:eastAsiaTheme="majorEastAsia" w:cstheme="minorBidi"/>
          <w:spacing w:val="5"/>
          <w:kern w:val="28"/>
          <w:sz w:val="22"/>
          <w:szCs w:val="22"/>
          <w:highlight w:val="yellow"/>
        </w:rPr>
        <w:t>60</w:t>
      </w:r>
      <w:r w:rsidRPr="003071E5">
        <w:rPr>
          <w:rFonts w:eastAsiaTheme="majorEastAsia" w:cstheme="minorBidi"/>
          <w:color w:val="000000" w:themeColor="text1"/>
          <w:spacing w:val="5"/>
          <w:kern w:val="28"/>
          <w:sz w:val="22"/>
          <w:szCs w:val="22"/>
          <w:highlight w:val="yellow"/>
        </w:rPr>
        <w:t xml:space="preserve"> days</w:t>
      </w:r>
      <w:r w:rsidRPr="00D5627E">
        <w:rPr>
          <w:rFonts w:eastAsiaTheme="majorEastAsia" w:cstheme="minorBidi"/>
          <w:color w:val="FF0000"/>
          <w:spacing w:val="5"/>
          <w:kern w:val="28"/>
          <w:sz w:val="22"/>
          <w:szCs w:val="22"/>
        </w:rPr>
        <w:t xml:space="preserve"> </w:t>
      </w:r>
      <w:r w:rsidRPr="00D5627E">
        <w:rPr>
          <w:rFonts w:eastAsiaTheme="majorEastAsia" w:cstheme="minorBidi"/>
          <w:color w:val="000000" w:themeColor="text1"/>
          <w:spacing w:val="5"/>
          <w:kern w:val="28"/>
          <w:sz w:val="22"/>
          <w:szCs w:val="22"/>
        </w:rPr>
        <w:t>after</w:t>
      </w:r>
      <w:r w:rsidRPr="00710779">
        <w:rPr>
          <w:rFonts w:eastAsiaTheme="majorEastAsia" w:cstheme="minorBidi"/>
          <w:color w:val="000000" w:themeColor="text1"/>
          <w:spacing w:val="5"/>
          <w:kern w:val="28"/>
          <w:sz w:val="22"/>
          <w:szCs w:val="22"/>
        </w:rPr>
        <w:t xml:space="preserve"> the Execution Date specified in the Contract or as the date specified in this TOR.</w:t>
      </w:r>
    </w:p>
    <w:p w14:paraId="6A9116DC" w14:textId="77777777" w:rsidR="00807383" w:rsidRPr="00710779" w:rsidRDefault="00807383" w:rsidP="00AD0E6C">
      <w:pPr>
        <w:pStyle w:val="ListParagraph"/>
        <w:numPr>
          <w:ilvl w:val="0"/>
          <w:numId w:val="24"/>
        </w:numPr>
        <w:spacing w:before="240" w:after="120"/>
        <w:ind w:left="720" w:hanging="446"/>
        <w:contextualSpacing w:val="0"/>
        <w:jc w:val="both"/>
        <w:rPr>
          <w:rFonts w:eastAsiaTheme="majorEastAsia" w:cstheme="minorBidi"/>
          <w:color w:val="000000" w:themeColor="text1"/>
          <w:spacing w:val="5"/>
          <w:kern w:val="28"/>
          <w:sz w:val="22"/>
          <w:szCs w:val="22"/>
        </w:rPr>
      </w:pPr>
      <w:r w:rsidRPr="00710779">
        <w:rPr>
          <w:rFonts w:eastAsiaTheme="majorEastAsia" w:cstheme="minorBidi"/>
          <w:color w:val="000000" w:themeColor="text1"/>
          <w:spacing w:val="5"/>
          <w:kern w:val="28"/>
          <w:sz w:val="22"/>
          <w:szCs w:val="22"/>
        </w:rPr>
        <w:t>Unless otherwise agreed in writing by the parties, the risk, right and responsibility of each party under the TOR shall be according to the applicable Incoterms® 2020.</w:t>
      </w:r>
    </w:p>
    <w:p w14:paraId="5B26EC75" w14:textId="77777777" w:rsidR="00807383" w:rsidRPr="00710779" w:rsidRDefault="00807383" w:rsidP="00AD0E6C">
      <w:pPr>
        <w:pStyle w:val="ListParagraph"/>
        <w:numPr>
          <w:ilvl w:val="0"/>
          <w:numId w:val="24"/>
        </w:numPr>
        <w:spacing w:after="120"/>
        <w:ind w:left="720" w:hanging="450"/>
        <w:contextualSpacing w:val="0"/>
        <w:jc w:val="both"/>
        <w:rPr>
          <w:rFonts w:eastAsiaTheme="majorEastAsia" w:cstheme="minorBidi"/>
          <w:color w:val="000000" w:themeColor="text1"/>
          <w:spacing w:val="5"/>
          <w:kern w:val="28"/>
          <w:sz w:val="22"/>
          <w:szCs w:val="22"/>
        </w:rPr>
      </w:pPr>
      <w:r w:rsidRPr="00710779">
        <w:rPr>
          <w:rFonts w:eastAsiaTheme="majorEastAsia" w:cstheme="minorBidi"/>
          <w:color w:val="000000" w:themeColor="text1"/>
          <w:spacing w:val="5"/>
          <w:kern w:val="28"/>
          <w:sz w:val="22"/>
          <w:szCs w:val="22"/>
        </w:rPr>
        <w:t xml:space="preserve">Unless otherwise instructed by HPC in writing, any partial shipment of </w:t>
      </w:r>
      <w:r>
        <w:rPr>
          <w:rFonts w:eastAsiaTheme="majorEastAsia" w:cstheme="minorBidi"/>
          <w:color w:val="000000" w:themeColor="text1"/>
          <w:spacing w:val="5"/>
          <w:kern w:val="28"/>
          <w:sz w:val="22"/>
          <w:szCs w:val="22"/>
        </w:rPr>
        <w:t>Goods</w:t>
      </w:r>
      <w:r w:rsidRPr="00710779">
        <w:rPr>
          <w:rFonts w:eastAsiaTheme="majorEastAsia" w:cstheme="minorBidi"/>
          <w:color w:val="000000" w:themeColor="text1"/>
          <w:spacing w:val="5"/>
          <w:kern w:val="28"/>
          <w:sz w:val="22"/>
          <w:szCs w:val="22"/>
        </w:rPr>
        <w:t xml:space="preserve"> shall not be allowed.</w:t>
      </w:r>
    </w:p>
    <w:p w14:paraId="7F4A2BFA" w14:textId="77777777" w:rsidR="00807383" w:rsidRPr="00710779" w:rsidRDefault="00807383" w:rsidP="00807383">
      <w:pPr>
        <w:jc w:val="both"/>
        <w:rPr>
          <w:rFonts w:eastAsiaTheme="majorEastAsia" w:cstheme="minorBidi"/>
          <w:color w:val="000000" w:themeColor="text1"/>
          <w:spacing w:val="5"/>
          <w:kern w:val="28"/>
          <w:sz w:val="22"/>
          <w:szCs w:val="22"/>
        </w:rPr>
      </w:pPr>
    </w:p>
    <w:p w14:paraId="5B86101A" w14:textId="77777777" w:rsidR="00807383" w:rsidRPr="00D44771" w:rsidRDefault="00807383" w:rsidP="00807383">
      <w:pPr>
        <w:spacing w:before="0"/>
        <w:jc w:val="center"/>
        <w:rPr>
          <w:i/>
          <w:iCs/>
          <w:color w:val="A6A6A6" w:themeColor="background1" w:themeShade="A6"/>
          <w:sz w:val="22"/>
          <w:szCs w:val="22"/>
        </w:rPr>
      </w:pPr>
      <w:r w:rsidRPr="00D44771">
        <w:rPr>
          <w:i/>
          <w:iCs/>
          <w:color w:val="A6A6A6" w:themeColor="background1" w:themeShade="A6"/>
          <w:sz w:val="22"/>
          <w:szCs w:val="22"/>
        </w:rPr>
        <w:t>- Intentionally Omitted -</w:t>
      </w:r>
    </w:p>
    <w:p w14:paraId="6AD79ED1" w14:textId="77777777" w:rsidR="00807383" w:rsidRPr="00807383" w:rsidRDefault="00807383" w:rsidP="00807383">
      <w:pPr>
        <w:spacing w:before="0"/>
        <w:rPr>
          <w:color w:val="A6A6A6" w:themeColor="background1" w:themeShade="A6"/>
          <w:sz w:val="22"/>
          <w:szCs w:val="22"/>
        </w:rPr>
      </w:pPr>
    </w:p>
    <w:p w14:paraId="4B020FC8" w14:textId="5A89AB33" w:rsidR="001001B5" w:rsidRPr="00710779" w:rsidRDefault="001001B5" w:rsidP="00900549">
      <w:pPr>
        <w:keepNext/>
        <w:shd w:val="clear" w:color="0000FF" w:fill="auto"/>
        <w:spacing w:before="240"/>
        <w:jc w:val="both"/>
        <w:outlineLvl w:val="0"/>
        <w:rPr>
          <w:rFonts w:eastAsia="SimSun"/>
          <w:b/>
          <w:bCs/>
          <w:caps/>
          <w:color w:val="000000" w:themeColor="text1"/>
          <w:sz w:val="22"/>
          <w:szCs w:val="22"/>
          <w:lang w:val="en-AU"/>
        </w:rPr>
      </w:pPr>
      <w:bookmarkStart w:id="35" w:name="_Toc88842866"/>
      <w:bookmarkStart w:id="36" w:name="_Toc202275460"/>
      <w:r w:rsidRPr="00710779">
        <w:rPr>
          <w:rFonts w:eastAsia="SimSun"/>
          <w:b/>
          <w:bCs/>
          <w:caps/>
          <w:color w:val="000000" w:themeColor="text1"/>
          <w:sz w:val="22"/>
          <w:szCs w:val="22"/>
          <w:lang w:val="en-AU"/>
        </w:rPr>
        <w:lastRenderedPageBreak/>
        <w:t>4.1.</w:t>
      </w:r>
      <w:r w:rsidR="0033185C">
        <w:rPr>
          <w:rFonts w:eastAsia="SimSun"/>
          <w:b/>
          <w:bCs/>
          <w:caps/>
          <w:color w:val="000000" w:themeColor="text1"/>
          <w:sz w:val="22"/>
          <w:szCs w:val="22"/>
          <w:lang w:val="en-AU"/>
        </w:rPr>
        <w:t>9</w:t>
      </w:r>
      <w:r w:rsidRPr="00710779">
        <w:rPr>
          <w:rFonts w:eastAsia="SimSun"/>
          <w:b/>
          <w:bCs/>
          <w:caps/>
          <w:color w:val="000000" w:themeColor="text1"/>
          <w:sz w:val="22"/>
          <w:szCs w:val="22"/>
          <w:lang w:val="en-AU"/>
        </w:rPr>
        <w:t xml:space="preserve"> </w:t>
      </w:r>
      <w:r w:rsidRPr="00710779">
        <w:rPr>
          <w:rFonts w:eastAsia="SimSun"/>
          <w:b/>
          <w:bCs/>
          <w:caps/>
          <w:color w:val="000000" w:themeColor="text1"/>
          <w:sz w:val="22"/>
          <w:szCs w:val="22"/>
          <w:lang w:val="en-AU"/>
        </w:rPr>
        <w:tab/>
        <w:t>WARRANTY</w:t>
      </w:r>
      <w:bookmarkEnd w:id="35"/>
      <w:bookmarkEnd w:id="36"/>
    </w:p>
    <w:p w14:paraId="2924462C" w14:textId="33A11007" w:rsidR="001001B5" w:rsidRPr="00710779" w:rsidRDefault="001001B5" w:rsidP="000E1169">
      <w:pPr>
        <w:spacing w:before="240"/>
        <w:jc w:val="both"/>
        <w:rPr>
          <w:rFonts w:eastAsia="Calibri"/>
          <w:color w:val="000000" w:themeColor="text1"/>
          <w:sz w:val="22"/>
          <w:szCs w:val="22"/>
        </w:rPr>
      </w:pPr>
      <w:r w:rsidRPr="00710779">
        <w:rPr>
          <w:rFonts w:eastAsia="Calibri"/>
          <w:color w:val="000000" w:themeColor="text1"/>
          <w:sz w:val="22"/>
          <w:szCs w:val="22"/>
        </w:rPr>
        <w:t>Unless otherwise</w:t>
      </w:r>
      <w:r w:rsidR="000B24E1" w:rsidRPr="00710779">
        <w:rPr>
          <w:rFonts w:eastAsia="Calibri"/>
          <w:color w:val="000000" w:themeColor="text1"/>
          <w:sz w:val="22"/>
          <w:szCs w:val="22"/>
        </w:rPr>
        <w:t xml:space="preserve"> stated</w:t>
      </w:r>
      <w:r w:rsidRPr="00710779">
        <w:rPr>
          <w:rFonts w:eastAsia="Calibri"/>
          <w:color w:val="000000" w:themeColor="text1"/>
          <w:sz w:val="22"/>
          <w:szCs w:val="22"/>
        </w:rPr>
        <w:t xml:space="preserve"> in th</w:t>
      </w:r>
      <w:r w:rsidR="000E1169" w:rsidRPr="00710779">
        <w:rPr>
          <w:rFonts w:eastAsia="Calibri"/>
          <w:color w:val="000000" w:themeColor="text1"/>
          <w:sz w:val="22"/>
          <w:szCs w:val="22"/>
        </w:rPr>
        <w:t>is TOR</w:t>
      </w:r>
      <w:r w:rsidRPr="00710779">
        <w:rPr>
          <w:rFonts w:eastAsia="Calibri"/>
          <w:color w:val="000000" w:themeColor="text1"/>
          <w:sz w:val="22"/>
          <w:szCs w:val="22"/>
        </w:rPr>
        <w:t xml:space="preserve">, the </w:t>
      </w:r>
      <w:r w:rsidR="00A3229D" w:rsidRPr="00710779">
        <w:rPr>
          <w:rFonts w:eastAsia="Calibri"/>
          <w:color w:val="000000" w:themeColor="text1"/>
          <w:sz w:val="22"/>
          <w:szCs w:val="22"/>
        </w:rPr>
        <w:t xml:space="preserve">successful </w:t>
      </w:r>
      <w:r w:rsidRPr="00710779">
        <w:rPr>
          <w:rFonts w:eastAsia="Calibri"/>
          <w:color w:val="000000" w:themeColor="text1"/>
          <w:sz w:val="22"/>
          <w:szCs w:val="22"/>
        </w:rPr>
        <w:t xml:space="preserve">Bidder warrants to HPC the Goods and/or Works </w:t>
      </w:r>
      <w:r w:rsidR="00A3229D" w:rsidRPr="00710779">
        <w:rPr>
          <w:rFonts w:eastAsia="Calibri"/>
          <w:color w:val="000000" w:themeColor="text1"/>
          <w:sz w:val="22"/>
          <w:szCs w:val="22"/>
        </w:rPr>
        <w:t>in accordance with the following:</w:t>
      </w:r>
    </w:p>
    <w:p w14:paraId="47FC1082" w14:textId="68A58B23" w:rsidR="007D20CB" w:rsidRPr="00710779" w:rsidRDefault="0008289A" w:rsidP="005072A2">
      <w:pPr>
        <w:spacing w:before="240"/>
        <w:jc w:val="both"/>
        <w:rPr>
          <w:rFonts w:eastAsia="Calibri"/>
          <w:color w:val="000000" w:themeColor="text1"/>
          <w:sz w:val="22"/>
          <w:szCs w:val="22"/>
        </w:rPr>
      </w:pPr>
      <w:proofErr w:type="spellStart"/>
      <w:r w:rsidRPr="00710779">
        <w:rPr>
          <w:rFonts w:eastAsia="Calibri"/>
          <w:color w:val="000000" w:themeColor="text1"/>
          <w:sz w:val="22"/>
          <w:szCs w:val="22"/>
        </w:rPr>
        <w:t>i</w:t>
      </w:r>
      <w:proofErr w:type="spellEnd"/>
      <w:r w:rsidRPr="00710779">
        <w:rPr>
          <w:rFonts w:eastAsia="Calibri"/>
          <w:color w:val="000000" w:themeColor="text1"/>
          <w:sz w:val="22"/>
          <w:szCs w:val="22"/>
        </w:rPr>
        <w:t>.</w:t>
      </w:r>
      <w:r w:rsidR="0030149A" w:rsidRPr="00710779">
        <w:rPr>
          <w:rFonts w:eastAsia="Calibri"/>
          <w:color w:val="000000" w:themeColor="text1"/>
          <w:sz w:val="22"/>
          <w:szCs w:val="22"/>
        </w:rPr>
        <w:tab/>
      </w:r>
      <w:r w:rsidR="007D20CB" w:rsidRPr="00B72FCB">
        <w:rPr>
          <w:color w:val="000000" w:themeColor="text1"/>
          <w:sz w:val="22"/>
          <w:szCs w:val="22"/>
          <w:highlight w:val="yellow"/>
          <w:lang w:val="en-AU"/>
        </w:rPr>
        <w:t xml:space="preserve">The warranty period for the products supplied by the Bidder shall </w:t>
      </w:r>
      <w:r w:rsidR="007D20CB" w:rsidRPr="00B72FCB">
        <w:rPr>
          <w:sz w:val="22"/>
          <w:szCs w:val="22"/>
          <w:highlight w:val="yellow"/>
          <w:lang w:val="en-AU"/>
        </w:rPr>
        <w:t xml:space="preserve">be at least </w:t>
      </w:r>
      <w:r w:rsidR="00C51C24" w:rsidRPr="00B72FCB">
        <w:rPr>
          <w:rFonts w:cstheme="minorBidi"/>
          <w:sz w:val="22"/>
          <w:szCs w:val="22"/>
          <w:highlight w:val="yellow"/>
        </w:rPr>
        <w:t>2</w:t>
      </w:r>
      <w:r w:rsidR="007D20CB" w:rsidRPr="00B72FCB">
        <w:rPr>
          <w:sz w:val="22"/>
          <w:szCs w:val="22"/>
          <w:highlight w:val="yellow"/>
          <w:lang w:val="en-AU"/>
        </w:rPr>
        <w:t xml:space="preserve"> years after </w:t>
      </w:r>
      <w:r w:rsidR="006C6C68" w:rsidRPr="006C6C68">
        <w:rPr>
          <w:color w:val="000000" w:themeColor="text1"/>
          <w:sz w:val="22"/>
          <w:szCs w:val="22"/>
          <w:highlight w:val="yellow"/>
          <w:lang w:val="en-AU"/>
        </w:rPr>
        <w:t xml:space="preserve">the date of </w:t>
      </w:r>
      <w:bookmarkStart w:id="37" w:name="_Hlk202448241"/>
      <w:r w:rsidR="003612D0">
        <w:rPr>
          <w:rFonts w:cs="Browallia New"/>
          <w:color w:val="000000" w:themeColor="text1"/>
          <w:sz w:val="22"/>
          <w:szCs w:val="28"/>
          <w:highlight w:val="yellow"/>
        </w:rPr>
        <w:t>issuance of the</w:t>
      </w:r>
      <w:r w:rsidR="006C6C68" w:rsidRPr="006C6C68">
        <w:rPr>
          <w:color w:val="000000" w:themeColor="text1"/>
          <w:sz w:val="22"/>
          <w:szCs w:val="22"/>
          <w:highlight w:val="yellow"/>
          <w:lang w:val="en-AU"/>
        </w:rPr>
        <w:t xml:space="preserve"> </w:t>
      </w:r>
      <w:r w:rsidR="003612D0">
        <w:rPr>
          <w:color w:val="000000" w:themeColor="text1"/>
          <w:sz w:val="22"/>
          <w:szCs w:val="22"/>
          <w:highlight w:val="yellow"/>
          <w:lang w:val="en-AU"/>
        </w:rPr>
        <w:t>A</w:t>
      </w:r>
      <w:r w:rsidR="006C6C68" w:rsidRPr="006C6C68">
        <w:rPr>
          <w:color w:val="000000" w:themeColor="text1"/>
          <w:sz w:val="22"/>
          <w:szCs w:val="22"/>
          <w:highlight w:val="yellow"/>
          <w:lang w:val="en-AU"/>
        </w:rPr>
        <w:t xml:space="preserve">cceptance </w:t>
      </w:r>
      <w:r w:rsidR="003612D0">
        <w:rPr>
          <w:color w:val="000000" w:themeColor="text1"/>
          <w:sz w:val="22"/>
          <w:szCs w:val="22"/>
          <w:highlight w:val="yellow"/>
          <w:lang w:val="en-AU"/>
        </w:rPr>
        <w:t xml:space="preserve">Letter </w:t>
      </w:r>
      <w:r w:rsidR="006C6C68" w:rsidRPr="006C6C68">
        <w:rPr>
          <w:color w:val="000000" w:themeColor="text1"/>
          <w:sz w:val="22"/>
          <w:szCs w:val="22"/>
          <w:highlight w:val="yellow"/>
          <w:lang w:val="en-AU"/>
        </w:rPr>
        <w:t>by HPC.</w:t>
      </w:r>
      <w:bookmarkEnd w:id="37"/>
    </w:p>
    <w:p w14:paraId="2C121927" w14:textId="622B5CFD" w:rsidR="007D20CB" w:rsidRPr="00710779" w:rsidRDefault="0008289A" w:rsidP="005072A2">
      <w:pPr>
        <w:jc w:val="both"/>
        <w:rPr>
          <w:color w:val="000000" w:themeColor="text1"/>
          <w:sz w:val="22"/>
          <w:szCs w:val="22"/>
          <w:lang w:val="en-AU"/>
        </w:rPr>
      </w:pPr>
      <w:r w:rsidRPr="00710779">
        <w:rPr>
          <w:color w:val="000000" w:themeColor="text1"/>
          <w:sz w:val="22"/>
          <w:szCs w:val="22"/>
          <w:lang w:val="en-AU"/>
        </w:rPr>
        <w:t>ii.</w:t>
      </w:r>
      <w:r w:rsidRPr="00710779">
        <w:rPr>
          <w:color w:val="000000" w:themeColor="text1"/>
          <w:sz w:val="22"/>
          <w:szCs w:val="22"/>
          <w:lang w:val="en-AU"/>
        </w:rPr>
        <w:tab/>
      </w:r>
      <w:r w:rsidR="007D20CB" w:rsidRPr="00710779">
        <w:rPr>
          <w:color w:val="000000" w:themeColor="text1"/>
          <w:sz w:val="22"/>
          <w:szCs w:val="22"/>
          <w:lang w:val="en-AU"/>
        </w:rPr>
        <w:t xml:space="preserve">If any defect is found, the Bidder shall completely repair such defect to the extent that the work </w:t>
      </w:r>
      <w:r w:rsidRPr="00710779">
        <w:rPr>
          <w:color w:val="000000" w:themeColor="text1"/>
          <w:sz w:val="22"/>
          <w:szCs w:val="22"/>
          <w:lang w:val="en-AU"/>
        </w:rPr>
        <w:t>resumes</w:t>
      </w:r>
      <w:r w:rsidR="007D20CB" w:rsidRPr="00710779">
        <w:rPr>
          <w:color w:val="000000" w:themeColor="text1"/>
          <w:sz w:val="22"/>
          <w:szCs w:val="22"/>
          <w:lang w:val="en-AU"/>
        </w:rPr>
        <w:t xml:space="preserve"> its normal operation </w:t>
      </w:r>
      <w:r w:rsidR="007D20CB" w:rsidRPr="00836CA0">
        <w:rPr>
          <w:color w:val="000000" w:themeColor="text1"/>
          <w:sz w:val="22"/>
          <w:szCs w:val="22"/>
          <w:lang w:val="en-AU"/>
        </w:rPr>
        <w:t>within 30 days</w:t>
      </w:r>
      <w:r w:rsidR="00D435D2">
        <w:rPr>
          <w:color w:val="000000" w:themeColor="text1"/>
          <w:sz w:val="22"/>
          <w:szCs w:val="22"/>
          <w:lang w:val="en-AU"/>
        </w:rPr>
        <w:t xml:space="preserve"> </w:t>
      </w:r>
      <w:r w:rsidR="007D20CB" w:rsidRPr="00710779">
        <w:rPr>
          <w:color w:val="000000" w:themeColor="text1"/>
          <w:sz w:val="22"/>
          <w:szCs w:val="22"/>
          <w:lang w:val="en-AU"/>
        </w:rPr>
        <w:t>after the receipt of the relevant notification. If such defect is unable to repair, the Bidder shall replace with a new one within 60 days after the first notification of such defect. For the avoidance of doubt, the warranty period of such repaired or replaced equipment shall be renewed for another 1 year after the completion date of such repair or replacement. In case that the Bidder fails to rectify, repair or replace such defect, HPC reserves the right to rectify, repair or replace such defect by itself at the Bidder’s cost.</w:t>
      </w:r>
    </w:p>
    <w:p w14:paraId="72572BF8" w14:textId="77777777" w:rsidR="006B773D" w:rsidRPr="006B773D" w:rsidRDefault="0008289A" w:rsidP="005072A2">
      <w:pPr>
        <w:pStyle w:val="NormalWeb"/>
        <w:spacing w:line="360" w:lineRule="auto"/>
        <w:rPr>
          <w:rFonts w:ascii="Arial" w:hAnsi="Arial" w:cs="Arial"/>
          <w:sz w:val="22"/>
          <w:szCs w:val="22"/>
        </w:rPr>
      </w:pPr>
      <w:r w:rsidRPr="006B773D">
        <w:rPr>
          <w:rFonts w:ascii="Arial" w:hAnsi="Arial" w:cs="Arial"/>
          <w:color w:val="000000" w:themeColor="text1"/>
          <w:sz w:val="22"/>
          <w:szCs w:val="22"/>
          <w:lang w:val="en-AU"/>
        </w:rPr>
        <w:t>iii.</w:t>
      </w:r>
      <w:r w:rsidR="0030149A" w:rsidRPr="006B773D">
        <w:rPr>
          <w:rFonts w:ascii="Arial" w:hAnsi="Arial" w:cs="Arial"/>
          <w:color w:val="000000" w:themeColor="text1"/>
          <w:sz w:val="22"/>
          <w:szCs w:val="22"/>
          <w:lang w:val="en-AU"/>
        </w:rPr>
        <w:t xml:space="preserve"> </w:t>
      </w:r>
      <w:r w:rsidR="0030149A" w:rsidRPr="006B773D">
        <w:rPr>
          <w:rFonts w:ascii="Arial" w:hAnsi="Arial" w:cs="Arial"/>
          <w:color w:val="000000" w:themeColor="text1"/>
          <w:sz w:val="22"/>
          <w:szCs w:val="22"/>
          <w:lang w:val="en-AU"/>
        </w:rPr>
        <w:tab/>
      </w:r>
      <w:r w:rsidR="007D20CB" w:rsidRPr="006B773D">
        <w:rPr>
          <w:rFonts w:ascii="Arial" w:hAnsi="Arial" w:cs="Arial"/>
          <w:sz w:val="22"/>
          <w:szCs w:val="22"/>
          <w:highlight w:val="yellow"/>
          <w:lang w:val="en-AU"/>
        </w:rPr>
        <w:t xml:space="preserve">During the warranty period the Bidder shall provide maintenance services to HPC at least </w:t>
      </w:r>
      <w:r w:rsidR="00020831" w:rsidRPr="006B773D">
        <w:rPr>
          <w:rFonts w:ascii="Arial" w:hAnsi="Arial" w:cs="Arial"/>
          <w:sz w:val="22"/>
          <w:szCs w:val="22"/>
          <w:highlight w:val="yellow"/>
          <w:lang w:val="en-AU"/>
        </w:rPr>
        <w:t>1</w:t>
      </w:r>
      <w:r w:rsidR="007D20CB" w:rsidRPr="006B773D">
        <w:rPr>
          <w:rFonts w:ascii="Arial" w:hAnsi="Arial" w:cs="Arial"/>
          <w:sz w:val="22"/>
          <w:szCs w:val="22"/>
          <w:highlight w:val="yellow"/>
          <w:lang w:val="en-AU"/>
        </w:rPr>
        <w:t xml:space="preserve"> times/year, the details and requirements, and the certain date of such will be further proposed by the Bidder and agreed by HPC in advance.</w:t>
      </w:r>
      <w:r w:rsidR="009062B2" w:rsidRPr="006B773D">
        <w:rPr>
          <w:rFonts w:ascii="Arial" w:hAnsi="Arial" w:cs="Arial"/>
          <w:sz w:val="22"/>
          <w:szCs w:val="22"/>
          <w:highlight w:val="yellow"/>
          <w:lang w:val="en-AU"/>
        </w:rPr>
        <w:t xml:space="preserve"> </w:t>
      </w:r>
      <w:r w:rsidR="006B773D" w:rsidRPr="006B773D">
        <w:rPr>
          <w:rFonts w:ascii="Arial" w:hAnsi="Arial" w:cs="Arial"/>
          <w:sz w:val="22"/>
          <w:szCs w:val="22"/>
          <w:highlight w:val="yellow"/>
        </w:rPr>
        <w:t>If any costs are incurred during the warranty period, the following conditions shall apply:</w:t>
      </w:r>
    </w:p>
    <w:p w14:paraId="153EC747" w14:textId="4882CD0D" w:rsidR="006B773D" w:rsidRPr="006B773D" w:rsidRDefault="006B773D" w:rsidP="005072A2">
      <w:pPr>
        <w:pStyle w:val="NormalWeb"/>
        <w:numPr>
          <w:ilvl w:val="0"/>
          <w:numId w:val="47"/>
        </w:numPr>
        <w:spacing w:line="360" w:lineRule="auto"/>
        <w:rPr>
          <w:rFonts w:ascii="Arial" w:hAnsi="Arial" w:cs="Arial"/>
          <w:b/>
          <w:bCs/>
          <w:sz w:val="22"/>
          <w:szCs w:val="22"/>
          <w:highlight w:val="yellow"/>
        </w:rPr>
      </w:pPr>
      <w:proofErr w:type="gramStart"/>
      <w:r w:rsidRPr="006B773D">
        <w:rPr>
          <w:rStyle w:val="Strong"/>
          <w:rFonts w:ascii="Arial" w:hAnsi="Arial" w:cs="Arial"/>
          <w:b w:val="0"/>
          <w:bCs w:val="0"/>
          <w:sz w:val="22"/>
          <w:szCs w:val="22"/>
          <w:highlight w:val="yellow"/>
        </w:rPr>
        <w:t>In the event that</w:t>
      </w:r>
      <w:proofErr w:type="gramEnd"/>
      <w:r w:rsidRPr="006B773D">
        <w:rPr>
          <w:rStyle w:val="Strong"/>
          <w:rFonts w:ascii="Arial" w:hAnsi="Arial" w:cs="Arial"/>
          <w:b w:val="0"/>
          <w:bCs w:val="0"/>
          <w:sz w:val="22"/>
          <w:szCs w:val="22"/>
          <w:highlight w:val="yellow"/>
        </w:rPr>
        <w:t xml:space="preserve"> the Bidder is unable to perform maintenance services</w:t>
      </w:r>
      <w:r w:rsidR="005072A2">
        <w:rPr>
          <w:rStyle w:val="Strong"/>
          <w:rFonts w:ascii="Arial" w:hAnsi="Arial" w:cs="Arial"/>
          <w:b w:val="0"/>
          <w:bCs w:val="0"/>
          <w:sz w:val="22"/>
          <w:szCs w:val="22"/>
          <w:highlight w:val="yellow"/>
        </w:rPr>
        <w:t xml:space="preserve"> and </w:t>
      </w:r>
      <w:r w:rsidRPr="006B773D">
        <w:rPr>
          <w:rStyle w:val="Strong"/>
          <w:rFonts w:ascii="Arial" w:hAnsi="Arial" w:cs="Arial"/>
          <w:b w:val="0"/>
          <w:bCs w:val="0"/>
          <w:sz w:val="22"/>
          <w:szCs w:val="22"/>
          <w:highlight w:val="yellow"/>
        </w:rPr>
        <w:t>at the HPC site:</w:t>
      </w:r>
    </w:p>
    <w:p w14:paraId="246F9DC6" w14:textId="77777777" w:rsidR="006B773D" w:rsidRPr="006B773D" w:rsidRDefault="006B773D" w:rsidP="005072A2">
      <w:pPr>
        <w:pStyle w:val="NormalWeb"/>
        <w:numPr>
          <w:ilvl w:val="1"/>
          <w:numId w:val="47"/>
        </w:numPr>
        <w:spacing w:line="360" w:lineRule="auto"/>
        <w:rPr>
          <w:rFonts w:ascii="Arial" w:hAnsi="Arial" w:cs="Arial"/>
          <w:sz w:val="22"/>
          <w:szCs w:val="22"/>
          <w:highlight w:val="yellow"/>
        </w:rPr>
      </w:pPr>
      <w:r w:rsidRPr="006B773D">
        <w:rPr>
          <w:rFonts w:ascii="Arial" w:hAnsi="Arial" w:cs="Arial"/>
          <w:sz w:val="22"/>
          <w:szCs w:val="22"/>
          <w:highlight w:val="yellow"/>
        </w:rPr>
        <w:t>HPC shall be responsible only for the following costs:</w:t>
      </w:r>
    </w:p>
    <w:p w14:paraId="69048A7F" w14:textId="5940976A" w:rsidR="006B773D" w:rsidRPr="006B773D" w:rsidRDefault="006B773D" w:rsidP="005072A2">
      <w:pPr>
        <w:pStyle w:val="NormalWeb"/>
        <w:numPr>
          <w:ilvl w:val="2"/>
          <w:numId w:val="47"/>
        </w:numPr>
        <w:spacing w:line="360" w:lineRule="auto"/>
        <w:rPr>
          <w:rFonts w:ascii="Arial" w:hAnsi="Arial" w:cs="Arial"/>
          <w:sz w:val="22"/>
          <w:szCs w:val="22"/>
          <w:highlight w:val="yellow"/>
        </w:rPr>
      </w:pPr>
      <w:r w:rsidRPr="006B773D">
        <w:rPr>
          <w:rFonts w:ascii="Arial" w:hAnsi="Arial" w:cs="Arial"/>
          <w:sz w:val="22"/>
          <w:szCs w:val="22"/>
          <w:highlight w:val="yellow"/>
        </w:rPr>
        <w:t>Delivery of the equipment</w:t>
      </w:r>
      <w:r w:rsidR="008D534D">
        <w:rPr>
          <w:rFonts w:ascii="Arial" w:hAnsi="Arial" w:cstheme="minorBidi" w:hint="cs"/>
          <w:sz w:val="22"/>
          <w:szCs w:val="22"/>
          <w:highlight w:val="yellow"/>
          <w:cs/>
        </w:rPr>
        <w:t xml:space="preserve"> </w:t>
      </w:r>
      <w:r w:rsidR="008D534D">
        <w:rPr>
          <w:rFonts w:ascii="Arial" w:hAnsi="Arial" w:cstheme="minorBidi"/>
          <w:sz w:val="22"/>
          <w:szCs w:val="22"/>
          <w:highlight w:val="yellow"/>
        </w:rPr>
        <w:t>to the Bidder’s country.</w:t>
      </w:r>
    </w:p>
    <w:p w14:paraId="6E42149B" w14:textId="77777777" w:rsidR="006B773D" w:rsidRPr="006B773D" w:rsidRDefault="006B773D" w:rsidP="005072A2">
      <w:pPr>
        <w:pStyle w:val="NormalWeb"/>
        <w:numPr>
          <w:ilvl w:val="2"/>
          <w:numId w:val="47"/>
        </w:numPr>
        <w:spacing w:line="360" w:lineRule="auto"/>
        <w:rPr>
          <w:rFonts w:ascii="Arial" w:hAnsi="Arial" w:cs="Arial"/>
          <w:sz w:val="22"/>
          <w:szCs w:val="22"/>
          <w:highlight w:val="yellow"/>
        </w:rPr>
      </w:pPr>
      <w:r w:rsidRPr="006B773D">
        <w:rPr>
          <w:rFonts w:ascii="Arial" w:hAnsi="Arial" w:cs="Arial"/>
          <w:sz w:val="22"/>
          <w:szCs w:val="22"/>
          <w:highlight w:val="yellow"/>
        </w:rPr>
        <w:t>Import/export duties and other official fees within the Lao People's Democratic Republic.</w:t>
      </w:r>
    </w:p>
    <w:p w14:paraId="781D82C7" w14:textId="48C5D2A4" w:rsidR="006B773D" w:rsidRPr="006B773D" w:rsidRDefault="006B773D" w:rsidP="005072A2">
      <w:pPr>
        <w:pStyle w:val="NormalWeb"/>
        <w:numPr>
          <w:ilvl w:val="1"/>
          <w:numId w:val="47"/>
        </w:numPr>
        <w:spacing w:line="360" w:lineRule="auto"/>
        <w:rPr>
          <w:rFonts w:ascii="Arial" w:hAnsi="Arial" w:cs="Arial"/>
          <w:sz w:val="22"/>
          <w:szCs w:val="22"/>
          <w:highlight w:val="yellow"/>
        </w:rPr>
      </w:pPr>
      <w:r w:rsidRPr="006B773D">
        <w:rPr>
          <w:rFonts w:ascii="Arial" w:hAnsi="Arial" w:cs="Arial"/>
          <w:sz w:val="22"/>
          <w:szCs w:val="22"/>
          <w:highlight w:val="yellow"/>
        </w:rPr>
        <w:t xml:space="preserve">The Bidder shall </w:t>
      </w:r>
      <w:r w:rsidR="008D534D">
        <w:rPr>
          <w:rFonts w:ascii="Arial" w:hAnsi="Arial" w:cs="Arial"/>
          <w:sz w:val="22"/>
          <w:szCs w:val="22"/>
          <w:highlight w:val="yellow"/>
        </w:rPr>
        <w:t>be</w:t>
      </w:r>
      <w:r w:rsidRPr="006B773D">
        <w:rPr>
          <w:rFonts w:ascii="Arial" w:hAnsi="Arial" w:cs="Arial"/>
          <w:sz w:val="22"/>
          <w:szCs w:val="22"/>
          <w:highlight w:val="yellow"/>
        </w:rPr>
        <w:t xml:space="preserve"> full</w:t>
      </w:r>
      <w:r w:rsidR="008D534D">
        <w:rPr>
          <w:rFonts w:ascii="Arial" w:hAnsi="Arial" w:cs="Arial"/>
          <w:sz w:val="22"/>
          <w:szCs w:val="22"/>
          <w:highlight w:val="yellow"/>
        </w:rPr>
        <w:t>y</w:t>
      </w:r>
      <w:r w:rsidRPr="006B773D">
        <w:rPr>
          <w:rFonts w:ascii="Arial" w:hAnsi="Arial" w:cs="Arial"/>
          <w:sz w:val="22"/>
          <w:szCs w:val="22"/>
          <w:highlight w:val="yellow"/>
        </w:rPr>
        <w:t xml:space="preserve"> responsib</w:t>
      </w:r>
      <w:r w:rsidR="008D534D">
        <w:rPr>
          <w:rFonts w:ascii="Arial" w:hAnsi="Arial" w:cs="Arial"/>
          <w:sz w:val="22"/>
          <w:szCs w:val="22"/>
          <w:highlight w:val="yellow"/>
        </w:rPr>
        <w:t>le</w:t>
      </w:r>
      <w:r w:rsidRPr="006B773D">
        <w:rPr>
          <w:rFonts w:ascii="Arial" w:hAnsi="Arial" w:cs="Arial"/>
          <w:sz w:val="22"/>
          <w:szCs w:val="22"/>
          <w:highlight w:val="yellow"/>
        </w:rPr>
        <w:t xml:space="preserve"> for all other costs, including but not limited to:</w:t>
      </w:r>
    </w:p>
    <w:p w14:paraId="1F2F11E4" w14:textId="5DFEC214" w:rsidR="006B773D" w:rsidRPr="006B773D" w:rsidRDefault="006B773D" w:rsidP="005072A2">
      <w:pPr>
        <w:pStyle w:val="NormalWeb"/>
        <w:numPr>
          <w:ilvl w:val="2"/>
          <w:numId w:val="47"/>
        </w:numPr>
        <w:spacing w:line="360" w:lineRule="auto"/>
        <w:rPr>
          <w:rFonts w:ascii="Arial" w:hAnsi="Arial" w:cs="Arial"/>
          <w:sz w:val="22"/>
          <w:szCs w:val="22"/>
          <w:highlight w:val="yellow"/>
        </w:rPr>
      </w:pPr>
      <w:r w:rsidRPr="006B773D">
        <w:rPr>
          <w:rFonts w:ascii="Arial" w:hAnsi="Arial" w:cs="Arial"/>
          <w:sz w:val="22"/>
          <w:szCs w:val="22"/>
          <w:highlight w:val="yellow"/>
        </w:rPr>
        <w:t>Import/export duties and any related charges in the Bidder’s country</w:t>
      </w:r>
      <w:r w:rsidR="008D534D">
        <w:rPr>
          <w:rFonts w:ascii="Arial" w:hAnsi="Arial" w:cstheme="minorBidi" w:hint="cs"/>
          <w:sz w:val="22"/>
          <w:szCs w:val="22"/>
          <w:highlight w:val="yellow"/>
          <w:cs/>
        </w:rPr>
        <w:t>.</w:t>
      </w:r>
    </w:p>
    <w:p w14:paraId="6BCE2C92" w14:textId="3EB01E45" w:rsidR="006B773D" w:rsidRPr="006B773D" w:rsidRDefault="006B773D" w:rsidP="005072A2">
      <w:pPr>
        <w:pStyle w:val="NormalWeb"/>
        <w:numPr>
          <w:ilvl w:val="2"/>
          <w:numId w:val="47"/>
        </w:numPr>
        <w:spacing w:line="360" w:lineRule="auto"/>
        <w:rPr>
          <w:rFonts w:ascii="Arial" w:hAnsi="Arial" w:cs="Arial"/>
          <w:sz w:val="22"/>
          <w:szCs w:val="22"/>
          <w:highlight w:val="yellow"/>
        </w:rPr>
      </w:pPr>
      <w:r w:rsidRPr="006B773D">
        <w:rPr>
          <w:rFonts w:ascii="Arial" w:hAnsi="Arial" w:cs="Arial"/>
          <w:sz w:val="22"/>
          <w:szCs w:val="22"/>
          <w:highlight w:val="yellow"/>
        </w:rPr>
        <w:t>All maintenance service</w:t>
      </w:r>
      <w:r w:rsidR="005072A2">
        <w:rPr>
          <w:rFonts w:ascii="Arial" w:hAnsi="Arial" w:cs="Arial"/>
          <w:sz w:val="22"/>
          <w:szCs w:val="22"/>
          <w:highlight w:val="yellow"/>
        </w:rPr>
        <w:t xml:space="preserve"> and repair</w:t>
      </w:r>
      <w:r w:rsidRPr="006B773D">
        <w:rPr>
          <w:rFonts w:ascii="Arial" w:hAnsi="Arial" w:cs="Arial"/>
          <w:sz w:val="22"/>
          <w:szCs w:val="22"/>
          <w:highlight w:val="yellow"/>
        </w:rPr>
        <w:t xml:space="preserve"> costs</w:t>
      </w:r>
    </w:p>
    <w:p w14:paraId="5F90C796" w14:textId="77777777" w:rsidR="006B773D" w:rsidRPr="006B773D" w:rsidRDefault="006B773D" w:rsidP="005072A2">
      <w:pPr>
        <w:pStyle w:val="NormalWeb"/>
        <w:numPr>
          <w:ilvl w:val="2"/>
          <w:numId w:val="47"/>
        </w:numPr>
        <w:spacing w:line="360" w:lineRule="auto"/>
        <w:rPr>
          <w:rFonts w:ascii="Arial" w:hAnsi="Arial" w:cs="Arial"/>
          <w:sz w:val="22"/>
          <w:szCs w:val="22"/>
          <w:highlight w:val="yellow"/>
        </w:rPr>
      </w:pPr>
      <w:r w:rsidRPr="006B773D">
        <w:rPr>
          <w:rFonts w:ascii="Arial" w:hAnsi="Arial" w:cs="Arial"/>
          <w:sz w:val="22"/>
          <w:szCs w:val="22"/>
          <w:highlight w:val="yellow"/>
        </w:rPr>
        <w:t>Costs for returning the equipment to HPC.</w:t>
      </w:r>
    </w:p>
    <w:p w14:paraId="5045AAB8" w14:textId="6F657E55" w:rsidR="006B773D" w:rsidRPr="006B773D" w:rsidRDefault="006B773D" w:rsidP="005072A2">
      <w:pPr>
        <w:pStyle w:val="NormalWeb"/>
        <w:spacing w:line="360" w:lineRule="auto"/>
        <w:ind w:left="720"/>
        <w:rPr>
          <w:rFonts w:ascii="Arial" w:hAnsi="Arial" w:cs="Arial"/>
          <w:sz w:val="22"/>
          <w:szCs w:val="22"/>
          <w:highlight w:val="yellow"/>
        </w:rPr>
      </w:pPr>
      <w:r w:rsidRPr="006B773D">
        <w:rPr>
          <w:rFonts w:ascii="Arial" w:hAnsi="Arial" w:cs="Arial"/>
          <w:sz w:val="22"/>
          <w:szCs w:val="22"/>
          <w:highlight w:val="yellow"/>
        </w:rPr>
        <w:t>These obligations shall remain in force throughout the entire maintenance period, as defined in the contract.</w:t>
      </w:r>
    </w:p>
    <w:p w14:paraId="1BB33DE5" w14:textId="292CB3FC" w:rsidR="006B773D" w:rsidRPr="006B773D" w:rsidRDefault="006B773D" w:rsidP="005072A2">
      <w:pPr>
        <w:pStyle w:val="NormalWeb"/>
        <w:numPr>
          <w:ilvl w:val="0"/>
          <w:numId w:val="47"/>
        </w:numPr>
        <w:spacing w:line="360" w:lineRule="auto"/>
        <w:rPr>
          <w:rFonts w:ascii="Arial" w:hAnsi="Arial" w:cs="Arial"/>
          <w:b/>
          <w:bCs/>
          <w:sz w:val="22"/>
          <w:szCs w:val="22"/>
          <w:highlight w:val="yellow"/>
        </w:rPr>
      </w:pPr>
      <w:proofErr w:type="gramStart"/>
      <w:r w:rsidRPr="006B773D">
        <w:rPr>
          <w:rStyle w:val="Strong"/>
          <w:rFonts w:ascii="Arial" w:hAnsi="Arial" w:cs="Arial"/>
          <w:b w:val="0"/>
          <w:bCs w:val="0"/>
          <w:sz w:val="22"/>
          <w:szCs w:val="22"/>
          <w:highlight w:val="yellow"/>
        </w:rPr>
        <w:lastRenderedPageBreak/>
        <w:t>In the event that</w:t>
      </w:r>
      <w:proofErr w:type="gramEnd"/>
      <w:r w:rsidRPr="006B773D">
        <w:rPr>
          <w:rStyle w:val="Strong"/>
          <w:rFonts w:ascii="Arial" w:hAnsi="Arial" w:cs="Arial"/>
          <w:b w:val="0"/>
          <w:bCs w:val="0"/>
          <w:sz w:val="22"/>
          <w:szCs w:val="22"/>
          <w:highlight w:val="yellow"/>
        </w:rPr>
        <w:t xml:space="preserve"> the Bidder </w:t>
      </w:r>
      <w:proofErr w:type="gramStart"/>
      <w:r w:rsidRPr="006B773D">
        <w:rPr>
          <w:rStyle w:val="Strong"/>
          <w:rFonts w:ascii="Arial" w:hAnsi="Arial" w:cs="Arial"/>
          <w:b w:val="0"/>
          <w:bCs w:val="0"/>
          <w:sz w:val="22"/>
          <w:szCs w:val="22"/>
          <w:highlight w:val="yellow"/>
        </w:rPr>
        <w:t>is able to</w:t>
      </w:r>
      <w:proofErr w:type="gramEnd"/>
      <w:r w:rsidRPr="006B773D">
        <w:rPr>
          <w:rStyle w:val="Strong"/>
          <w:rFonts w:ascii="Arial" w:hAnsi="Arial" w:cs="Arial"/>
          <w:b w:val="0"/>
          <w:bCs w:val="0"/>
          <w:sz w:val="22"/>
          <w:szCs w:val="22"/>
          <w:highlight w:val="yellow"/>
        </w:rPr>
        <w:t xml:space="preserve"> perform maintenance services</w:t>
      </w:r>
      <w:r w:rsidR="005072A2">
        <w:rPr>
          <w:rStyle w:val="Strong"/>
          <w:rFonts w:ascii="Arial" w:hAnsi="Arial" w:cs="Arial"/>
          <w:b w:val="0"/>
          <w:bCs w:val="0"/>
          <w:sz w:val="22"/>
          <w:szCs w:val="22"/>
          <w:highlight w:val="yellow"/>
        </w:rPr>
        <w:t xml:space="preserve"> </w:t>
      </w:r>
      <w:r w:rsidRPr="006B773D">
        <w:rPr>
          <w:rStyle w:val="Strong"/>
          <w:rFonts w:ascii="Arial" w:hAnsi="Arial" w:cs="Arial"/>
          <w:b w:val="0"/>
          <w:bCs w:val="0"/>
          <w:sz w:val="22"/>
          <w:szCs w:val="22"/>
          <w:highlight w:val="yellow"/>
        </w:rPr>
        <w:t>on-site at the HPC premises:</w:t>
      </w:r>
    </w:p>
    <w:p w14:paraId="465A46FE" w14:textId="77777777" w:rsidR="006B773D" w:rsidRPr="006B773D" w:rsidRDefault="006B773D" w:rsidP="005072A2">
      <w:pPr>
        <w:pStyle w:val="NormalWeb"/>
        <w:numPr>
          <w:ilvl w:val="1"/>
          <w:numId w:val="47"/>
        </w:numPr>
        <w:spacing w:line="360" w:lineRule="auto"/>
        <w:rPr>
          <w:rFonts w:ascii="Arial" w:hAnsi="Arial" w:cs="Arial"/>
          <w:sz w:val="22"/>
          <w:szCs w:val="22"/>
          <w:highlight w:val="yellow"/>
        </w:rPr>
      </w:pPr>
      <w:r w:rsidRPr="006B773D">
        <w:rPr>
          <w:rFonts w:ascii="Arial" w:hAnsi="Arial" w:cs="Arial"/>
          <w:sz w:val="22"/>
          <w:szCs w:val="22"/>
          <w:highlight w:val="yellow"/>
        </w:rPr>
        <w:t>The Bidder shall be solely responsible for all associated costs, without exception.</w:t>
      </w:r>
    </w:p>
    <w:p w14:paraId="54A7EE3D" w14:textId="3E2B899F" w:rsidR="00AD0E6C" w:rsidRPr="00AD0E6C" w:rsidRDefault="00E451AE" w:rsidP="00AD0E6C">
      <w:pPr>
        <w:rPr>
          <w:rFonts w:cstheme="minorBidi"/>
          <w:sz w:val="22"/>
          <w:szCs w:val="22"/>
          <w:highlight w:val="yellow"/>
          <w:cs/>
          <w:lang w:val="en-AU"/>
        </w:rPr>
      </w:pPr>
      <w:r w:rsidRPr="00AD0E6C">
        <w:rPr>
          <w:sz w:val="22"/>
          <w:szCs w:val="22"/>
          <w:highlight w:val="yellow"/>
          <w:lang w:val="en-AU"/>
        </w:rPr>
        <w:t>iv.</w:t>
      </w:r>
      <w:r w:rsidRPr="00AD0E6C">
        <w:rPr>
          <w:sz w:val="22"/>
          <w:szCs w:val="22"/>
          <w:highlight w:val="yellow"/>
          <w:lang w:val="en-AU"/>
        </w:rPr>
        <w:tab/>
      </w:r>
      <w:r w:rsidR="00AD0E6C" w:rsidRPr="00AD0E6C">
        <w:rPr>
          <w:sz w:val="22"/>
          <w:szCs w:val="22"/>
          <w:highlight w:val="yellow"/>
          <w:lang w:val="en-AU"/>
        </w:rPr>
        <w:t>In the event of equipment repair during the warranty period, the same terms and conditions regarding delivery, import/export, and associated responsibilities as outlined under the maintenance services shall apply.</w:t>
      </w:r>
    </w:p>
    <w:p w14:paraId="242B3397" w14:textId="06124D56" w:rsidR="006C5EF3" w:rsidRPr="00D23E66" w:rsidRDefault="00AD0E6C" w:rsidP="006B773D">
      <w:pPr>
        <w:jc w:val="both"/>
        <w:rPr>
          <w:sz w:val="22"/>
          <w:szCs w:val="22"/>
          <w:cs/>
          <w:lang w:val="en-AU"/>
        </w:rPr>
      </w:pPr>
      <w:r w:rsidRPr="00AD0E6C">
        <w:rPr>
          <w:rFonts w:cs="Browallia New"/>
          <w:sz w:val="22"/>
          <w:szCs w:val="28"/>
          <w:highlight w:val="yellow"/>
        </w:rPr>
        <w:t>v.</w:t>
      </w:r>
      <w:r w:rsidRPr="00AD0E6C">
        <w:rPr>
          <w:rFonts w:cs="Browallia New"/>
          <w:sz w:val="22"/>
          <w:szCs w:val="28"/>
          <w:highlight w:val="yellow"/>
        </w:rPr>
        <w:tab/>
      </w:r>
      <w:r w:rsidR="00E451AE" w:rsidRPr="00AD0E6C">
        <w:rPr>
          <w:sz w:val="22"/>
          <w:szCs w:val="22"/>
          <w:highlight w:val="yellow"/>
          <w:lang w:val="en-AU"/>
        </w:rPr>
        <w:t xml:space="preserve">During the repair </w:t>
      </w:r>
      <w:r w:rsidR="00E451AE" w:rsidRPr="00AD0E6C">
        <w:rPr>
          <w:rFonts w:cs="Browallia New"/>
          <w:sz w:val="22"/>
          <w:szCs w:val="28"/>
          <w:highlight w:val="yellow"/>
        </w:rPr>
        <w:t xml:space="preserve">or maintenance </w:t>
      </w:r>
      <w:r w:rsidR="00E451AE" w:rsidRPr="00AD0E6C">
        <w:rPr>
          <w:sz w:val="22"/>
          <w:szCs w:val="22"/>
          <w:highlight w:val="yellow"/>
          <w:lang w:val="en-AU"/>
        </w:rPr>
        <w:t xml:space="preserve">period, the </w:t>
      </w:r>
      <w:r w:rsidR="00B72604" w:rsidRPr="00AD0E6C">
        <w:rPr>
          <w:sz w:val="22"/>
          <w:szCs w:val="22"/>
          <w:highlight w:val="yellow"/>
          <w:lang w:val="en-AU"/>
        </w:rPr>
        <w:t>B</w:t>
      </w:r>
      <w:r w:rsidR="00E451AE" w:rsidRPr="00AD0E6C">
        <w:rPr>
          <w:sz w:val="22"/>
          <w:szCs w:val="22"/>
          <w:highlight w:val="yellow"/>
          <w:lang w:val="en-AU"/>
        </w:rPr>
        <w:t xml:space="preserve">idder shall provide </w:t>
      </w:r>
      <w:proofErr w:type="gramStart"/>
      <w:r w:rsidR="00E451AE" w:rsidRPr="00AD0E6C">
        <w:rPr>
          <w:sz w:val="22"/>
          <w:szCs w:val="22"/>
          <w:highlight w:val="yellow"/>
          <w:lang w:val="en-AU"/>
        </w:rPr>
        <w:t>a replacement</w:t>
      </w:r>
      <w:proofErr w:type="gramEnd"/>
      <w:r w:rsidR="00E451AE" w:rsidRPr="00AD0E6C">
        <w:rPr>
          <w:sz w:val="22"/>
          <w:szCs w:val="22"/>
          <w:highlight w:val="yellow"/>
          <w:lang w:val="en-AU"/>
        </w:rPr>
        <w:t xml:space="preserve"> </w:t>
      </w:r>
      <w:r w:rsidR="00B235A5" w:rsidRPr="00AD0E6C">
        <w:rPr>
          <w:sz w:val="22"/>
          <w:szCs w:val="22"/>
          <w:highlight w:val="yellow"/>
          <w:lang w:val="en-AU"/>
        </w:rPr>
        <w:t>equipment</w:t>
      </w:r>
      <w:r w:rsidR="00E451AE" w:rsidRPr="00AD0E6C">
        <w:rPr>
          <w:sz w:val="22"/>
          <w:szCs w:val="22"/>
          <w:highlight w:val="yellow"/>
          <w:lang w:val="en-AU"/>
        </w:rPr>
        <w:t xml:space="preserve"> for HPC’s use.</w:t>
      </w:r>
    </w:p>
    <w:p w14:paraId="3FD8871D" w14:textId="04142246" w:rsidR="008454E4" w:rsidRPr="00710779" w:rsidRDefault="00507932" w:rsidP="008454E4">
      <w:pPr>
        <w:keepNext/>
        <w:shd w:val="clear" w:color="0000FF" w:fill="auto"/>
        <w:spacing w:before="240"/>
        <w:ind w:left="720" w:hanging="720"/>
        <w:jc w:val="both"/>
        <w:outlineLvl w:val="0"/>
        <w:rPr>
          <w:rFonts w:eastAsia="SimSun"/>
          <w:b/>
          <w:bCs/>
          <w:caps/>
          <w:color w:val="000000" w:themeColor="text1"/>
          <w:sz w:val="22"/>
          <w:szCs w:val="22"/>
          <w:lang w:val="en-AU"/>
        </w:rPr>
      </w:pPr>
      <w:bookmarkStart w:id="38" w:name="_Toc88842867"/>
      <w:bookmarkStart w:id="39" w:name="_Toc202275461"/>
      <w:r w:rsidRPr="00710779">
        <w:rPr>
          <w:rFonts w:eastAsia="SimSun"/>
          <w:b/>
          <w:bCs/>
          <w:caps/>
          <w:color w:val="000000" w:themeColor="text1"/>
          <w:sz w:val="22"/>
          <w:szCs w:val="22"/>
          <w:lang w:val="en-AU"/>
        </w:rPr>
        <w:t>4.1.</w:t>
      </w:r>
      <w:r w:rsidR="0033185C">
        <w:rPr>
          <w:rFonts w:eastAsia="SimSun"/>
          <w:b/>
          <w:bCs/>
          <w:caps/>
          <w:color w:val="000000" w:themeColor="text1"/>
          <w:sz w:val="22"/>
          <w:szCs w:val="22"/>
          <w:lang w:val="en-AU"/>
        </w:rPr>
        <w:t>10</w:t>
      </w:r>
      <w:r w:rsidRPr="00710779">
        <w:rPr>
          <w:rFonts w:eastAsia="SimSun"/>
          <w:b/>
          <w:bCs/>
          <w:caps/>
          <w:color w:val="000000" w:themeColor="text1"/>
          <w:sz w:val="22"/>
          <w:szCs w:val="22"/>
          <w:lang w:val="en-AU"/>
        </w:rPr>
        <w:t xml:space="preserve"> </w:t>
      </w:r>
      <w:r w:rsidR="00D96CCC" w:rsidRPr="00710779">
        <w:rPr>
          <w:rFonts w:eastAsia="SimSun"/>
          <w:b/>
          <w:bCs/>
          <w:caps/>
          <w:color w:val="000000" w:themeColor="text1"/>
          <w:sz w:val="22"/>
          <w:szCs w:val="22"/>
          <w:lang w:val="en-AU"/>
        </w:rPr>
        <w:tab/>
      </w:r>
      <w:r w:rsidRPr="00710779">
        <w:rPr>
          <w:rFonts w:eastAsia="SimSun"/>
          <w:b/>
          <w:bCs/>
          <w:caps/>
          <w:color w:val="000000" w:themeColor="text1"/>
          <w:sz w:val="22"/>
          <w:szCs w:val="22"/>
          <w:lang w:val="en-AU"/>
        </w:rPr>
        <w:t>PAYMENT</w:t>
      </w:r>
      <w:bookmarkEnd w:id="38"/>
      <w:bookmarkEnd w:id="39"/>
    </w:p>
    <w:p w14:paraId="03302320" w14:textId="4E2E2592" w:rsidR="008454E4" w:rsidRPr="00710779" w:rsidRDefault="008454E4" w:rsidP="008454E4">
      <w:pPr>
        <w:pStyle w:val="BodyText"/>
        <w:ind w:right="1905"/>
        <w:jc w:val="both"/>
        <w:rPr>
          <w:rFonts w:cs="Arial"/>
          <w:color w:val="000000" w:themeColor="text1"/>
          <w:sz w:val="22"/>
          <w:szCs w:val="22"/>
          <w:lang w:val="en-AU"/>
        </w:rPr>
      </w:pPr>
      <w:r w:rsidRPr="00710779">
        <w:rPr>
          <w:rFonts w:cs="Arial"/>
          <w:color w:val="000000" w:themeColor="text1"/>
          <w:sz w:val="22"/>
          <w:szCs w:val="22"/>
          <w:lang w:val="en-AU"/>
        </w:rPr>
        <w:t>Submitting the payment shall be payable as detail:</w:t>
      </w:r>
    </w:p>
    <w:p w14:paraId="282D76FE" w14:textId="7D9B3755" w:rsidR="008D41D7" w:rsidRPr="00CA5DCC" w:rsidRDefault="000E415F">
      <w:pPr>
        <w:pStyle w:val="ListParagraph"/>
        <w:numPr>
          <w:ilvl w:val="0"/>
          <w:numId w:val="27"/>
        </w:numPr>
        <w:spacing w:after="120"/>
        <w:ind w:hanging="446"/>
        <w:rPr>
          <w:rFonts w:eastAsiaTheme="majorEastAsia" w:cstheme="minorBidi"/>
          <w:color w:val="000000" w:themeColor="text1"/>
          <w:spacing w:val="5"/>
          <w:kern w:val="28"/>
          <w:sz w:val="22"/>
          <w:szCs w:val="22"/>
          <w:highlight w:val="yellow"/>
        </w:rPr>
      </w:pPr>
      <w:r w:rsidRPr="00CA5DCC">
        <w:rPr>
          <w:rFonts w:eastAsiaTheme="majorEastAsia" w:cstheme="minorBidi"/>
          <w:color w:val="000000" w:themeColor="text1"/>
          <w:spacing w:val="5"/>
          <w:kern w:val="28"/>
          <w:sz w:val="22"/>
          <w:szCs w:val="22"/>
          <w:highlight w:val="yellow"/>
        </w:rPr>
        <w:t>100</w:t>
      </w:r>
      <w:r w:rsidR="008D41D7" w:rsidRPr="00CA5DCC">
        <w:rPr>
          <w:rFonts w:eastAsiaTheme="majorEastAsia" w:cstheme="minorBidi"/>
          <w:color w:val="000000" w:themeColor="text1"/>
          <w:spacing w:val="5"/>
          <w:kern w:val="28"/>
          <w:sz w:val="22"/>
          <w:szCs w:val="22"/>
          <w:highlight w:val="yellow"/>
        </w:rPr>
        <w:t>% of the total price on Annex I, item 1</w:t>
      </w:r>
      <w:r w:rsidR="008225F8" w:rsidRPr="00CA5DCC">
        <w:rPr>
          <w:rFonts w:eastAsiaTheme="majorEastAsia" w:cstheme="minorBidi"/>
          <w:color w:val="000000" w:themeColor="text1"/>
          <w:spacing w:val="5"/>
          <w:kern w:val="28"/>
          <w:sz w:val="22"/>
          <w:szCs w:val="22"/>
          <w:highlight w:val="yellow"/>
        </w:rPr>
        <w:t xml:space="preserve"> </w:t>
      </w:r>
      <w:r w:rsidR="008D41D7" w:rsidRPr="00CA5DCC">
        <w:rPr>
          <w:rFonts w:eastAsiaTheme="majorEastAsia" w:cstheme="minorBidi"/>
          <w:color w:val="000000" w:themeColor="text1"/>
          <w:spacing w:val="5"/>
          <w:kern w:val="28"/>
          <w:sz w:val="22"/>
          <w:szCs w:val="22"/>
          <w:highlight w:val="yellow"/>
        </w:rPr>
        <w:t>to</w:t>
      </w:r>
      <w:r w:rsidR="008225F8" w:rsidRPr="00CA5DCC">
        <w:rPr>
          <w:rFonts w:eastAsiaTheme="majorEastAsia" w:cstheme="minorBidi"/>
          <w:color w:val="000000" w:themeColor="text1"/>
          <w:spacing w:val="5"/>
          <w:kern w:val="28"/>
          <w:sz w:val="22"/>
          <w:szCs w:val="22"/>
          <w:highlight w:val="yellow"/>
        </w:rPr>
        <w:t xml:space="preserve"> </w:t>
      </w:r>
      <w:r w:rsidR="006F165F" w:rsidRPr="00CA5DCC">
        <w:rPr>
          <w:rFonts w:eastAsiaTheme="majorEastAsia" w:cstheme="minorBidi"/>
          <w:color w:val="000000" w:themeColor="text1"/>
          <w:spacing w:val="5"/>
          <w:kern w:val="28"/>
          <w:sz w:val="22"/>
          <w:szCs w:val="22"/>
          <w:highlight w:val="yellow"/>
        </w:rPr>
        <w:t>4</w:t>
      </w:r>
      <w:r w:rsidR="008D41D7" w:rsidRPr="00CA5DCC">
        <w:rPr>
          <w:rFonts w:eastAsiaTheme="majorEastAsia" w:cstheme="minorBidi"/>
          <w:color w:val="000000" w:themeColor="text1"/>
          <w:spacing w:val="5"/>
          <w:kern w:val="28"/>
          <w:sz w:val="22"/>
          <w:szCs w:val="22"/>
          <w:highlight w:val="yellow"/>
        </w:rPr>
        <w:t xml:space="preserve"> shall be paid after all products are delivered to the site</w:t>
      </w:r>
      <w:r w:rsidR="000E648B" w:rsidRPr="00CA5DCC">
        <w:rPr>
          <w:rFonts w:eastAsiaTheme="majorEastAsia" w:cstheme="minorBidi"/>
          <w:color w:val="000000" w:themeColor="text1"/>
          <w:spacing w:val="5"/>
          <w:kern w:val="28"/>
          <w:sz w:val="22"/>
          <w:szCs w:val="22"/>
          <w:highlight w:val="yellow"/>
        </w:rPr>
        <w:t xml:space="preserve"> </w:t>
      </w:r>
      <w:r w:rsidR="00CA5DCC" w:rsidRPr="00CA5DCC">
        <w:rPr>
          <w:rFonts w:eastAsiaTheme="majorEastAsia" w:cstheme="minorBidi"/>
          <w:color w:val="000000" w:themeColor="text1"/>
          <w:spacing w:val="5"/>
          <w:kern w:val="28"/>
          <w:sz w:val="22"/>
          <w:szCs w:val="22"/>
          <w:highlight w:val="yellow"/>
        </w:rPr>
        <w:t>and completion of product</w:t>
      </w:r>
      <w:r w:rsidR="003519CF">
        <w:rPr>
          <w:rFonts w:eastAsiaTheme="majorEastAsia" w:cstheme="minorBidi"/>
          <w:color w:val="000000" w:themeColor="text1"/>
          <w:spacing w:val="5"/>
          <w:kern w:val="28"/>
          <w:sz w:val="22"/>
          <w:szCs w:val="22"/>
          <w:highlight w:val="yellow"/>
        </w:rPr>
        <w:t>s</w:t>
      </w:r>
      <w:r w:rsidR="00CA5DCC" w:rsidRPr="00CA5DCC">
        <w:rPr>
          <w:rFonts w:eastAsiaTheme="majorEastAsia" w:cstheme="minorBidi"/>
          <w:color w:val="000000" w:themeColor="text1"/>
          <w:spacing w:val="5"/>
          <w:kern w:val="28"/>
          <w:sz w:val="22"/>
          <w:szCs w:val="22"/>
          <w:highlight w:val="yellow"/>
        </w:rPr>
        <w:t xml:space="preserve"> inspection, training and </w:t>
      </w:r>
      <w:r w:rsidR="00E468BD">
        <w:rPr>
          <w:rFonts w:eastAsiaTheme="majorEastAsia" w:cstheme="minorBidi"/>
          <w:color w:val="000000" w:themeColor="text1"/>
          <w:spacing w:val="5"/>
          <w:kern w:val="28"/>
          <w:sz w:val="22"/>
          <w:szCs w:val="22"/>
          <w:highlight w:val="yellow"/>
        </w:rPr>
        <w:t xml:space="preserve">issuance </w:t>
      </w:r>
      <w:r w:rsidR="00D23BD1">
        <w:rPr>
          <w:rFonts w:eastAsiaTheme="majorEastAsia" w:cstheme="minorBidi"/>
          <w:color w:val="000000" w:themeColor="text1"/>
          <w:spacing w:val="5"/>
          <w:kern w:val="28"/>
          <w:sz w:val="22"/>
          <w:szCs w:val="22"/>
          <w:highlight w:val="yellow"/>
        </w:rPr>
        <w:t xml:space="preserve">of </w:t>
      </w:r>
      <w:r w:rsidR="00E468BD">
        <w:rPr>
          <w:rFonts w:eastAsiaTheme="majorEastAsia" w:cstheme="minorBidi"/>
          <w:color w:val="000000" w:themeColor="text1"/>
          <w:spacing w:val="5"/>
          <w:kern w:val="28"/>
          <w:sz w:val="22"/>
          <w:szCs w:val="22"/>
          <w:highlight w:val="yellow"/>
        </w:rPr>
        <w:t>A</w:t>
      </w:r>
      <w:r w:rsidR="00CA5DCC" w:rsidRPr="00CA5DCC">
        <w:rPr>
          <w:rFonts w:eastAsiaTheme="majorEastAsia" w:cstheme="minorBidi"/>
          <w:color w:val="000000" w:themeColor="text1"/>
          <w:spacing w:val="5"/>
          <w:kern w:val="28"/>
          <w:sz w:val="22"/>
          <w:szCs w:val="22"/>
          <w:highlight w:val="yellow"/>
        </w:rPr>
        <w:t xml:space="preserve">cceptance </w:t>
      </w:r>
      <w:r w:rsidR="00E468BD">
        <w:rPr>
          <w:rFonts w:eastAsiaTheme="majorEastAsia" w:cstheme="minorBidi"/>
          <w:color w:val="000000" w:themeColor="text1"/>
          <w:spacing w:val="5"/>
          <w:kern w:val="28"/>
          <w:sz w:val="22"/>
          <w:szCs w:val="22"/>
          <w:highlight w:val="yellow"/>
        </w:rPr>
        <w:t xml:space="preserve">Letter </w:t>
      </w:r>
      <w:r w:rsidR="00CA5DCC" w:rsidRPr="00CA5DCC">
        <w:rPr>
          <w:rFonts w:eastAsiaTheme="majorEastAsia" w:cstheme="minorBidi"/>
          <w:color w:val="000000" w:themeColor="text1"/>
          <w:spacing w:val="5"/>
          <w:kern w:val="28"/>
          <w:sz w:val="22"/>
          <w:szCs w:val="22"/>
          <w:highlight w:val="yellow"/>
        </w:rPr>
        <w:t>by HPC under this TOR.</w:t>
      </w:r>
    </w:p>
    <w:p w14:paraId="1E757F67" w14:textId="77777777" w:rsidR="00D220BF" w:rsidRPr="00710779" w:rsidRDefault="00D220BF">
      <w:pPr>
        <w:numPr>
          <w:ilvl w:val="0"/>
          <w:numId w:val="27"/>
        </w:numPr>
        <w:autoSpaceDE w:val="0"/>
        <w:autoSpaceDN w:val="0"/>
        <w:adjustRightInd w:val="0"/>
        <w:ind w:hanging="446"/>
        <w:jc w:val="both"/>
        <w:rPr>
          <w:rFonts w:eastAsiaTheme="majorEastAsia" w:cstheme="minorBidi"/>
          <w:color w:val="000000" w:themeColor="text1"/>
          <w:spacing w:val="5"/>
          <w:kern w:val="28"/>
          <w:sz w:val="22"/>
          <w:szCs w:val="22"/>
        </w:rPr>
      </w:pPr>
      <w:r w:rsidRPr="00710779">
        <w:rPr>
          <w:rFonts w:eastAsiaTheme="majorEastAsia" w:cstheme="minorBidi"/>
          <w:color w:val="000000" w:themeColor="text1"/>
          <w:spacing w:val="5"/>
          <w:kern w:val="28"/>
          <w:sz w:val="22"/>
          <w:szCs w:val="22"/>
        </w:rPr>
        <w:t>Subject to this TOR, all payments for the Goods payable to the successful Bidder shall be made as the following conditions:</w:t>
      </w:r>
    </w:p>
    <w:p w14:paraId="1CA55721" w14:textId="77777777" w:rsidR="00D220BF" w:rsidRPr="00710779" w:rsidRDefault="00D220BF" w:rsidP="00D220BF">
      <w:pPr>
        <w:numPr>
          <w:ilvl w:val="0"/>
          <w:numId w:val="3"/>
        </w:numPr>
        <w:ind w:left="1260" w:hanging="540"/>
        <w:jc w:val="both"/>
        <w:rPr>
          <w:rFonts w:eastAsiaTheme="minorEastAsia" w:cstheme="minorBidi"/>
          <w:color w:val="000000" w:themeColor="text1"/>
          <w:sz w:val="22"/>
          <w:szCs w:val="22"/>
          <w:lang w:bidi="ar-SA"/>
        </w:rPr>
      </w:pPr>
      <w:r w:rsidRPr="00710779">
        <w:rPr>
          <w:rFonts w:eastAsiaTheme="minorEastAsia" w:cstheme="minorBidi"/>
          <w:color w:val="000000" w:themeColor="text1"/>
          <w:sz w:val="22"/>
          <w:szCs w:val="22"/>
          <w:lang w:bidi="ar-SA"/>
        </w:rPr>
        <w:t>If an invoice is submitted to HPC during the date of 1-15 in any month, the payment of such invoice will be paid on the date of 10</w:t>
      </w:r>
      <w:r w:rsidRPr="00710779">
        <w:rPr>
          <w:rFonts w:eastAsiaTheme="minorEastAsia" w:cstheme="minorBidi"/>
          <w:color w:val="000000" w:themeColor="text1"/>
          <w:sz w:val="22"/>
          <w:szCs w:val="22"/>
          <w:vertAlign w:val="superscript"/>
          <w:lang w:bidi="ar-SA"/>
        </w:rPr>
        <w:t>th</w:t>
      </w:r>
      <w:r w:rsidRPr="00710779">
        <w:rPr>
          <w:rFonts w:eastAsiaTheme="minorEastAsia" w:cstheme="minorBidi"/>
          <w:color w:val="000000" w:themeColor="text1"/>
          <w:sz w:val="22"/>
          <w:szCs w:val="22"/>
          <w:lang w:bidi="ar-SA"/>
        </w:rPr>
        <w:t xml:space="preserve"> of the following month.</w:t>
      </w:r>
    </w:p>
    <w:p w14:paraId="0E0C561F" w14:textId="77777777" w:rsidR="00D220BF" w:rsidRPr="00710779" w:rsidRDefault="00D220BF" w:rsidP="00D220BF">
      <w:pPr>
        <w:spacing w:before="240"/>
        <w:ind w:left="1267"/>
        <w:jc w:val="both"/>
        <w:rPr>
          <w:rFonts w:eastAsiaTheme="minorEastAsia" w:cstheme="minorBidi"/>
          <w:color w:val="000000" w:themeColor="text1"/>
          <w:sz w:val="22"/>
          <w:szCs w:val="22"/>
          <w:lang w:bidi="ar-SA"/>
        </w:rPr>
      </w:pPr>
      <w:r w:rsidRPr="00710779">
        <w:rPr>
          <w:rFonts w:eastAsiaTheme="minorEastAsia" w:cstheme="minorBidi"/>
          <w:color w:val="000000" w:themeColor="text1"/>
          <w:sz w:val="22"/>
          <w:szCs w:val="22"/>
          <w:lang w:bidi="ar-SA"/>
        </w:rPr>
        <w:t xml:space="preserve">In this regard, when there is the case that such submitted invoice is incorrect of the work performed or goods procured is not in compliance with the requirements provided under the contract, the bidder could be entitled to receive the payment on the same due date </w:t>
      </w:r>
      <w:r w:rsidRPr="00710779">
        <w:rPr>
          <w:rFonts w:eastAsiaTheme="minorEastAsia" w:cstheme="minorBidi"/>
          <w:b/>
          <w:bCs/>
          <w:i/>
          <w:iCs/>
          <w:color w:val="000000" w:themeColor="text1"/>
          <w:sz w:val="22"/>
          <w:szCs w:val="22"/>
          <w:u w:val="single"/>
          <w:lang w:bidi="ar-SA"/>
        </w:rPr>
        <w:t>only on the conditions that</w:t>
      </w:r>
      <w:r w:rsidRPr="00710779">
        <w:rPr>
          <w:rFonts w:eastAsiaTheme="minorEastAsia" w:cstheme="minorBidi"/>
          <w:b/>
          <w:bCs/>
          <w:i/>
          <w:iCs/>
          <w:color w:val="000000" w:themeColor="text1"/>
          <w:sz w:val="22"/>
          <w:szCs w:val="22"/>
          <w:lang w:bidi="ar-SA"/>
        </w:rPr>
        <w:t xml:space="preserve"> </w:t>
      </w:r>
      <w:r w:rsidRPr="00710779">
        <w:rPr>
          <w:rFonts w:eastAsiaTheme="minorEastAsia" w:cstheme="minorBidi"/>
          <w:color w:val="000000" w:themeColor="text1"/>
          <w:sz w:val="22"/>
          <w:szCs w:val="22"/>
          <w:lang w:bidi="ar-SA"/>
        </w:rPr>
        <w:t>such invoice is revised to HPC’s satisfaction or the work has been performed or the goods has been procured in compliance with the requirements thereof; and that the revised invoice is re-submitted to HPC within the date of 15</w:t>
      </w:r>
      <w:r w:rsidRPr="00710779">
        <w:rPr>
          <w:rFonts w:eastAsiaTheme="minorEastAsia" w:cstheme="minorBidi"/>
          <w:color w:val="000000" w:themeColor="text1"/>
          <w:sz w:val="22"/>
          <w:szCs w:val="22"/>
          <w:vertAlign w:val="superscript"/>
          <w:lang w:bidi="ar-SA"/>
        </w:rPr>
        <w:t>th</w:t>
      </w:r>
      <w:r w:rsidRPr="00710779">
        <w:rPr>
          <w:rFonts w:eastAsiaTheme="minorEastAsia" w:cstheme="minorBidi"/>
          <w:color w:val="000000" w:themeColor="text1"/>
          <w:sz w:val="22"/>
          <w:szCs w:val="22"/>
          <w:lang w:bidi="ar-SA"/>
        </w:rPr>
        <w:t xml:space="preserve"> of such month.</w:t>
      </w:r>
    </w:p>
    <w:p w14:paraId="0A50A188" w14:textId="77777777" w:rsidR="00D220BF" w:rsidRPr="00710779" w:rsidRDefault="00D220BF" w:rsidP="00D220BF">
      <w:pPr>
        <w:numPr>
          <w:ilvl w:val="0"/>
          <w:numId w:val="3"/>
        </w:numPr>
        <w:spacing w:before="240"/>
        <w:ind w:left="1267" w:hanging="547"/>
        <w:jc w:val="both"/>
        <w:rPr>
          <w:rFonts w:eastAsiaTheme="minorEastAsia" w:cstheme="minorBidi"/>
          <w:color w:val="000000" w:themeColor="text1"/>
          <w:sz w:val="22"/>
          <w:szCs w:val="22"/>
          <w:lang w:bidi="ar-SA"/>
        </w:rPr>
      </w:pPr>
      <w:r w:rsidRPr="00710779">
        <w:rPr>
          <w:rFonts w:eastAsiaTheme="minorEastAsia" w:cstheme="minorBidi"/>
          <w:color w:val="000000" w:themeColor="text1"/>
          <w:sz w:val="22"/>
          <w:szCs w:val="22"/>
          <w:lang w:bidi="ar-SA"/>
        </w:rPr>
        <w:t xml:space="preserve">If an invoice is submitted to HPC during the date of 16-31 in any month, the payment of such </w:t>
      </w:r>
      <w:proofErr w:type="gramStart"/>
      <w:r w:rsidRPr="00710779">
        <w:rPr>
          <w:rFonts w:eastAsiaTheme="minorEastAsia" w:cstheme="minorBidi"/>
          <w:color w:val="000000" w:themeColor="text1"/>
          <w:sz w:val="22"/>
          <w:szCs w:val="22"/>
          <w:lang w:bidi="ar-SA"/>
        </w:rPr>
        <w:t>invoice</w:t>
      </w:r>
      <w:proofErr w:type="gramEnd"/>
      <w:r w:rsidRPr="00710779">
        <w:rPr>
          <w:rFonts w:eastAsiaTheme="minorEastAsia" w:cstheme="minorBidi"/>
          <w:color w:val="000000" w:themeColor="text1"/>
          <w:sz w:val="22"/>
          <w:szCs w:val="22"/>
          <w:lang w:bidi="ar-SA"/>
        </w:rPr>
        <w:t xml:space="preserve"> will be paid on the </w:t>
      </w:r>
      <w:proofErr w:type="gramStart"/>
      <w:r w:rsidRPr="00710779">
        <w:rPr>
          <w:rFonts w:eastAsiaTheme="minorEastAsia" w:cstheme="minorBidi"/>
          <w:color w:val="000000" w:themeColor="text1"/>
          <w:sz w:val="22"/>
          <w:szCs w:val="22"/>
          <w:lang w:bidi="ar-SA"/>
        </w:rPr>
        <w:t>date of 25</w:t>
      </w:r>
      <w:r w:rsidRPr="00710779">
        <w:rPr>
          <w:rFonts w:eastAsiaTheme="minorEastAsia" w:cstheme="minorBidi"/>
          <w:color w:val="000000" w:themeColor="text1"/>
          <w:sz w:val="22"/>
          <w:szCs w:val="22"/>
          <w:vertAlign w:val="superscript"/>
          <w:lang w:bidi="ar-SA"/>
        </w:rPr>
        <w:t>th</w:t>
      </w:r>
      <w:proofErr w:type="gramEnd"/>
      <w:r w:rsidRPr="00710779">
        <w:rPr>
          <w:rFonts w:eastAsiaTheme="minorEastAsia" w:cstheme="minorBidi"/>
          <w:color w:val="000000" w:themeColor="text1"/>
          <w:sz w:val="22"/>
          <w:szCs w:val="22"/>
          <w:lang w:bidi="ar-SA"/>
        </w:rPr>
        <w:t xml:space="preserve"> of the following month.</w:t>
      </w:r>
    </w:p>
    <w:p w14:paraId="5B642C07" w14:textId="5ADBCD66" w:rsidR="00D220BF" w:rsidRPr="00D23E66" w:rsidRDefault="00D220BF" w:rsidP="00D23E66">
      <w:pPr>
        <w:spacing w:before="240"/>
        <w:ind w:left="1267"/>
        <w:jc w:val="both"/>
        <w:rPr>
          <w:rFonts w:eastAsiaTheme="minorEastAsia" w:cstheme="minorBidi"/>
          <w:color w:val="000000" w:themeColor="text1"/>
          <w:sz w:val="22"/>
          <w:szCs w:val="22"/>
          <w:lang w:bidi="ar-SA"/>
        </w:rPr>
      </w:pPr>
      <w:r w:rsidRPr="00710779">
        <w:rPr>
          <w:rFonts w:eastAsiaTheme="minorEastAsia" w:cstheme="minorBidi"/>
          <w:color w:val="000000" w:themeColor="text1"/>
          <w:sz w:val="22"/>
          <w:szCs w:val="22"/>
          <w:lang w:bidi="ar-SA"/>
        </w:rPr>
        <w:t xml:space="preserve">In this regard, when there is the case that such submitted invoice is incorrect of the work performed or goods procured is not in compliance with the requirements provided under the contract, the bidder could be entitled to receive the payment </w:t>
      </w:r>
      <w:r w:rsidRPr="00710779">
        <w:rPr>
          <w:rFonts w:eastAsiaTheme="minorEastAsia" w:cstheme="minorBidi"/>
          <w:color w:val="000000" w:themeColor="text1"/>
          <w:sz w:val="22"/>
          <w:szCs w:val="22"/>
          <w:lang w:bidi="ar-SA"/>
        </w:rPr>
        <w:lastRenderedPageBreak/>
        <w:t xml:space="preserve">on the same due date </w:t>
      </w:r>
      <w:r w:rsidRPr="00710779">
        <w:rPr>
          <w:rFonts w:eastAsiaTheme="minorEastAsia" w:cstheme="minorBidi"/>
          <w:b/>
          <w:bCs/>
          <w:i/>
          <w:iCs/>
          <w:color w:val="000000" w:themeColor="text1"/>
          <w:sz w:val="22"/>
          <w:szCs w:val="22"/>
          <w:u w:val="single"/>
          <w:lang w:bidi="ar-SA"/>
        </w:rPr>
        <w:t>only on the conditions that</w:t>
      </w:r>
      <w:r w:rsidRPr="00710779">
        <w:rPr>
          <w:rFonts w:eastAsiaTheme="minorEastAsia" w:cstheme="minorBidi"/>
          <w:color w:val="000000" w:themeColor="text1"/>
          <w:sz w:val="22"/>
          <w:szCs w:val="22"/>
          <w:lang w:bidi="ar-SA"/>
        </w:rPr>
        <w:t xml:space="preserve"> such invoice is revised to HPC’s satisfaction or the work has been performed or the goods has been procured in compliance with the requirements thereof; and that the revised invoice is re-submitted to HPC within the end of such month.</w:t>
      </w:r>
    </w:p>
    <w:p w14:paraId="6B10796A" w14:textId="77777777" w:rsidR="00DA669F" w:rsidRPr="00710779" w:rsidRDefault="00DA669F" w:rsidP="006B7872">
      <w:pPr>
        <w:jc w:val="both"/>
        <w:rPr>
          <w:rFonts w:eastAsiaTheme="majorEastAsia" w:cstheme="minorBidi"/>
          <w:color w:val="000000" w:themeColor="text1"/>
          <w:spacing w:val="5"/>
          <w:kern w:val="28"/>
          <w:sz w:val="22"/>
          <w:szCs w:val="22"/>
        </w:rPr>
      </w:pPr>
    </w:p>
    <w:p w14:paraId="45952FD0" w14:textId="1913359A" w:rsidR="008350BD" w:rsidRDefault="00DA669F" w:rsidP="00D23E66">
      <w:pPr>
        <w:jc w:val="center"/>
        <w:rPr>
          <w:i/>
          <w:iCs/>
          <w:color w:val="A6A6A6" w:themeColor="background1" w:themeShade="A6"/>
          <w:sz w:val="22"/>
          <w:szCs w:val="22"/>
        </w:rPr>
      </w:pPr>
      <w:r w:rsidRPr="00D44771">
        <w:rPr>
          <w:i/>
          <w:iCs/>
          <w:color w:val="A6A6A6" w:themeColor="background1" w:themeShade="A6"/>
          <w:sz w:val="22"/>
          <w:szCs w:val="22"/>
        </w:rPr>
        <w:t xml:space="preserve">- Intentionally Omitted </w:t>
      </w:r>
      <w:r w:rsidR="00D23E66">
        <w:rPr>
          <w:i/>
          <w:iCs/>
          <w:color w:val="A6A6A6" w:themeColor="background1" w:themeShade="A6"/>
          <w:sz w:val="22"/>
          <w:szCs w:val="22"/>
        </w:rPr>
        <w:t>–</w:t>
      </w:r>
    </w:p>
    <w:p w14:paraId="372F20F3" w14:textId="77777777" w:rsidR="00807383" w:rsidRPr="00D23E66" w:rsidRDefault="00807383" w:rsidP="005072A2">
      <w:pPr>
        <w:rPr>
          <w:i/>
          <w:iCs/>
          <w:color w:val="A6A6A6" w:themeColor="background1" w:themeShade="A6"/>
          <w:sz w:val="22"/>
          <w:szCs w:val="22"/>
        </w:rPr>
      </w:pPr>
    </w:p>
    <w:p w14:paraId="76529043" w14:textId="544B44F1" w:rsidR="00A34E75" w:rsidRPr="00710779" w:rsidRDefault="00A34E75" w:rsidP="003F159B">
      <w:pPr>
        <w:keepNext/>
        <w:shd w:val="clear" w:color="0000FF" w:fill="auto"/>
        <w:ind w:left="720" w:hanging="720"/>
        <w:jc w:val="both"/>
        <w:outlineLvl w:val="0"/>
        <w:rPr>
          <w:rFonts w:eastAsia="SimSun"/>
          <w:b/>
          <w:bCs/>
          <w:caps/>
          <w:color w:val="000000" w:themeColor="text1"/>
          <w:sz w:val="22"/>
          <w:szCs w:val="22"/>
          <w:lang w:val="en-AU"/>
        </w:rPr>
      </w:pPr>
      <w:bookmarkStart w:id="40" w:name="_Toc88842868"/>
      <w:bookmarkStart w:id="41" w:name="_Toc202275462"/>
      <w:r w:rsidRPr="00710779">
        <w:rPr>
          <w:rFonts w:eastAsia="SimSun"/>
          <w:b/>
          <w:bCs/>
          <w:caps/>
          <w:color w:val="000000" w:themeColor="text1"/>
          <w:sz w:val="22"/>
          <w:szCs w:val="22"/>
          <w:lang w:val="en-AU"/>
        </w:rPr>
        <w:t>4.1.</w:t>
      </w:r>
      <w:r w:rsidR="00B82B99" w:rsidRPr="00710779">
        <w:rPr>
          <w:rFonts w:eastAsia="SimSun"/>
          <w:b/>
          <w:bCs/>
          <w:caps/>
          <w:color w:val="000000" w:themeColor="text1"/>
          <w:sz w:val="22"/>
          <w:szCs w:val="22"/>
          <w:lang w:val="en-AU"/>
        </w:rPr>
        <w:t>1</w:t>
      </w:r>
      <w:r w:rsidR="0033185C">
        <w:rPr>
          <w:rFonts w:eastAsia="SimSun"/>
          <w:b/>
          <w:bCs/>
          <w:caps/>
          <w:color w:val="000000" w:themeColor="text1"/>
          <w:sz w:val="22"/>
          <w:szCs w:val="22"/>
          <w:lang w:val="en-AU"/>
        </w:rPr>
        <w:t>1</w:t>
      </w:r>
      <w:r w:rsidRPr="00710779">
        <w:rPr>
          <w:rFonts w:eastAsia="SimSun"/>
          <w:b/>
          <w:bCs/>
          <w:caps/>
          <w:color w:val="000000" w:themeColor="text1"/>
          <w:sz w:val="22"/>
          <w:szCs w:val="22"/>
          <w:lang w:val="en-AU"/>
        </w:rPr>
        <w:t xml:space="preserve"> </w:t>
      </w:r>
      <w:r w:rsidR="00E53751" w:rsidRPr="00710779">
        <w:rPr>
          <w:rFonts w:eastAsia="SimSun"/>
          <w:b/>
          <w:bCs/>
          <w:caps/>
          <w:color w:val="000000" w:themeColor="text1"/>
          <w:sz w:val="22"/>
          <w:szCs w:val="22"/>
          <w:lang w:val="en-AU"/>
        </w:rPr>
        <w:tab/>
      </w:r>
      <w:r w:rsidRPr="00710779">
        <w:rPr>
          <w:rFonts w:eastAsia="SimSun"/>
          <w:b/>
          <w:bCs/>
          <w:caps/>
          <w:color w:val="000000" w:themeColor="text1"/>
          <w:sz w:val="22"/>
          <w:szCs w:val="22"/>
          <w:lang w:val="en-AU"/>
        </w:rPr>
        <w:t>Performance Security</w:t>
      </w:r>
      <w:bookmarkEnd w:id="40"/>
      <w:bookmarkEnd w:id="41"/>
    </w:p>
    <w:p w14:paraId="485438C8" w14:textId="77777777" w:rsidR="0066667D" w:rsidRDefault="0066667D" w:rsidP="0066667D">
      <w:pPr>
        <w:autoSpaceDE w:val="0"/>
        <w:autoSpaceDN w:val="0"/>
        <w:adjustRightInd w:val="0"/>
        <w:spacing w:before="240"/>
        <w:jc w:val="both"/>
        <w:rPr>
          <w:rFonts w:eastAsiaTheme="majorEastAsia" w:cs="Browallia New"/>
          <w:b/>
          <w:bCs/>
          <w:color w:val="000000" w:themeColor="text1"/>
          <w:spacing w:val="5"/>
          <w:kern w:val="28"/>
          <w:sz w:val="22"/>
          <w:szCs w:val="22"/>
        </w:rPr>
      </w:pPr>
      <w:r>
        <w:rPr>
          <w:rFonts w:eastAsiaTheme="majorEastAsia" w:cs="Browallia New"/>
          <w:b/>
          <w:bCs/>
          <w:color w:val="000000" w:themeColor="text1"/>
          <w:spacing w:val="5"/>
          <w:kern w:val="28"/>
          <w:sz w:val="22"/>
          <w:szCs w:val="22"/>
        </w:rPr>
        <w:t xml:space="preserve">Bid Security </w:t>
      </w:r>
    </w:p>
    <w:p w14:paraId="7081C8E7" w14:textId="0F990D7D" w:rsidR="006C6C68" w:rsidRDefault="0066667D" w:rsidP="0066667D">
      <w:pPr>
        <w:autoSpaceDE w:val="0"/>
        <w:autoSpaceDN w:val="0"/>
        <w:adjustRightInd w:val="0"/>
        <w:jc w:val="both"/>
        <w:rPr>
          <w:color w:val="000000" w:themeColor="text1"/>
          <w:sz w:val="22"/>
          <w:szCs w:val="22"/>
        </w:rPr>
      </w:pPr>
      <w:r>
        <w:rPr>
          <w:color w:val="000000" w:themeColor="text1"/>
          <w:sz w:val="22"/>
          <w:szCs w:val="22"/>
        </w:rPr>
        <w:t>Not Applicable.</w:t>
      </w:r>
    </w:p>
    <w:p w14:paraId="0FEE89EF" w14:textId="77777777" w:rsidR="005072A2" w:rsidRDefault="005072A2" w:rsidP="0066667D">
      <w:pPr>
        <w:autoSpaceDE w:val="0"/>
        <w:autoSpaceDN w:val="0"/>
        <w:adjustRightInd w:val="0"/>
        <w:jc w:val="both"/>
        <w:rPr>
          <w:color w:val="000000" w:themeColor="text1"/>
          <w:sz w:val="22"/>
          <w:szCs w:val="22"/>
        </w:rPr>
      </w:pPr>
    </w:p>
    <w:p w14:paraId="1699A18F" w14:textId="77777777" w:rsidR="0066667D" w:rsidRDefault="0066667D" w:rsidP="0066667D">
      <w:pPr>
        <w:autoSpaceDE w:val="0"/>
        <w:autoSpaceDN w:val="0"/>
        <w:adjustRightInd w:val="0"/>
        <w:spacing w:before="240"/>
        <w:jc w:val="both"/>
        <w:rPr>
          <w:rFonts w:eastAsiaTheme="majorEastAsia" w:cs="Browallia New"/>
          <w:b/>
          <w:bCs/>
          <w:color w:val="000000" w:themeColor="text1"/>
          <w:spacing w:val="5"/>
          <w:kern w:val="28"/>
          <w:sz w:val="22"/>
          <w:szCs w:val="22"/>
        </w:rPr>
      </w:pPr>
      <w:r>
        <w:rPr>
          <w:rFonts w:eastAsiaTheme="majorEastAsia" w:cs="Browallia New"/>
          <w:b/>
          <w:bCs/>
          <w:color w:val="000000" w:themeColor="text1"/>
          <w:spacing w:val="5"/>
          <w:kern w:val="28"/>
          <w:sz w:val="22"/>
          <w:szCs w:val="22"/>
        </w:rPr>
        <w:t>Advance Payment Bond</w:t>
      </w:r>
    </w:p>
    <w:p w14:paraId="0DAF2D68" w14:textId="177F7430" w:rsidR="004B1A0A" w:rsidRPr="005072A2" w:rsidRDefault="0066667D" w:rsidP="005072A2">
      <w:pPr>
        <w:autoSpaceDE w:val="0"/>
        <w:autoSpaceDN w:val="0"/>
        <w:adjustRightInd w:val="0"/>
        <w:jc w:val="both"/>
        <w:rPr>
          <w:color w:val="000000" w:themeColor="text1"/>
          <w:sz w:val="22"/>
          <w:szCs w:val="22"/>
        </w:rPr>
      </w:pPr>
      <w:r>
        <w:rPr>
          <w:color w:val="000000" w:themeColor="text1"/>
          <w:sz w:val="22"/>
          <w:szCs w:val="22"/>
        </w:rPr>
        <w:t>Not Applicable.</w:t>
      </w:r>
    </w:p>
    <w:p w14:paraId="146DA136" w14:textId="17E88899" w:rsidR="004B1A0A" w:rsidRDefault="004B1A0A" w:rsidP="004B1A0A">
      <w:pPr>
        <w:jc w:val="center"/>
        <w:rPr>
          <w:rFonts w:cstheme="minorBidi"/>
          <w:i/>
          <w:iCs/>
          <w:color w:val="BFBFBF" w:themeColor="background1" w:themeShade="BF"/>
          <w:sz w:val="22"/>
          <w:szCs w:val="22"/>
        </w:rPr>
      </w:pPr>
      <w:r w:rsidRPr="00900549">
        <w:rPr>
          <w:i/>
          <w:iCs/>
          <w:color w:val="BFBFBF" w:themeColor="background1" w:themeShade="BF"/>
          <w:sz w:val="22"/>
          <w:szCs w:val="22"/>
        </w:rPr>
        <w:t xml:space="preserve">- Intentionally Omitted </w:t>
      </w:r>
      <w:r>
        <w:rPr>
          <w:i/>
          <w:iCs/>
          <w:color w:val="BFBFBF" w:themeColor="background1" w:themeShade="BF"/>
          <w:sz w:val="22"/>
          <w:szCs w:val="22"/>
        </w:rPr>
        <w:t>–</w:t>
      </w:r>
    </w:p>
    <w:p w14:paraId="243CE04E" w14:textId="77777777" w:rsidR="004B1A0A" w:rsidRPr="004B1A0A" w:rsidRDefault="004B1A0A" w:rsidP="004B1A0A">
      <w:pPr>
        <w:jc w:val="center"/>
        <w:rPr>
          <w:rFonts w:cstheme="minorBidi"/>
          <w:i/>
          <w:iCs/>
          <w:color w:val="BFBFBF" w:themeColor="background1" w:themeShade="BF"/>
          <w:sz w:val="22"/>
          <w:szCs w:val="22"/>
          <w:cs/>
        </w:rPr>
      </w:pPr>
    </w:p>
    <w:p w14:paraId="00A20FC4" w14:textId="3DFE3FF0" w:rsidR="00D046F3" w:rsidRPr="004B1A0A" w:rsidRDefault="00D046F3" w:rsidP="004B1A0A">
      <w:pPr>
        <w:keepNext/>
        <w:shd w:val="clear" w:color="0000FF" w:fill="auto"/>
        <w:ind w:left="720" w:hanging="720"/>
        <w:jc w:val="both"/>
        <w:outlineLvl w:val="0"/>
        <w:rPr>
          <w:rFonts w:eastAsia="SimSun"/>
          <w:b/>
          <w:bCs/>
          <w:caps/>
          <w:color w:val="000000" w:themeColor="text1"/>
          <w:sz w:val="22"/>
          <w:szCs w:val="22"/>
          <w:lang w:val="en-AU"/>
        </w:rPr>
      </w:pPr>
      <w:bookmarkStart w:id="42" w:name="_Toc202275463"/>
      <w:r w:rsidRPr="004B1A0A">
        <w:rPr>
          <w:rFonts w:eastAsia="SimSun"/>
          <w:b/>
          <w:bCs/>
          <w:caps/>
          <w:color w:val="000000" w:themeColor="text1"/>
          <w:sz w:val="22"/>
          <w:szCs w:val="22"/>
          <w:lang w:val="en-AU"/>
        </w:rPr>
        <w:t>4.1.1</w:t>
      </w:r>
      <w:r w:rsidR="0033185C">
        <w:rPr>
          <w:rFonts w:eastAsia="SimSun"/>
          <w:b/>
          <w:bCs/>
          <w:caps/>
          <w:color w:val="000000" w:themeColor="text1"/>
          <w:sz w:val="22"/>
          <w:szCs w:val="22"/>
          <w:lang w:val="en-AU"/>
        </w:rPr>
        <w:t>2</w:t>
      </w:r>
      <w:r w:rsidRPr="004B1A0A">
        <w:rPr>
          <w:rFonts w:eastAsia="SimSun"/>
          <w:b/>
          <w:bCs/>
          <w:caps/>
          <w:color w:val="000000" w:themeColor="text1"/>
          <w:sz w:val="22"/>
          <w:szCs w:val="22"/>
          <w:lang w:val="en-AU"/>
        </w:rPr>
        <w:t xml:space="preserve"> Delay Liquidation.</w:t>
      </w:r>
      <w:bookmarkEnd w:id="42"/>
    </w:p>
    <w:p w14:paraId="0FADEDEE" w14:textId="0573CCFE" w:rsidR="00EC35DA" w:rsidRPr="005072A2" w:rsidRDefault="004B1A0A" w:rsidP="005072A2">
      <w:pPr>
        <w:autoSpaceDE w:val="0"/>
        <w:autoSpaceDN w:val="0"/>
        <w:adjustRightInd w:val="0"/>
        <w:jc w:val="both"/>
        <w:rPr>
          <w:color w:val="000000" w:themeColor="text1"/>
          <w:sz w:val="22"/>
          <w:szCs w:val="22"/>
        </w:rPr>
      </w:pPr>
      <w:r w:rsidRPr="004B1A0A">
        <w:rPr>
          <w:color w:val="000000" w:themeColor="text1"/>
          <w:sz w:val="22"/>
          <w:szCs w:val="22"/>
        </w:rPr>
        <w:t>Not Applicable.</w:t>
      </w:r>
    </w:p>
    <w:p w14:paraId="4D5700F7" w14:textId="3CEE6C7D" w:rsidR="00DA669F" w:rsidRDefault="00DA669F" w:rsidP="003F159B">
      <w:pPr>
        <w:jc w:val="center"/>
        <w:rPr>
          <w:rFonts w:cstheme="minorBidi"/>
          <w:i/>
          <w:iCs/>
          <w:color w:val="BFBFBF" w:themeColor="background1" w:themeShade="BF"/>
          <w:sz w:val="22"/>
          <w:szCs w:val="22"/>
        </w:rPr>
      </w:pPr>
      <w:r w:rsidRPr="00900549">
        <w:rPr>
          <w:i/>
          <w:iCs/>
          <w:color w:val="BFBFBF" w:themeColor="background1" w:themeShade="BF"/>
          <w:sz w:val="22"/>
          <w:szCs w:val="22"/>
        </w:rPr>
        <w:t xml:space="preserve">- </w:t>
      </w:r>
      <w:r w:rsidRPr="004B1A0A">
        <w:rPr>
          <w:rFonts w:cstheme="minorBidi"/>
          <w:i/>
          <w:iCs/>
          <w:color w:val="BFBFBF" w:themeColor="background1" w:themeShade="BF"/>
          <w:sz w:val="22"/>
          <w:szCs w:val="22"/>
        </w:rPr>
        <w:t xml:space="preserve">Intentionally Omitted </w:t>
      </w:r>
      <w:r w:rsidR="004B1A0A" w:rsidRPr="004B1A0A">
        <w:rPr>
          <w:rFonts w:cstheme="minorBidi"/>
          <w:i/>
          <w:iCs/>
          <w:color w:val="BFBFBF" w:themeColor="background1" w:themeShade="BF"/>
          <w:sz w:val="22"/>
          <w:szCs w:val="22"/>
        </w:rPr>
        <w:t>–</w:t>
      </w:r>
    </w:p>
    <w:p w14:paraId="44E075A7" w14:textId="77777777" w:rsidR="004B1A0A" w:rsidRPr="004B1A0A" w:rsidRDefault="004B1A0A" w:rsidP="003F159B">
      <w:pPr>
        <w:jc w:val="center"/>
        <w:rPr>
          <w:rFonts w:cstheme="minorBidi"/>
          <w:i/>
          <w:iCs/>
          <w:color w:val="BFBFBF" w:themeColor="background1" w:themeShade="BF"/>
          <w:sz w:val="22"/>
          <w:szCs w:val="22"/>
          <w:cs/>
        </w:rPr>
      </w:pPr>
    </w:p>
    <w:p w14:paraId="0D7F3393" w14:textId="1DBE5909" w:rsidR="00A34E75" w:rsidRPr="004B1A0A" w:rsidRDefault="00A34E75" w:rsidP="004B1A0A">
      <w:pPr>
        <w:keepNext/>
        <w:shd w:val="clear" w:color="0000FF" w:fill="auto"/>
        <w:ind w:left="720" w:hanging="720"/>
        <w:jc w:val="both"/>
        <w:outlineLvl w:val="0"/>
        <w:rPr>
          <w:rFonts w:eastAsia="SimSun"/>
          <w:b/>
          <w:bCs/>
          <w:caps/>
          <w:color w:val="000000" w:themeColor="text1"/>
          <w:sz w:val="22"/>
          <w:szCs w:val="22"/>
          <w:lang w:val="en-AU"/>
        </w:rPr>
      </w:pPr>
      <w:bookmarkStart w:id="43" w:name="_Toc88842869"/>
      <w:bookmarkStart w:id="44" w:name="_Toc202275464"/>
      <w:r w:rsidRPr="004B1A0A">
        <w:rPr>
          <w:rFonts w:eastAsia="SimSun"/>
          <w:b/>
          <w:bCs/>
          <w:caps/>
          <w:color w:val="000000" w:themeColor="text1"/>
          <w:sz w:val="22"/>
          <w:szCs w:val="22"/>
          <w:lang w:val="en-AU"/>
        </w:rPr>
        <w:t>4.1.1</w:t>
      </w:r>
      <w:r w:rsidR="0033185C">
        <w:rPr>
          <w:rFonts w:eastAsia="SimSun"/>
          <w:b/>
          <w:bCs/>
          <w:caps/>
          <w:color w:val="000000" w:themeColor="text1"/>
          <w:sz w:val="22"/>
          <w:szCs w:val="22"/>
          <w:lang w:val="en-AU"/>
        </w:rPr>
        <w:t>3</w:t>
      </w:r>
      <w:r w:rsidRPr="004B1A0A">
        <w:rPr>
          <w:rFonts w:eastAsia="SimSun"/>
          <w:b/>
          <w:bCs/>
          <w:caps/>
          <w:color w:val="000000" w:themeColor="text1"/>
          <w:sz w:val="22"/>
          <w:szCs w:val="22"/>
          <w:lang w:val="en-AU"/>
        </w:rPr>
        <w:t xml:space="preserve"> </w:t>
      </w:r>
      <w:r w:rsidR="00E53751" w:rsidRPr="004B1A0A">
        <w:rPr>
          <w:rFonts w:eastAsia="SimSun"/>
          <w:b/>
          <w:bCs/>
          <w:caps/>
          <w:color w:val="000000" w:themeColor="text1"/>
          <w:sz w:val="22"/>
          <w:szCs w:val="22"/>
          <w:lang w:val="en-AU"/>
        </w:rPr>
        <w:tab/>
      </w:r>
      <w:r w:rsidRPr="004B1A0A">
        <w:rPr>
          <w:rFonts w:eastAsia="SimSun"/>
          <w:b/>
          <w:bCs/>
          <w:caps/>
          <w:color w:val="000000" w:themeColor="text1"/>
          <w:sz w:val="22"/>
          <w:szCs w:val="22"/>
          <w:lang w:val="en-AU"/>
        </w:rPr>
        <w:t>RETENTION MONEY</w:t>
      </w:r>
      <w:bookmarkEnd w:id="43"/>
      <w:bookmarkEnd w:id="44"/>
    </w:p>
    <w:p w14:paraId="453B0BE3" w14:textId="4D2E54B0" w:rsidR="00DA669F" w:rsidRPr="005072A2" w:rsidRDefault="004B1A0A" w:rsidP="005072A2">
      <w:pPr>
        <w:autoSpaceDE w:val="0"/>
        <w:autoSpaceDN w:val="0"/>
        <w:adjustRightInd w:val="0"/>
        <w:jc w:val="both"/>
        <w:rPr>
          <w:color w:val="000000" w:themeColor="text1"/>
          <w:sz w:val="22"/>
          <w:szCs w:val="22"/>
        </w:rPr>
      </w:pPr>
      <w:r w:rsidRPr="004B1A0A">
        <w:rPr>
          <w:color w:val="000000" w:themeColor="text1"/>
          <w:sz w:val="22"/>
          <w:szCs w:val="22"/>
        </w:rPr>
        <w:t>Not Applicable.</w:t>
      </w:r>
    </w:p>
    <w:p w14:paraId="0543D2BE" w14:textId="77777777" w:rsidR="00DA669F" w:rsidRPr="00143E30" w:rsidRDefault="00DA669F" w:rsidP="00EC35DA">
      <w:pPr>
        <w:jc w:val="center"/>
        <w:rPr>
          <w:i/>
          <w:iCs/>
          <w:color w:val="BFBFBF" w:themeColor="background1" w:themeShade="BF"/>
          <w:sz w:val="22"/>
          <w:szCs w:val="22"/>
        </w:rPr>
      </w:pPr>
      <w:r w:rsidRPr="00143E30">
        <w:rPr>
          <w:i/>
          <w:iCs/>
          <w:color w:val="BFBFBF" w:themeColor="background1" w:themeShade="BF"/>
          <w:sz w:val="22"/>
          <w:szCs w:val="22"/>
        </w:rPr>
        <w:t>- Intentionally Omitted -</w:t>
      </w:r>
    </w:p>
    <w:p w14:paraId="6E2CC9C0" w14:textId="34EFBE6D" w:rsidR="00DA669F" w:rsidRPr="00143E30" w:rsidRDefault="00DA669F" w:rsidP="006B7872">
      <w:pPr>
        <w:autoSpaceDE w:val="0"/>
        <w:autoSpaceDN w:val="0"/>
        <w:adjustRightInd w:val="0"/>
        <w:jc w:val="both"/>
        <w:rPr>
          <w:rFonts w:eastAsiaTheme="majorEastAsia" w:cstheme="minorBidi"/>
          <w:spacing w:val="5"/>
          <w:kern w:val="28"/>
          <w:sz w:val="22"/>
          <w:szCs w:val="22"/>
        </w:rPr>
      </w:pPr>
    </w:p>
    <w:p w14:paraId="20353568" w14:textId="50487622" w:rsidR="00E53751" w:rsidRPr="00143E30" w:rsidRDefault="00401676" w:rsidP="00143E30">
      <w:pPr>
        <w:keepNext/>
        <w:shd w:val="clear" w:color="0000FF" w:fill="auto"/>
        <w:spacing w:before="360" w:line="240" w:lineRule="auto"/>
        <w:ind w:left="720" w:hanging="720"/>
        <w:jc w:val="both"/>
        <w:outlineLvl w:val="0"/>
        <w:rPr>
          <w:rFonts w:eastAsia="SimSun"/>
          <w:b/>
          <w:bCs/>
          <w:caps/>
          <w:sz w:val="22"/>
          <w:szCs w:val="22"/>
          <w:lang w:val="en-AU"/>
        </w:rPr>
      </w:pPr>
      <w:bookmarkStart w:id="45" w:name="_Toc88842870"/>
      <w:bookmarkStart w:id="46" w:name="_Toc202275465"/>
      <w:r w:rsidRPr="00401676">
        <w:rPr>
          <w:rFonts w:eastAsia="SimSun"/>
          <w:b/>
          <w:bCs/>
          <w:caps/>
          <w:sz w:val="22"/>
          <w:szCs w:val="22"/>
          <w:lang w:val="en-AU"/>
        </w:rPr>
        <w:t>4.1.1</w:t>
      </w:r>
      <w:r w:rsidR="0033185C">
        <w:rPr>
          <w:rFonts w:eastAsia="SimSun"/>
          <w:b/>
          <w:bCs/>
          <w:caps/>
          <w:sz w:val="22"/>
          <w:szCs w:val="22"/>
          <w:lang w:val="en-AU"/>
        </w:rPr>
        <w:t>4</w:t>
      </w:r>
      <w:r w:rsidR="00E53751" w:rsidRPr="00E53751">
        <w:rPr>
          <w:rFonts w:eastAsia="SimSun"/>
          <w:b/>
          <w:bCs/>
          <w:caps/>
          <w:sz w:val="22"/>
          <w:szCs w:val="22"/>
          <w:lang w:val="en-AU"/>
        </w:rPr>
        <w:tab/>
      </w:r>
      <w:r w:rsidRPr="00401676">
        <w:rPr>
          <w:rFonts w:eastAsia="SimSun"/>
          <w:b/>
          <w:bCs/>
          <w:caps/>
          <w:sz w:val="22"/>
          <w:szCs w:val="22"/>
          <w:lang w:val="en-AU"/>
        </w:rPr>
        <w:t>Good engineering pr</w:t>
      </w:r>
      <w:r w:rsidR="00E53751" w:rsidRPr="00E53751">
        <w:rPr>
          <w:rFonts w:eastAsia="SimSun"/>
          <w:b/>
          <w:bCs/>
          <w:caps/>
          <w:sz w:val="22"/>
          <w:szCs w:val="22"/>
          <w:lang w:val="en-AU"/>
        </w:rPr>
        <w:t>A</w:t>
      </w:r>
      <w:r w:rsidRPr="00401676">
        <w:rPr>
          <w:rFonts w:eastAsia="SimSun"/>
          <w:b/>
          <w:bCs/>
          <w:caps/>
          <w:sz w:val="22"/>
          <w:szCs w:val="22"/>
          <w:lang w:val="en-AU"/>
        </w:rPr>
        <w:t>ctice</w:t>
      </w:r>
      <w:r w:rsidR="00E53751">
        <w:rPr>
          <w:rFonts w:eastAsia="SimSun"/>
          <w:b/>
          <w:bCs/>
          <w:caps/>
          <w:sz w:val="22"/>
          <w:szCs w:val="22"/>
          <w:lang w:val="en-AU"/>
        </w:rPr>
        <w:t>S</w:t>
      </w:r>
      <w:r w:rsidR="00143E30">
        <w:rPr>
          <w:rFonts w:eastAsia="SimSun"/>
          <w:b/>
          <w:bCs/>
          <w:caps/>
          <w:sz w:val="22"/>
          <w:szCs w:val="22"/>
          <w:lang w:val="en-AU"/>
        </w:rPr>
        <w:t xml:space="preserve"> </w:t>
      </w:r>
      <w:r w:rsidRPr="00401676">
        <w:rPr>
          <w:rFonts w:eastAsia="SimSun"/>
          <w:b/>
          <w:bCs/>
          <w:caps/>
          <w:sz w:val="22"/>
          <w:szCs w:val="22"/>
          <w:lang w:val="en-AU"/>
        </w:rPr>
        <w:t>/ NATIONAL OCCUPATIONAL STANDARD</w:t>
      </w:r>
      <w:bookmarkEnd w:id="45"/>
      <w:bookmarkEnd w:id="46"/>
    </w:p>
    <w:p w14:paraId="665FFB01" w14:textId="121DACEB" w:rsidR="00894FBD" w:rsidRPr="005072A2" w:rsidRDefault="00401676" w:rsidP="005072A2">
      <w:pPr>
        <w:autoSpaceDE w:val="0"/>
        <w:autoSpaceDN w:val="0"/>
        <w:adjustRightInd w:val="0"/>
        <w:spacing w:before="240"/>
        <w:jc w:val="both"/>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N</w:t>
      </w:r>
      <w:r w:rsidR="00E53751" w:rsidRPr="00710779">
        <w:rPr>
          <w:rFonts w:eastAsiaTheme="majorEastAsia" w:cs="Browallia New"/>
          <w:color w:val="000000" w:themeColor="text1"/>
          <w:spacing w:val="5"/>
          <w:kern w:val="28"/>
          <w:sz w:val="22"/>
          <w:szCs w:val="22"/>
        </w:rPr>
        <w:t>ot Applicable</w:t>
      </w:r>
      <w:r w:rsidR="006C2BFE" w:rsidRPr="00710779">
        <w:rPr>
          <w:rFonts w:eastAsiaTheme="majorEastAsia" w:cs="Browallia New"/>
          <w:color w:val="000000" w:themeColor="text1"/>
          <w:spacing w:val="5"/>
          <w:kern w:val="28"/>
          <w:sz w:val="22"/>
          <w:szCs w:val="22"/>
        </w:rPr>
        <w:t>.</w:t>
      </w:r>
    </w:p>
    <w:p w14:paraId="727009EC" w14:textId="2943269B" w:rsidR="005072A2" w:rsidRPr="00F059D7" w:rsidRDefault="00401676" w:rsidP="00F059D7">
      <w:pPr>
        <w:jc w:val="center"/>
        <w:rPr>
          <w:rFonts w:cstheme="minorBidi"/>
          <w:i/>
          <w:iCs/>
          <w:color w:val="BFBFBF" w:themeColor="background1" w:themeShade="BF"/>
          <w:sz w:val="22"/>
          <w:szCs w:val="22"/>
          <w:cs/>
        </w:rPr>
      </w:pPr>
      <w:r w:rsidRPr="00401676">
        <w:rPr>
          <w:i/>
          <w:iCs/>
          <w:color w:val="BFBFBF" w:themeColor="background1" w:themeShade="BF"/>
          <w:sz w:val="22"/>
          <w:szCs w:val="22"/>
        </w:rPr>
        <w:t xml:space="preserve">- Intentionally Omitted </w:t>
      </w:r>
      <w:r w:rsidR="005072A2">
        <w:rPr>
          <w:i/>
          <w:iCs/>
          <w:color w:val="BFBFBF" w:themeColor="background1" w:themeShade="BF"/>
          <w:sz w:val="22"/>
          <w:szCs w:val="22"/>
        </w:rPr>
        <w:t>–</w:t>
      </w:r>
    </w:p>
    <w:p w14:paraId="5604F746" w14:textId="2D3151D8" w:rsidR="00401676" w:rsidRPr="00401676" w:rsidRDefault="00401676" w:rsidP="00AB5D10">
      <w:pPr>
        <w:keepNext/>
        <w:shd w:val="clear" w:color="0000FF" w:fill="auto"/>
        <w:ind w:left="720" w:hanging="720"/>
        <w:jc w:val="both"/>
        <w:outlineLvl w:val="0"/>
        <w:rPr>
          <w:rFonts w:eastAsia="SimSun"/>
          <w:b/>
          <w:bCs/>
          <w:caps/>
          <w:sz w:val="22"/>
          <w:szCs w:val="22"/>
          <w:lang w:val="en-AU"/>
        </w:rPr>
      </w:pPr>
      <w:bookmarkStart w:id="47" w:name="_Toc88842871"/>
      <w:bookmarkStart w:id="48" w:name="_Toc202275466"/>
      <w:r w:rsidRPr="00401676">
        <w:rPr>
          <w:rFonts w:eastAsia="SimSun"/>
          <w:b/>
          <w:bCs/>
          <w:caps/>
          <w:sz w:val="22"/>
          <w:szCs w:val="22"/>
          <w:lang w:val="en-AU"/>
        </w:rPr>
        <w:lastRenderedPageBreak/>
        <w:t>4.1.1</w:t>
      </w:r>
      <w:r w:rsidR="0033185C">
        <w:rPr>
          <w:rFonts w:eastAsia="SimSun"/>
          <w:b/>
          <w:bCs/>
          <w:caps/>
          <w:sz w:val="22"/>
          <w:szCs w:val="22"/>
          <w:lang w:val="en-AU"/>
        </w:rPr>
        <w:t>5</w:t>
      </w:r>
      <w:r w:rsidRPr="00401676">
        <w:rPr>
          <w:rFonts w:eastAsia="SimSun"/>
          <w:b/>
          <w:bCs/>
          <w:caps/>
          <w:sz w:val="22"/>
          <w:szCs w:val="22"/>
          <w:lang w:val="en-AU"/>
        </w:rPr>
        <w:t xml:space="preserve"> </w:t>
      </w:r>
      <w:r w:rsidR="00143E30" w:rsidRPr="00143E30">
        <w:rPr>
          <w:rFonts w:eastAsia="SimSun"/>
          <w:b/>
          <w:bCs/>
          <w:caps/>
          <w:sz w:val="22"/>
          <w:szCs w:val="22"/>
          <w:lang w:val="en-AU"/>
        </w:rPr>
        <w:tab/>
      </w:r>
      <w:r w:rsidRPr="00FF7E28">
        <w:rPr>
          <w:rFonts w:eastAsia="SimSun"/>
          <w:b/>
          <w:bCs/>
          <w:caps/>
          <w:sz w:val="22"/>
          <w:szCs w:val="22"/>
          <w:lang w:val="en-AU"/>
        </w:rPr>
        <w:t>ENTER INTO CONTRACT</w:t>
      </w:r>
      <w:bookmarkEnd w:id="47"/>
      <w:bookmarkEnd w:id="48"/>
    </w:p>
    <w:p w14:paraId="178F0A8E" w14:textId="32D1A041" w:rsidR="00401676" w:rsidRPr="00710779" w:rsidRDefault="00401676">
      <w:pPr>
        <w:numPr>
          <w:ilvl w:val="0"/>
          <w:numId w:val="28"/>
        </w:numPr>
        <w:autoSpaceDE w:val="0"/>
        <w:autoSpaceDN w:val="0"/>
        <w:adjustRightInd w:val="0"/>
        <w:spacing w:before="240"/>
        <w:ind w:hanging="446"/>
        <w:jc w:val="thaiDistribute"/>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After the Bid</w:t>
      </w:r>
      <w:r w:rsidR="006B42D2" w:rsidRPr="00710779">
        <w:rPr>
          <w:rFonts w:eastAsiaTheme="majorEastAsia" w:cs="Browallia New"/>
          <w:color w:val="000000" w:themeColor="text1"/>
          <w:spacing w:val="5"/>
          <w:kern w:val="28"/>
          <w:sz w:val="22"/>
          <w:szCs w:val="22"/>
        </w:rPr>
        <w:t>ding Process</w:t>
      </w:r>
      <w:r w:rsidRPr="00710779">
        <w:rPr>
          <w:rFonts w:eastAsiaTheme="majorEastAsia" w:cs="Browallia New"/>
          <w:color w:val="000000" w:themeColor="text1"/>
          <w:spacing w:val="5"/>
          <w:kern w:val="28"/>
          <w:sz w:val="22"/>
          <w:szCs w:val="22"/>
        </w:rPr>
        <w:t xml:space="preserve"> h</w:t>
      </w:r>
      <w:r w:rsidR="006B42D2" w:rsidRPr="00710779">
        <w:rPr>
          <w:rFonts w:eastAsiaTheme="majorEastAsia" w:cs="Browallia New"/>
          <w:color w:val="000000" w:themeColor="text1"/>
          <w:spacing w:val="5"/>
          <w:kern w:val="28"/>
          <w:sz w:val="22"/>
          <w:szCs w:val="22"/>
        </w:rPr>
        <w:t xml:space="preserve">as been </w:t>
      </w:r>
      <w:r w:rsidRPr="00710779">
        <w:rPr>
          <w:rFonts w:eastAsiaTheme="majorEastAsia" w:cs="Browallia New"/>
          <w:color w:val="000000" w:themeColor="text1"/>
          <w:spacing w:val="5"/>
          <w:kern w:val="28"/>
          <w:sz w:val="22"/>
          <w:szCs w:val="22"/>
        </w:rPr>
        <w:t xml:space="preserve">completed as specified in </w:t>
      </w:r>
      <w:r w:rsidR="00B9492A" w:rsidRPr="00710779">
        <w:rPr>
          <w:rFonts w:eastAsiaTheme="majorEastAsia" w:cs="Browallia New"/>
          <w:color w:val="000000" w:themeColor="text1"/>
          <w:spacing w:val="5"/>
          <w:kern w:val="28"/>
          <w:sz w:val="22"/>
          <w:szCs w:val="22"/>
        </w:rPr>
        <w:t>Sub-Clause 4.1.19</w:t>
      </w:r>
      <w:r w:rsidRPr="00710779">
        <w:rPr>
          <w:rFonts w:eastAsiaTheme="majorEastAsia" w:cs="Browallia New"/>
          <w:color w:val="000000" w:themeColor="text1"/>
          <w:spacing w:val="5"/>
          <w:kern w:val="28"/>
          <w:sz w:val="22"/>
          <w:szCs w:val="22"/>
        </w:rPr>
        <w:t xml:space="preserve"> </w:t>
      </w:r>
      <w:r w:rsidR="00B9492A" w:rsidRPr="00710779">
        <w:rPr>
          <w:rFonts w:eastAsiaTheme="majorEastAsia" w:cs="Browallia New"/>
          <w:color w:val="000000" w:themeColor="text1"/>
          <w:spacing w:val="5"/>
          <w:kern w:val="28"/>
          <w:sz w:val="22"/>
          <w:szCs w:val="22"/>
        </w:rPr>
        <w:t>(</w:t>
      </w:r>
      <w:r w:rsidRPr="00710779">
        <w:rPr>
          <w:rFonts w:eastAsiaTheme="majorEastAsia" w:cs="Browallia New"/>
          <w:color w:val="000000" w:themeColor="text1"/>
          <w:spacing w:val="5"/>
          <w:kern w:val="28"/>
          <w:sz w:val="22"/>
          <w:szCs w:val="22"/>
        </w:rPr>
        <w:t>Bidding Schedule</w:t>
      </w:r>
      <w:r w:rsidR="00B9492A" w:rsidRPr="00710779">
        <w:rPr>
          <w:rFonts w:eastAsiaTheme="majorEastAsia" w:cs="Browallia New"/>
          <w:color w:val="000000" w:themeColor="text1"/>
          <w:spacing w:val="5"/>
          <w:kern w:val="28"/>
          <w:sz w:val="22"/>
          <w:szCs w:val="22"/>
        </w:rPr>
        <w:t>)</w:t>
      </w:r>
      <w:r w:rsidRPr="00710779">
        <w:rPr>
          <w:rFonts w:eastAsiaTheme="majorEastAsia" w:cs="Browallia New"/>
          <w:color w:val="000000" w:themeColor="text1"/>
          <w:spacing w:val="5"/>
          <w:kern w:val="28"/>
          <w:sz w:val="22"/>
          <w:szCs w:val="22"/>
        </w:rPr>
        <w:t xml:space="preserve"> herein, the Letter of Award (LOA) or Letter of Intent (LOI) may be issued by HPC to the successful Bidder </w:t>
      </w:r>
      <w:r w:rsidR="0067231F" w:rsidRPr="00710779">
        <w:rPr>
          <w:rFonts w:eastAsiaTheme="majorEastAsia" w:cs="Browallia New"/>
          <w:color w:val="000000" w:themeColor="text1"/>
          <w:spacing w:val="5"/>
          <w:kern w:val="28"/>
          <w:sz w:val="22"/>
          <w:szCs w:val="22"/>
        </w:rPr>
        <w:t>to</w:t>
      </w:r>
      <w:r w:rsidRPr="00710779">
        <w:rPr>
          <w:rFonts w:eastAsiaTheme="majorEastAsia" w:cs="Browallia New"/>
          <w:color w:val="000000" w:themeColor="text1"/>
          <w:spacing w:val="5"/>
          <w:kern w:val="28"/>
          <w:sz w:val="22"/>
          <w:szCs w:val="22"/>
        </w:rPr>
        <w:t xml:space="preserve"> advise </w:t>
      </w:r>
      <w:r w:rsidR="00852676" w:rsidRPr="00710779">
        <w:rPr>
          <w:rFonts w:eastAsiaTheme="majorEastAsia" w:cs="Browallia New"/>
          <w:color w:val="000000" w:themeColor="text1"/>
          <w:spacing w:val="5"/>
          <w:kern w:val="28"/>
          <w:sz w:val="22"/>
          <w:szCs w:val="22"/>
        </w:rPr>
        <w:t>it</w:t>
      </w:r>
      <w:r w:rsidRPr="00710779">
        <w:rPr>
          <w:rFonts w:eastAsiaTheme="majorEastAsia" w:cs="Browallia New"/>
          <w:color w:val="000000" w:themeColor="text1"/>
          <w:spacing w:val="5"/>
          <w:kern w:val="28"/>
          <w:sz w:val="22"/>
          <w:szCs w:val="22"/>
        </w:rPr>
        <w:t xml:space="preserve"> of HPC’s intent to award a contract of this project prior </w:t>
      </w:r>
      <w:r w:rsidR="00852676" w:rsidRPr="00710779">
        <w:rPr>
          <w:rFonts w:eastAsiaTheme="majorEastAsia" w:cs="Browallia New"/>
          <w:color w:val="000000" w:themeColor="text1"/>
          <w:spacing w:val="5"/>
          <w:kern w:val="28"/>
          <w:sz w:val="22"/>
          <w:szCs w:val="22"/>
        </w:rPr>
        <w:t xml:space="preserve">to </w:t>
      </w:r>
      <w:proofErr w:type="gramStart"/>
      <w:r w:rsidR="0067231F" w:rsidRPr="00710779">
        <w:rPr>
          <w:rFonts w:eastAsiaTheme="majorEastAsia" w:cs="Browallia New"/>
          <w:color w:val="000000" w:themeColor="text1"/>
          <w:spacing w:val="5"/>
          <w:kern w:val="28"/>
          <w:sz w:val="22"/>
          <w:szCs w:val="22"/>
        </w:rPr>
        <w:t>entering into</w:t>
      </w:r>
      <w:proofErr w:type="gramEnd"/>
      <w:r w:rsidRPr="00710779">
        <w:rPr>
          <w:rFonts w:eastAsiaTheme="majorEastAsia" w:cs="Browallia New"/>
          <w:color w:val="000000" w:themeColor="text1"/>
          <w:spacing w:val="5"/>
          <w:kern w:val="28"/>
          <w:sz w:val="22"/>
          <w:szCs w:val="22"/>
        </w:rPr>
        <w:t xml:space="preserve"> the contract thereto.</w:t>
      </w:r>
    </w:p>
    <w:p w14:paraId="6594A00F" w14:textId="37AC4289" w:rsidR="00401676" w:rsidRPr="00710779" w:rsidRDefault="0067231F">
      <w:pPr>
        <w:numPr>
          <w:ilvl w:val="0"/>
          <w:numId w:val="28"/>
        </w:numPr>
        <w:autoSpaceDE w:val="0"/>
        <w:autoSpaceDN w:val="0"/>
        <w:adjustRightInd w:val="0"/>
        <w:ind w:hanging="450"/>
        <w:jc w:val="thaiDistribute"/>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T</w:t>
      </w:r>
      <w:r w:rsidR="00401676" w:rsidRPr="00710779">
        <w:rPr>
          <w:rFonts w:eastAsiaTheme="majorEastAsia" w:cs="Browallia New"/>
          <w:color w:val="000000" w:themeColor="text1"/>
          <w:spacing w:val="5"/>
          <w:kern w:val="28"/>
          <w:sz w:val="22"/>
          <w:szCs w:val="22"/>
        </w:rPr>
        <w:t>he parties are responsible for preparing the contract upon the terms and conditions as preliminary set forth in the General Conditions of Contract</w:t>
      </w:r>
      <w:r w:rsidRPr="00710779">
        <w:rPr>
          <w:rFonts w:eastAsiaTheme="majorEastAsia" w:cs="Browallia New"/>
          <w:color w:val="000000" w:themeColor="text1"/>
          <w:spacing w:val="5"/>
          <w:kern w:val="28"/>
          <w:sz w:val="22"/>
          <w:szCs w:val="22"/>
        </w:rPr>
        <w:t xml:space="preserve"> as specified in</w:t>
      </w:r>
      <w:r w:rsidR="008B5778" w:rsidRPr="00710779">
        <w:rPr>
          <w:rFonts w:eastAsiaTheme="majorEastAsia" w:cs="Browallia New"/>
          <w:color w:val="000000" w:themeColor="text1"/>
          <w:spacing w:val="5"/>
          <w:kern w:val="28"/>
          <w:sz w:val="22"/>
          <w:szCs w:val="22"/>
        </w:rPr>
        <w:t xml:space="preserve"> </w:t>
      </w:r>
      <w:r w:rsidR="00130FC6" w:rsidRPr="00710779">
        <w:rPr>
          <w:rFonts w:eastAsiaTheme="majorEastAsia" w:cs="Browallia New"/>
          <w:color w:val="000000" w:themeColor="text1"/>
          <w:spacing w:val="5"/>
          <w:kern w:val="28"/>
          <w:sz w:val="22"/>
          <w:szCs w:val="22"/>
        </w:rPr>
        <w:t>Sub-Clause 6.1</w:t>
      </w:r>
      <w:r w:rsidR="00401676" w:rsidRPr="00710779">
        <w:rPr>
          <w:rFonts w:eastAsiaTheme="majorEastAsia" w:cs="Browallia New"/>
          <w:color w:val="000000" w:themeColor="text1"/>
          <w:spacing w:val="5"/>
          <w:kern w:val="28"/>
          <w:sz w:val="22"/>
          <w:szCs w:val="22"/>
        </w:rPr>
        <w:t xml:space="preserve"> (</w:t>
      </w:r>
      <w:r w:rsidRPr="00710779">
        <w:rPr>
          <w:rFonts w:eastAsiaTheme="majorEastAsia" w:cs="Browallia New"/>
          <w:color w:val="000000" w:themeColor="text1"/>
          <w:spacing w:val="5"/>
          <w:kern w:val="28"/>
          <w:sz w:val="22"/>
          <w:szCs w:val="22"/>
        </w:rPr>
        <w:t>S</w:t>
      </w:r>
      <w:r w:rsidR="00401676" w:rsidRPr="00710779">
        <w:rPr>
          <w:rFonts w:eastAsiaTheme="majorEastAsia" w:cs="Browallia New"/>
          <w:color w:val="000000" w:themeColor="text1"/>
          <w:spacing w:val="5"/>
          <w:kern w:val="28"/>
          <w:sz w:val="22"/>
          <w:szCs w:val="22"/>
        </w:rPr>
        <w:t xml:space="preserve">chedule </w:t>
      </w:r>
      <w:r w:rsidR="00130FC6" w:rsidRPr="00710779">
        <w:rPr>
          <w:rFonts w:eastAsiaTheme="majorEastAsia" w:cs="Browallia New"/>
          <w:color w:val="000000" w:themeColor="text1"/>
          <w:spacing w:val="5"/>
          <w:kern w:val="28"/>
          <w:sz w:val="22"/>
          <w:szCs w:val="22"/>
        </w:rPr>
        <w:t>I</w:t>
      </w:r>
      <w:r w:rsidR="00401676" w:rsidRPr="00710779">
        <w:rPr>
          <w:rFonts w:eastAsiaTheme="majorEastAsia" w:cs="Browallia New"/>
          <w:color w:val="000000" w:themeColor="text1"/>
          <w:spacing w:val="5"/>
          <w:kern w:val="28"/>
          <w:sz w:val="22"/>
          <w:szCs w:val="22"/>
        </w:rPr>
        <w:t xml:space="preserve">) </w:t>
      </w:r>
      <w:r w:rsidR="008B5778" w:rsidRPr="00710779">
        <w:rPr>
          <w:rFonts w:eastAsiaTheme="majorEastAsia" w:cs="Browallia New"/>
          <w:color w:val="000000" w:themeColor="text1"/>
          <w:spacing w:val="5"/>
          <w:kern w:val="28"/>
          <w:sz w:val="22"/>
          <w:szCs w:val="22"/>
        </w:rPr>
        <w:t>herein</w:t>
      </w:r>
      <w:r w:rsidR="00401676" w:rsidRPr="00710779">
        <w:rPr>
          <w:rFonts w:eastAsiaTheme="majorEastAsia" w:cs="Browallia New"/>
          <w:color w:val="000000" w:themeColor="text1"/>
          <w:spacing w:val="5"/>
          <w:kern w:val="28"/>
          <w:sz w:val="22"/>
          <w:szCs w:val="22"/>
        </w:rPr>
        <w:t>.</w:t>
      </w:r>
    </w:p>
    <w:p w14:paraId="11CD3B50" w14:textId="576785E7" w:rsidR="00401676" w:rsidRDefault="00401676">
      <w:pPr>
        <w:numPr>
          <w:ilvl w:val="0"/>
          <w:numId w:val="28"/>
        </w:numPr>
        <w:autoSpaceDE w:val="0"/>
        <w:autoSpaceDN w:val="0"/>
        <w:adjustRightInd w:val="0"/>
        <w:ind w:hanging="450"/>
        <w:jc w:val="thaiDistribute"/>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 xml:space="preserve">The successful Bidder shall provide </w:t>
      </w:r>
      <w:proofErr w:type="gramStart"/>
      <w:r w:rsidRPr="00710779">
        <w:rPr>
          <w:rFonts w:eastAsiaTheme="majorEastAsia" w:cs="Browallia New"/>
          <w:color w:val="000000" w:themeColor="text1"/>
          <w:spacing w:val="5"/>
          <w:kern w:val="28"/>
          <w:sz w:val="22"/>
          <w:szCs w:val="22"/>
        </w:rPr>
        <w:t>HPC</w:t>
      </w:r>
      <w:proofErr w:type="gramEnd"/>
      <w:r w:rsidRPr="00710779">
        <w:rPr>
          <w:rFonts w:eastAsiaTheme="majorEastAsia" w:cs="Browallia New"/>
          <w:color w:val="000000" w:themeColor="text1"/>
          <w:spacing w:val="5"/>
          <w:kern w:val="28"/>
          <w:sz w:val="22"/>
          <w:szCs w:val="22"/>
        </w:rPr>
        <w:t xml:space="preserve"> the </w:t>
      </w:r>
      <w:r w:rsidR="00034217" w:rsidRPr="00710779">
        <w:rPr>
          <w:rFonts w:eastAsiaTheme="majorEastAsia" w:cs="Browallia New"/>
          <w:color w:val="000000" w:themeColor="text1"/>
          <w:spacing w:val="5"/>
          <w:kern w:val="28"/>
          <w:sz w:val="22"/>
          <w:szCs w:val="22"/>
        </w:rPr>
        <w:t>P</w:t>
      </w:r>
      <w:r w:rsidRPr="00710779">
        <w:rPr>
          <w:rFonts w:eastAsiaTheme="majorEastAsia" w:cs="Browallia New"/>
          <w:color w:val="000000" w:themeColor="text1"/>
          <w:spacing w:val="5"/>
          <w:kern w:val="28"/>
          <w:sz w:val="22"/>
          <w:szCs w:val="22"/>
        </w:rPr>
        <w:t xml:space="preserve">erformance </w:t>
      </w:r>
      <w:r w:rsidR="00034217" w:rsidRPr="00710779">
        <w:rPr>
          <w:rFonts w:eastAsiaTheme="majorEastAsia" w:cs="Browallia New"/>
          <w:color w:val="000000" w:themeColor="text1"/>
          <w:spacing w:val="5"/>
          <w:kern w:val="28"/>
          <w:sz w:val="22"/>
          <w:szCs w:val="22"/>
        </w:rPr>
        <w:t>S</w:t>
      </w:r>
      <w:r w:rsidRPr="00710779">
        <w:rPr>
          <w:rFonts w:eastAsiaTheme="majorEastAsia" w:cs="Browallia New"/>
          <w:color w:val="000000" w:themeColor="text1"/>
          <w:spacing w:val="5"/>
          <w:kern w:val="28"/>
          <w:sz w:val="22"/>
          <w:szCs w:val="22"/>
        </w:rPr>
        <w:t xml:space="preserve">ecurity in the amount and conditions as specified </w:t>
      </w:r>
      <w:r w:rsidR="00034217" w:rsidRPr="00710779">
        <w:rPr>
          <w:rFonts w:eastAsiaTheme="majorEastAsia" w:cs="Browallia New"/>
          <w:color w:val="000000" w:themeColor="text1"/>
          <w:spacing w:val="5"/>
          <w:kern w:val="28"/>
          <w:sz w:val="22"/>
          <w:szCs w:val="22"/>
        </w:rPr>
        <w:t>in Sub-Clause 4.1</w:t>
      </w:r>
      <w:r w:rsidR="00DB770A" w:rsidRPr="00710779">
        <w:rPr>
          <w:rFonts w:eastAsiaTheme="majorEastAsia" w:cs="Browallia New"/>
          <w:color w:val="000000" w:themeColor="text1"/>
          <w:spacing w:val="5"/>
          <w:kern w:val="28"/>
          <w:sz w:val="22"/>
          <w:szCs w:val="22"/>
        </w:rPr>
        <w:t>.</w:t>
      </w:r>
      <w:r w:rsidR="005B268A">
        <w:rPr>
          <w:rFonts w:eastAsiaTheme="majorEastAsia" w:cs="Browallia New"/>
          <w:color w:val="000000" w:themeColor="text1"/>
          <w:spacing w:val="5"/>
          <w:kern w:val="28"/>
          <w:sz w:val="22"/>
          <w:szCs w:val="22"/>
        </w:rPr>
        <w:t>11</w:t>
      </w:r>
      <w:r w:rsidR="00034217" w:rsidRPr="00710779">
        <w:rPr>
          <w:rFonts w:eastAsiaTheme="majorEastAsia" w:cs="Browallia New"/>
          <w:color w:val="000000" w:themeColor="text1"/>
          <w:spacing w:val="5"/>
          <w:kern w:val="28"/>
          <w:sz w:val="22"/>
          <w:szCs w:val="22"/>
        </w:rPr>
        <w:t xml:space="preserve"> (Performance Security) herein</w:t>
      </w:r>
      <w:r w:rsidRPr="00710779">
        <w:rPr>
          <w:rFonts w:eastAsiaTheme="majorEastAsia" w:cs="Browallia New"/>
          <w:color w:val="000000" w:themeColor="text1"/>
          <w:spacing w:val="5"/>
          <w:kern w:val="28"/>
          <w:sz w:val="22"/>
          <w:szCs w:val="22"/>
        </w:rPr>
        <w:t xml:space="preserve"> on or before the contract execution.</w:t>
      </w:r>
    </w:p>
    <w:p w14:paraId="7E101E35" w14:textId="77777777" w:rsidR="00406F41" w:rsidRDefault="00406F41" w:rsidP="00406F41">
      <w:pPr>
        <w:autoSpaceDE w:val="0"/>
        <w:autoSpaceDN w:val="0"/>
        <w:adjustRightInd w:val="0"/>
        <w:ind w:left="720"/>
        <w:jc w:val="thaiDistribute"/>
        <w:rPr>
          <w:rFonts w:eastAsiaTheme="majorEastAsia" w:cs="Browallia New"/>
          <w:color w:val="000000" w:themeColor="text1"/>
          <w:spacing w:val="5"/>
          <w:kern w:val="28"/>
          <w:sz w:val="22"/>
          <w:szCs w:val="22"/>
        </w:rPr>
      </w:pPr>
    </w:p>
    <w:p w14:paraId="1B9A40B7" w14:textId="77777777" w:rsidR="006173C2" w:rsidRPr="00143E30" w:rsidRDefault="006173C2" w:rsidP="006B7872">
      <w:pPr>
        <w:jc w:val="both"/>
        <w:rPr>
          <w:rFonts w:eastAsiaTheme="majorEastAsia" w:cstheme="minorBidi"/>
          <w:spacing w:val="5"/>
          <w:kern w:val="28"/>
          <w:sz w:val="22"/>
          <w:szCs w:val="22"/>
        </w:rPr>
      </w:pPr>
    </w:p>
    <w:p w14:paraId="07B17CBC" w14:textId="77777777" w:rsidR="006173C2" w:rsidRPr="00143E30" w:rsidRDefault="006173C2" w:rsidP="00AB5D10">
      <w:pPr>
        <w:jc w:val="center"/>
        <w:rPr>
          <w:i/>
          <w:iCs/>
          <w:color w:val="BFBFBF" w:themeColor="background1" w:themeShade="BF"/>
          <w:sz w:val="22"/>
          <w:szCs w:val="22"/>
        </w:rPr>
      </w:pPr>
      <w:r w:rsidRPr="00143E30">
        <w:rPr>
          <w:i/>
          <w:iCs/>
          <w:color w:val="BFBFBF" w:themeColor="background1" w:themeShade="BF"/>
          <w:sz w:val="22"/>
          <w:szCs w:val="22"/>
        </w:rPr>
        <w:t>- Intentionally Omitted -</w:t>
      </w:r>
    </w:p>
    <w:p w14:paraId="3F0ADA04" w14:textId="77777777" w:rsidR="006173C2" w:rsidRPr="00143E30" w:rsidRDefault="006173C2" w:rsidP="006B7872">
      <w:pPr>
        <w:jc w:val="both"/>
        <w:rPr>
          <w:rFonts w:eastAsiaTheme="majorEastAsia" w:cstheme="minorBidi"/>
          <w:spacing w:val="5"/>
          <w:kern w:val="28"/>
          <w:sz w:val="22"/>
          <w:szCs w:val="22"/>
          <w:cs/>
        </w:rPr>
      </w:pPr>
    </w:p>
    <w:p w14:paraId="7E1B363D" w14:textId="77777777" w:rsidR="006173C2" w:rsidRPr="00143E30" w:rsidRDefault="006173C2" w:rsidP="006B7872">
      <w:pPr>
        <w:autoSpaceDE w:val="0"/>
        <w:autoSpaceDN w:val="0"/>
        <w:adjustRightInd w:val="0"/>
        <w:jc w:val="both"/>
        <w:rPr>
          <w:rFonts w:eastAsiaTheme="majorEastAsia" w:cstheme="minorBidi"/>
          <w:spacing w:val="5"/>
          <w:kern w:val="28"/>
          <w:sz w:val="22"/>
          <w:szCs w:val="22"/>
        </w:rPr>
      </w:pPr>
    </w:p>
    <w:p w14:paraId="3D2400D9" w14:textId="29415E39" w:rsidR="006173C2" w:rsidRPr="00143E30" w:rsidRDefault="006173C2" w:rsidP="006B7872">
      <w:pPr>
        <w:autoSpaceDE w:val="0"/>
        <w:autoSpaceDN w:val="0"/>
        <w:adjustRightInd w:val="0"/>
        <w:jc w:val="both"/>
        <w:rPr>
          <w:rFonts w:eastAsiaTheme="majorEastAsia" w:cstheme="minorBidi"/>
          <w:spacing w:val="5"/>
          <w:kern w:val="28"/>
          <w:sz w:val="22"/>
          <w:szCs w:val="22"/>
        </w:rPr>
      </w:pPr>
    </w:p>
    <w:p w14:paraId="4BC87EEF" w14:textId="65BA6293" w:rsidR="006173C2" w:rsidRPr="00143E30" w:rsidRDefault="006173C2" w:rsidP="006B7872">
      <w:pPr>
        <w:autoSpaceDE w:val="0"/>
        <w:autoSpaceDN w:val="0"/>
        <w:adjustRightInd w:val="0"/>
        <w:jc w:val="both"/>
        <w:rPr>
          <w:rFonts w:eastAsiaTheme="majorEastAsia" w:cstheme="minorBidi"/>
          <w:spacing w:val="5"/>
          <w:kern w:val="28"/>
          <w:sz w:val="22"/>
          <w:szCs w:val="22"/>
        </w:rPr>
      </w:pPr>
    </w:p>
    <w:p w14:paraId="3A6493BE" w14:textId="3F84C0E8" w:rsidR="006173C2" w:rsidRPr="00143E30" w:rsidRDefault="006173C2" w:rsidP="006B7872">
      <w:pPr>
        <w:autoSpaceDE w:val="0"/>
        <w:autoSpaceDN w:val="0"/>
        <w:adjustRightInd w:val="0"/>
        <w:jc w:val="both"/>
        <w:rPr>
          <w:rFonts w:eastAsiaTheme="majorEastAsia" w:cstheme="minorBidi"/>
          <w:spacing w:val="5"/>
          <w:kern w:val="28"/>
          <w:sz w:val="22"/>
          <w:szCs w:val="22"/>
        </w:rPr>
      </w:pPr>
    </w:p>
    <w:p w14:paraId="62E958CC" w14:textId="2D00861E" w:rsidR="006173C2" w:rsidRPr="00143E30" w:rsidRDefault="006173C2" w:rsidP="006B7872">
      <w:pPr>
        <w:autoSpaceDE w:val="0"/>
        <w:autoSpaceDN w:val="0"/>
        <w:adjustRightInd w:val="0"/>
        <w:jc w:val="both"/>
        <w:rPr>
          <w:rFonts w:eastAsiaTheme="majorEastAsia" w:cstheme="minorBidi"/>
          <w:spacing w:val="5"/>
          <w:kern w:val="28"/>
          <w:sz w:val="22"/>
          <w:szCs w:val="22"/>
        </w:rPr>
      </w:pPr>
    </w:p>
    <w:p w14:paraId="0825F7FB" w14:textId="33A70BCF" w:rsidR="006173C2" w:rsidRPr="00143E30" w:rsidRDefault="006173C2" w:rsidP="006B7872">
      <w:pPr>
        <w:autoSpaceDE w:val="0"/>
        <w:autoSpaceDN w:val="0"/>
        <w:adjustRightInd w:val="0"/>
        <w:jc w:val="both"/>
        <w:rPr>
          <w:rFonts w:eastAsiaTheme="majorEastAsia" w:cstheme="minorBidi"/>
          <w:spacing w:val="5"/>
          <w:kern w:val="28"/>
          <w:sz w:val="22"/>
          <w:szCs w:val="22"/>
        </w:rPr>
      </w:pPr>
    </w:p>
    <w:p w14:paraId="48EB7798" w14:textId="3CA08DFD" w:rsidR="006173C2" w:rsidRDefault="006173C2" w:rsidP="006B7872">
      <w:pPr>
        <w:jc w:val="both"/>
        <w:rPr>
          <w:rFonts w:eastAsiaTheme="majorEastAsia" w:cstheme="minorBidi"/>
          <w:spacing w:val="5"/>
          <w:kern w:val="28"/>
          <w:sz w:val="22"/>
          <w:szCs w:val="16"/>
        </w:rPr>
      </w:pPr>
    </w:p>
    <w:p w14:paraId="7673EBAA" w14:textId="26357CDD" w:rsidR="00143E30" w:rsidRDefault="00143E30" w:rsidP="006B7872">
      <w:pPr>
        <w:jc w:val="both"/>
        <w:rPr>
          <w:rFonts w:eastAsiaTheme="majorEastAsia" w:cstheme="minorBidi"/>
          <w:spacing w:val="5"/>
          <w:kern w:val="28"/>
          <w:sz w:val="22"/>
          <w:szCs w:val="16"/>
        </w:rPr>
      </w:pPr>
    </w:p>
    <w:p w14:paraId="6D03EB19" w14:textId="3349AC81" w:rsidR="00143E30" w:rsidRDefault="00143E30" w:rsidP="006B7872">
      <w:pPr>
        <w:jc w:val="both"/>
        <w:rPr>
          <w:rFonts w:eastAsiaTheme="majorEastAsia" w:cstheme="minorBidi"/>
          <w:spacing w:val="5"/>
          <w:kern w:val="28"/>
          <w:sz w:val="22"/>
          <w:szCs w:val="16"/>
        </w:rPr>
      </w:pPr>
    </w:p>
    <w:p w14:paraId="2C6B8F94" w14:textId="4A16C7B7" w:rsidR="00143E30" w:rsidRDefault="00143E30" w:rsidP="006B7872">
      <w:pPr>
        <w:jc w:val="both"/>
        <w:rPr>
          <w:rFonts w:eastAsiaTheme="majorEastAsia" w:cstheme="minorBidi"/>
          <w:spacing w:val="5"/>
          <w:kern w:val="28"/>
          <w:sz w:val="22"/>
          <w:szCs w:val="16"/>
        </w:rPr>
      </w:pPr>
    </w:p>
    <w:p w14:paraId="67000CD0" w14:textId="77777777" w:rsidR="00143E30" w:rsidRDefault="00143E30" w:rsidP="006B7872">
      <w:pPr>
        <w:jc w:val="both"/>
        <w:rPr>
          <w:rFonts w:eastAsiaTheme="majorEastAsia" w:cstheme="minorBidi"/>
          <w:spacing w:val="5"/>
          <w:kern w:val="28"/>
          <w:sz w:val="22"/>
          <w:szCs w:val="16"/>
        </w:rPr>
      </w:pPr>
    </w:p>
    <w:p w14:paraId="7F6B48DB" w14:textId="02591086" w:rsidR="00143E30" w:rsidRPr="002C3A61" w:rsidRDefault="00143E30" w:rsidP="00807383">
      <w:pPr>
        <w:pStyle w:val="Heading1"/>
      </w:pPr>
      <w:bookmarkStart w:id="49" w:name="_Toc88842872"/>
      <w:bookmarkStart w:id="50" w:name="_Toc202275467"/>
      <w:r w:rsidRPr="00C47680">
        <w:lastRenderedPageBreak/>
        <w:t>4.1.1</w:t>
      </w:r>
      <w:r w:rsidR="0033185C">
        <w:t>6</w:t>
      </w:r>
      <w:r w:rsidRPr="00C47680">
        <w:t xml:space="preserve"> </w:t>
      </w:r>
      <w:r>
        <w:tab/>
      </w:r>
      <w:r w:rsidRPr="002C3A61">
        <w:t>CONFIDENTIALLY AND INTELLECTUAL PROPERTY</w:t>
      </w:r>
      <w:bookmarkEnd w:id="49"/>
      <w:bookmarkEnd w:id="50"/>
    </w:p>
    <w:p w14:paraId="51D6E9E0" w14:textId="76E1CECB" w:rsidR="00143E30" w:rsidRPr="00710779" w:rsidRDefault="00143E30" w:rsidP="00143E30">
      <w:pPr>
        <w:spacing w:before="240"/>
        <w:jc w:val="thaiDistribute"/>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 xml:space="preserve">The information in this TOR Document is </w:t>
      </w:r>
      <w:proofErr w:type="gramStart"/>
      <w:r w:rsidRPr="00710779">
        <w:rPr>
          <w:rFonts w:eastAsiaTheme="majorEastAsia" w:cs="Browallia New"/>
          <w:color w:val="000000" w:themeColor="text1"/>
          <w:spacing w:val="5"/>
          <w:kern w:val="28"/>
          <w:sz w:val="22"/>
          <w:szCs w:val="22"/>
        </w:rPr>
        <w:t xml:space="preserve">considered </w:t>
      </w:r>
      <w:r w:rsidR="00AB5D10" w:rsidRPr="00710779">
        <w:rPr>
          <w:rFonts w:eastAsiaTheme="majorEastAsia" w:cs="Browallia New"/>
          <w:color w:val="000000" w:themeColor="text1"/>
          <w:spacing w:val="5"/>
          <w:kern w:val="28"/>
          <w:sz w:val="22"/>
          <w:szCs w:val="22"/>
        </w:rPr>
        <w:t>as</w:t>
      </w:r>
      <w:proofErr w:type="gramEnd"/>
      <w:r w:rsidRPr="00710779">
        <w:rPr>
          <w:rFonts w:eastAsiaTheme="majorEastAsia" w:cs="Browallia New"/>
          <w:color w:val="000000" w:themeColor="text1"/>
          <w:spacing w:val="5"/>
          <w:kern w:val="28"/>
          <w:sz w:val="22"/>
          <w:szCs w:val="22"/>
        </w:rPr>
        <w:t xml:space="preserve"> confidential by HPC. The implementers shall use the information only as it pertains to complete the Bid Proposal and MUST not </w:t>
      </w:r>
      <w:proofErr w:type="gramStart"/>
      <w:r w:rsidRPr="00710779">
        <w:rPr>
          <w:rFonts w:eastAsiaTheme="majorEastAsia" w:cs="Browallia New"/>
          <w:color w:val="000000" w:themeColor="text1"/>
          <w:spacing w:val="5"/>
          <w:kern w:val="28"/>
          <w:sz w:val="22"/>
          <w:szCs w:val="22"/>
        </w:rPr>
        <w:t>disclose</w:t>
      </w:r>
      <w:proofErr w:type="gramEnd"/>
      <w:r w:rsidRPr="00710779">
        <w:rPr>
          <w:rFonts w:eastAsiaTheme="majorEastAsia" w:cs="Browallia New"/>
          <w:color w:val="000000" w:themeColor="text1"/>
          <w:spacing w:val="5"/>
          <w:kern w:val="28"/>
          <w:sz w:val="22"/>
          <w:szCs w:val="22"/>
        </w:rPr>
        <w:t xml:space="preserve"> to any third party without the written consent by the </w:t>
      </w:r>
      <w:r w:rsidR="00AB5D10" w:rsidRPr="00710779">
        <w:rPr>
          <w:rFonts w:eastAsiaTheme="majorEastAsia" w:cs="Browallia New"/>
          <w:color w:val="000000" w:themeColor="text1"/>
          <w:spacing w:val="5"/>
          <w:kern w:val="28"/>
          <w:sz w:val="22"/>
          <w:szCs w:val="22"/>
        </w:rPr>
        <w:t>HPC</w:t>
      </w:r>
      <w:r w:rsidRPr="00710779">
        <w:rPr>
          <w:rFonts w:eastAsiaTheme="majorEastAsia" w:cs="Browallia New"/>
          <w:color w:val="000000" w:themeColor="text1"/>
          <w:spacing w:val="5"/>
          <w:kern w:val="28"/>
          <w:sz w:val="22"/>
          <w:szCs w:val="22"/>
        </w:rPr>
        <w:t xml:space="preserve">. </w:t>
      </w:r>
    </w:p>
    <w:p w14:paraId="3CD71B01" w14:textId="04FF4D2A" w:rsidR="00143E30" w:rsidRPr="00710779" w:rsidRDefault="00143E30" w:rsidP="00143E30">
      <w:pPr>
        <w:jc w:val="thaiDistribute"/>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 xml:space="preserve">All Bidders shall treat the TOR Document as confidential and shall be circulated to as few </w:t>
      </w:r>
      <w:proofErr w:type="gramStart"/>
      <w:r w:rsidRPr="00710779">
        <w:rPr>
          <w:rFonts w:eastAsiaTheme="majorEastAsia" w:cs="Browallia New"/>
          <w:color w:val="000000" w:themeColor="text1"/>
          <w:spacing w:val="5"/>
          <w:kern w:val="28"/>
          <w:sz w:val="22"/>
          <w:szCs w:val="22"/>
        </w:rPr>
        <w:t>persons</w:t>
      </w:r>
      <w:proofErr w:type="gramEnd"/>
      <w:r w:rsidRPr="00710779">
        <w:rPr>
          <w:rFonts w:eastAsiaTheme="majorEastAsia" w:cs="Browallia New"/>
          <w:color w:val="000000" w:themeColor="text1"/>
          <w:spacing w:val="5"/>
          <w:kern w:val="28"/>
          <w:sz w:val="22"/>
          <w:szCs w:val="22"/>
        </w:rPr>
        <w:t xml:space="preserve"> and other organizations as possible</w:t>
      </w:r>
      <w:r w:rsidR="00C51665" w:rsidRPr="00710779">
        <w:rPr>
          <w:rFonts w:eastAsiaTheme="majorEastAsia" w:cs="Browallia New"/>
          <w:color w:val="000000" w:themeColor="text1"/>
          <w:spacing w:val="5"/>
          <w:kern w:val="28"/>
          <w:sz w:val="22"/>
          <w:szCs w:val="22"/>
        </w:rPr>
        <w:t xml:space="preserve">, </w:t>
      </w:r>
      <w:r w:rsidRPr="00710779">
        <w:rPr>
          <w:rFonts w:eastAsiaTheme="majorEastAsia" w:cs="Browallia New"/>
          <w:color w:val="000000" w:themeColor="text1"/>
          <w:spacing w:val="5"/>
          <w:kern w:val="28"/>
          <w:sz w:val="22"/>
          <w:szCs w:val="22"/>
        </w:rPr>
        <w:t>compatible with the Bidder’s ability to submit the best commercial Bid</w:t>
      </w:r>
      <w:r w:rsidR="00C51665" w:rsidRPr="00710779">
        <w:rPr>
          <w:rFonts w:eastAsiaTheme="majorEastAsia" w:cs="Browallia New"/>
          <w:color w:val="000000" w:themeColor="text1"/>
          <w:spacing w:val="5"/>
          <w:kern w:val="28"/>
          <w:sz w:val="22"/>
          <w:szCs w:val="22"/>
        </w:rPr>
        <w:t>.</w:t>
      </w:r>
    </w:p>
    <w:p w14:paraId="2333CD08" w14:textId="54EDF394" w:rsidR="00143E30" w:rsidRPr="00710779" w:rsidRDefault="00143E30" w:rsidP="00143E30">
      <w:pPr>
        <w:jc w:val="thaiDistribute"/>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The Bidders shall keep confidential all documents, drawings and other information supplied by HPC as marked “</w:t>
      </w:r>
      <w:r w:rsidRPr="00710779">
        <w:rPr>
          <w:rFonts w:eastAsiaTheme="majorEastAsia" w:cs="Browallia New"/>
          <w:b/>
          <w:bCs/>
          <w:color w:val="000000" w:themeColor="text1"/>
          <w:spacing w:val="5"/>
          <w:kern w:val="28"/>
          <w:sz w:val="22"/>
          <w:szCs w:val="22"/>
        </w:rPr>
        <w:t>Confidential</w:t>
      </w:r>
      <w:r w:rsidRPr="00710779">
        <w:rPr>
          <w:rFonts w:eastAsiaTheme="majorEastAsia" w:cs="Browallia New"/>
          <w:color w:val="000000" w:themeColor="text1"/>
          <w:spacing w:val="5"/>
          <w:kern w:val="28"/>
          <w:sz w:val="22"/>
          <w:szCs w:val="22"/>
        </w:rPr>
        <w:t xml:space="preserve">” and shall not disclose such information or items to a third party except as may be required by law or for the proper execution of the </w:t>
      </w:r>
      <w:r w:rsidR="00C51665" w:rsidRPr="00710779">
        <w:rPr>
          <w:rFonts w:eastAsiaTheme="majorEastAsia" w:cs="Browallia New"/>
          <w:color w:val="000000" w:themeColor="text1"/>
          <w:spacing w:val="5"/>
          <w:kern w:val="28"/>
          <w:sz w:val="22"/>
          <w:szCs w:val="22"/>
        </w:rPr>
        <w:t>work</w:t>
      </w:r>
      <w:r w:rsidRPr="00710779">
        <w:rPr>
          <w:rFonts w:eastAsiaTheme="majorEastAsia" w:cs="Browallia New"/>
          <w:color w:val="000000" w:themeColor="text1"/>
          <w:spacing w:val="5"/>
          <w:kern w:val="28"/>
          <w:sz w:val="22"/>
          <w:szCs w:val="22"/>
        </w:rPr>
        <w:t>.</w:t>
      </w:r>
    </w:p>
    <w:p w14:paraId="154D7351" w14:textId="27DE7499" w:rsidR="00143E30" w:rsidRPr="00710779" w:rsidRDefault="00143E30" w:rsidP="00143E30">
      <w:pPr>
        <w:jc w:val="thaiDistribute"/>
        <w:rPr>
          <w:rFonts w:eastAsiaTheme="majorEastAsia" w:cs="Browallia New"/>
          <w:color w:val="000000" w:themeColor="text1"/>
          <w:spacing w:val="5"/>
          <w:kern w:val="28"/>
          <w:sz w:val="22"/>
          <w:szCs w:val="22"/>
        </w:rPr>
      </w:pPr>
      <w:r w:rsidRPr="00710779">
        <w:rPr>
          <w:rFonts w:eastAsiaTheme="majorEastAsia" w:cs="Browallia New"/>
          <w:color w:val="000000" w:themeColor="text1"/>
          <w:spacing w:val="5"/>
          <w:kern w:val="28"/>
          <w:sz w:val="22"/>
          <w:szCs w:val="22"/>
        </w:rPr>
        <w:t>Ultimatel</w:t>
      </w:r>
      <w:r w:rsidR="00C51665" w:rsidRPr="00710779">
        <w:rPr>
          <w:rFonts w:eastAsiaTheme="majorEastAsia" w:cs="Browallia New"/>
          <w:color w:val="000000" w:themeColor="text1"/>
          <w:spacing w:val="5"/>
          <w:kern w:val="28"/>
          <w:sz w:val="22"/>
          <w:szCs w:val="22"/>
        </w:rPr>
        <w:t xml:space="preserve">y, </w:t>
      </w:r>
      <w:r w:rsidRPr="00710779">
        <w:rPr>
          <w:rFonts w:eastAsiaTheme="majorEastAsia" w:cs="Browallia New"/>
          <w:color w:val="000000" w:themeColor="text1"/>
          <w:spacing w:val="5"/>
          <w:kern w:val="28"/>
          <w:sz w:val="22"/>
          <w:szCs w:val="22"/>
        </w:rPr>
        <w:t>the conditions</w:t>
      </w:r>
      <w:r w:rsidR="00C51665" w:rsidRPr="00710779">
        <w:rPr>
          <w:rFonts w:eastAsiaTheme="majorEastAsia" w:cs="Browallia New"/>
          <w:color w:val="000000" w:themeColor="text1"/>
          <w:spacing w:val="5"/>
          <w:kern w:val="28"/>
          <w:sz w:val="22"/>
          <w:szCs w:val="22"/>
        </w:rPr>
        <w:t xml:space="preserve"> above</w:t>
      </w:r>
      <w:r w:rsidRPr="00710779">
        <w:rPr>
          <w:rFonts w:eastAsiaTheme="majorEastAsia" w:cs="Browallia New"/>
          <w:color w:val="000000" w:themeColor="text1"/>
          <w:spacing w:val="5"/>
          <w:kern w:val="28"/>
          <w:sz w:val="22"/>
          <w:szCs w:val="22"/>
        </w:rPr>
        <w:t xml:space="preserve"> shall survive the termination or expiration of the TOR Documents.</w:t>
      </w:r>
    </w:p>
    <w:p w14:paraId="0DB1B7B2" w14:textId="77777777" w:rsidR="006173C2" w:rsidRPr="002C3A61" w:rsidRDefault="006173C2" w:rsidP="006B7872">
      <w:pPr>
        <w:jc w:val="both"/>
        <w:rPr>
          <w:rFonts w:eastAsiaTheme="majorEastAsia" w:cstheme="minorBidi"/>
          <w:spacing w:val="5"/>
          <w:kern w:val="28"/>
          <w:sz w:val="22"/>
          <w:szCs w:val="22"/>
        </w:rPr>
      </w:pPr>
    </w:p>
    <w:p w14:paraId="75E0F2AA" w14:textId="77777777" w:rsidR="006173C2" w:rsidRPr="002C3A61" w:rsidRDefault="006173C2" w:rsidP="00894FBD">
      <w:pPr>
        <w:spacing w:before="0"/>
        <w:jc w:val="center"/>
        <w:rPr>
          <w:i/>
          <w:iCs/>
          <w:color w:val="BFBFBF" w:themeColor="background1" w:themeShade="BF"/>
          <w:sz w:val="22"/>
          <w:szCs w:val="22"/>
        </w:rPr>
      </w:pPr>
      <w:r w:rsidRPr="002C3A61">
        <w:rPr>
          <w:i/>
          <w:iCs/>
          <w:color w:val="BFBFBF" w:themeColor="background1" w:themeShade="BF"/>
          <w:sz w:val="22"/>
          <w:szCs w:val="22"/>
        </w:rPr>
        <w:t>- Intentionally Omitted -</w:t>
      </w:r>
    </w:p>
    <w:p w14:paraId="0F5A912E" w14:textId="290C02F9"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4CDADCF4" w14:textId="035B55F6"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61FD5F42" w14:textId="503C5D36"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36D0D296" w14:textId="042B8289"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143B8489" w14:textId="4A58292D"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33308009" w14:textId="66ACA731"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0896FF69" w14:textId="23D1153F"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2728CAE9" w14:textId="62FD08E3"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204AC7CE" w14:textId="6FDFED6B"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7CA41BED" w14:textId="3ED04F41"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587D49B4" w14:textId="5981571B" w:rsidR="006173C2" w:rsidRPr="002C3A61" w:rsidRDefault="006173C2" w:rsidP="006B7872">
      <w:pPr>
        <w:autoSpaceDE w:val="0"/>
        <w:autoSpaceDN w:val="0"/>
        <w:adjustRightInd w:val="0"/>
        <w:spacing w:after="0" w:line="276" w:lineRule="auto"/>
        <w:jc w:val="both"/>
        <w:rPr>
          <w:rFonts w:eastAsiaTheme="majorEastAsia" w:cstheme="minorBidi"/>
          <w:spacing w:val="5"/>
          <w:kern w:val="28"/>
          <w:sz w:val="22"/>
          <w:szCs w:val="22"/>
        </w:rPr>
      </w:pPr>
    </w:p>
    <w:p w14:paraId="4888301F" w14:textId="68015175" w:rsidR="006173C2" w:rsidRDefault="006173C2" w:rsidP="006B7872">
      <w:pPr>
        <w:jc w:val="both"/>
        <w:rPr>
          <w:rFonts w:eastAsiaTheme="majorEastAsia" w:cstheme="minorBidi"/>
          <w:spacing w:val="5"/>
          <w:kern w:val="28"/>
          <w:sz w:val="22"/>
          <w:szCs w:val="22"/>
        </w:rPr>
      </w:pPr>
    </w:p>
    <w:p w14:paraId="159EDC29" w14:textId="4C36976D" w:rsidR="00034217" w:rsidRDefault="00034217" w:rsidP="006B7872">
      <w:pPr>
        <w:jc w:val="both"/>
        <w:rPr>
          <w:rFonts w:eastAsiaTheme="majorEastAsia" w:cstheme="minorBidi"/>
          <w:spacing w:val="5"/>
          <w:kern w:val="28"/>
          <w:sz w:val="22"/>
          <w:szCs w:val="22"/>
        </w:rPr>
      </w:pPr>
    </w:p>
    <w:p w14:paraId="655C07E3" w14:textId="234E48E5" w:rsidR="00034217" w:rsidRDefault="00034217" w:rsidP="006B7872">
      <w:pPr>
        <w:jc w:val="both"/>
        <w:rPr>
          <w:rFonts w:eastAsiaTheme="majorEastAsia" w:cstheme="minorBidi"/>
          <w:spacing w:val="5"/>
          <w:kern w:val="28"/>
          <w:sz w:val="22"/>
          <w:szCs w:val="22"/>
        </w:rPr>
      </w:pPr>
    </w:p>
    <w:p w14:paraId="0D4F4998" w14:textId="5A51C63E" w:rsidR="00034217" w:rsidRDefault="00034217" w:rsidP="006B7872">
      <w:pPr>
        <w:jc w:val="both"/>
        <w:rPr>
          <w:rFonts w:eastAsiaTheme="majorEastAsia" w:cstheme="minorBidi"/>
          <w:spacing w:val="5"/>
          <w:kern w:val="28"/>
          <w:sz w:val="22"/>
          <w:szCs w:val="22"/>
        </w:rPr>
      </w:pPr>
    </w:p>
    <w:p w14:paraId="0E2F270C" w14:textId="77777777" w:rsidR="006B7872" w:rsidRPr="002C3A61" w:rsidRDefault="006B7872" w:rsidP="00894FBD">
      <w:pPr>
        <w:jc w:val="center"/>
        <w:rPr>
          <w:rFonts w:eastAsiaTheme="majorEastAsia" w:cstheme="minorBidi"/>
          <w:spacing w:val="5"/>
          <w:kern w:val="28"/>
          <w:sz w:val="22"/>
          <w:szCs w:val="22"/>
        </w:rPr>
      </w:pPr>
    </w:p>
    <w:p w14:paraId="6E8D3502" w14:textId="5DA819D9" w:rsidR="000505D7" w:rsidRPr="00034217" w:rsidRDefault="000D6033" w:rsidP="00807383">
      <w:pPr>
        <w:pStyle w:val="Heading1"/>
      </w:pPr>
      <w:bookmarkStart w:id="51" w:name="_Toc202275468"/>
      <w:r w:rsidRPr="00034217">
        <w:lastRenderedPageBreak/>
        <w:t>4.1.1</w:t>
      </w:r>
      <w:r w:rsidR="0033185C">
        <w:t>7</w:t>
      </w:r>
      <w:r w:rsidRPr="00034217">
        <w:t xml:space="preserve"> </w:t>
      </w:r>
      <w:r w:rsidRPr="00034217">
        <w:tab/>
        <w:t>CONTACT PERSONS</w:t>
      </w:r>
      <w:bookmarkEnd w:id="51"/>
    </w:p>
    <w:p w14:paraId="3A378371" w14:textId="379F284D" w:rsidR="000505D7" w:rsidRPr="00710779" w:rsidRDefault="000505D7" w:rsidP="005E5571">
      <w:pPr>
        <w:spacing w:before="240"/>
        <w:jc w:val="both"/>
        <w:rPr>
          <w:color w:val="000000" w:themeColor="text1"/>
          <w:sz w:val="22"/>
          <w:szCs w:val="22"/>
        </w:rPr>
      </w:pPr>
      <w:r w:rsidRPr="00710779">
        <w:rPr>
          <w:color w:val="000000" w:themeColor="text1"/>
          <w:sz w:val="22"/>
          <w:szCs w:val="22"/>
        </w:rPr>
        <w:t>The following HPC personnel shall be the point of contact for any queries relating to the commercial and technical part of the TOR Document</w:t>
      </w:r>
      <w:r w:rsidR="00D448C2" w:rsidRPr="00710779">
        <w:rPr>
          <w:color w:val="000000" w:themeColor="text1"/>
          <w:sz w:val="22"/>
          <w:szCs w:val="22"/>
        </w:rPr>
        <w:t>s</w:t>
      </w:r>
      <w:r w:rsidRPr="00710779">
        <w:rPr>
          <w:color w:val="000000" w:themeColor="text1"/>
          <w:sz w:val="22"/>
          <w:szCs w:val="22"/>
        </w:rPr>
        <w:t xml:space="preserve"> during the bidding </w:t>
      </w:r>
      <w:r w:rsidR="00D448C2" w:rsidRPr="00710779">
        <w:rPr>
          <w:color w:val="000000" w:themeColor="text1"/>
          <w:sz w:val="22"/>
          <w:szCs w:val="22"/>
        </w:rPr>
        <w:t>period</w:t>
      </w:r>
      <w:r w:rsidRPr="00710779">
        <w:rPr>
          <w:color w:val="000000" w:themeColor="text1"/>
          <w:sz w:val="22"/>
          <w:szCs w:val="22"/>
        </w:rPr>
        <w:t>.</w:t>
      </w:r>
    </w:p>
    <w:p w14:paraId="6A6B9C6E" w14:textId="77777777" w:rsidR="00034217" w:rsidRPr="00034217" w:rsidRDefault="00034217" w:rsidP="00E922A2">
      <w:pPr>
        <w:spacing w:before="240"/>
        <w:jc w:val="both"/>
        <w:rPr>
          <w:b/>
          <w:bCs/>
          <w:sz w:val="22"/>
          <w:szCs w:val="22"/>
        </w:rPr>
      </w:pPr>
      <w:r w:rsidRPr="00034217">
        <w:rPr>
          <w:b/>
          <w:bCs/>
          <w:sz w:val="22"/>
          <w:szCs w:val="22"/>
        </w:rPr>
        <w:t>Commercial Part</w:t>
      </w:r>
    </w:p>
    <w:p w14:paraId="5B79AF02" w14:textId="77777777" w:rsidR="00020831" w:rsidRPr="00190577" w:rsidRDefault="00020831" w:rsidP="00020831">
      <w:pPr>
        <w:contextualSpacing/>
        <w:jc w:val="both"/>
        <w:rPr>
          <w:color w:val="000000" w:themeColor="text1"/>
          <w:sz w:val="22"/>
          <w:szCs w:val="22"/>
        </w:rPr>
      </w:pPr>
      <w:r w:rsidRPr="00190577">
        <w:rPr>
          <w:color w:val="000000" w:themeColor="text1"/>
          <w:sz w:val="22"/>
          <w:szCs w:val="22"/>
        </w:rPr>
        <w:t>Contact Person:</w:t>
      </w:r>
      <w:r w:rsidRPr="00190577">
        <w:rPr>
          <w:color w:val="000000" w:themeColor="text1"/>
          <w:sz w:val="22"/>
          <w:szCs w:val="22"/>
        </w:rPr>
        <w:tab/>
      </w:r>
      <w:bookmarkStart w:id="52" w:name="_Hlk137976506"/>
      <w:r w:rsidRPr="00190577">
        <w:rPr>
          <w:color w:val="000000" w:themeColor="text1"/>
          <w:sz w:val="22"/>
          <w:szCs w:val="22"/>
        </w:rPr>
        <w:t>Mrs. Phannipa Kiatbumrung (Division Manager – Procurement)</w:t>
      </w:r>
    </w:p>
    <w:bookmarkEnd w:id="52"/>
    <w:p w14:paraId="663BC973" w14:textId="5F30CC04" w:rsidR="00020831" w:rsidRPr="00190577" w:rsidRDefault="00020831" w:rsidP="00020831">
      <w:pPr>
        <w:contextualSpacing/>
        <w:jc w:val="both"/>
        <w:rPr>
          <w:color w:val="000000" w:themeColor="text1"/>
          <w:sz w:val="22"/>
          <w:szCs w:val="22"/>
        </w:rPr>
      </w:pPr>
      <w:r w:rsidRPr="00190577">
        <w:rPr>
          <w:color w:val="000000" w:themeColor="text1"/>
          <w:sz w:val="22"/>
          <w:szCs w:val="22"/>
        </w:rPr>
        <w:t>E-mail:</w:t>
      </w:r>
      <w:r w:rsidRPr="00190577">
        <w:rPr>
          <w:color w:val="000000" w:themeColor="text1"/>
          <w:sz w:val="22"/>
          <w:szCs w:val="22"/>
        </w:rPr>
        <w:tab/>
      </w:r>
      <w:r w:rsidRPr="00190577">
        <w:rPr>
          <w:color w:val="000000" w:themeColor="text1"/>
          <w:sz w:val="22"/>
          <w:szCs w:val="22"/>
        </w:rPr>
        <w:tab/>
      </w:r>
      <w:r w:rsidRPr="00190577">
        <w:rPr>
          <w:color w:val="000000" w:themeColor="text1"/>
          <w:sz w:val="22"/>
          <w:szCs w:val="22"/>
        </w:rPr>
        <w:tab/>
      </w:r>
      <w:hyperlink r:id="rId13" w:history="1">
        <w:r w:rsidRPr="00476435">
          <w:rPr>
            <w:rStyle w:val="Hyperlink"/>
            <w:sz w:val="22"/>
            <w:szCs w:val="22"/>
          </w:rPr>
          <w:t>Phannipa_K@hongsapower.com</w:t>
        </w:r>
      </w:hyperlink>
    </w:p>
    <w:p w14:paraId="1EAC25EF" w14:textId="7F3375BE" w:rsidR="00020831" w:rsidRPr="00190577" w:rsidRDefault="00020831" w:rsidP="00020831">
      <w:pPr>
        <w:jc w:val="both"/>
        <w:rPr>
          <w:color w:val="000000" w:themeColor="text1"/>
          <w:sz w:val="22"/>
          <w:szCs w:val="22"/>
        </w:rPr>
      </w:pPr>
      <w:r w:rsidRPr="00190577">
        <w:rPr>
          <w:color w:val="000000" w:themeColor="text1"/>
          <w:sz w:val="22"/>
          <w:szCs w:val="22"/>
        </w:rPr>
        <w:t>Contact No.:</w:t>
      </w:r>
      <w:r w:rsidRPr="00190577">
        <w:rPr>
          <w:color w:val="000000" w:themeColor="text1"/>
          <w:sz w:val="22"/>
          <w:szCs w:val="22"/>
        </w:rPr>
        <w:tab/>
      </w:r>
      <w:r w:rsidRPr="00190577">
        <w:rPr>
          <w:color w:val="000000" w:themeColor="text1"/>
          <w:sz w:val="22"/>
          <w:szCs w:val="22"/>
        </w:rPr>
        <w:tab/>
        <w:t> +856 20 5244 1809 (Lao P.D.R.) / +66 94 914 1993 (Thailand)</w:t>
      </w:r>
    </w:p>
    <w:p w14:paraId="18B980E7" w14:textId="77777777" w:rsidR="00034217" w:rsidRPr="00F23F65" w:rsidRDefault="00034217" w:rsidP="000D42AE">
      <w:pPr>
        <w:jc w:val="both"/>
        <w:rPr>
          <w:b/>
          <w:bCs/>
          <w:sz w:val="22"/>
          <w:szCs w:val="22"/>
        </w:rPr>
      </w:pPr>
      <w:r w:rsidRPr="00F23F65">
        <w:rPr>
          <w:b/>
          <w:bCs/>
          <w:sz w:val="22"/>
          <w:szCs w:val="22"/>
        </w:rPr>
        <w:t>Technical Part</w:t>
      </w:r>
    </w:p>
    <w:p w14:paraId="1F92D91D" w14:textId="4EA99C97" w:rsidR="00034217" w:rsidRPr="001455EE" w:rsidRDefault="00034217" w:rsidP="0082769E">
      <w:pPr>
        <w:ind w:left="2160" w:hanging="2160"/>
        <w:contextualSpacing/>
        <w:rPr>
          <w:sz w:val="22"/>
          <w:szCs w:val="22"/>
        </w:rPr>
      </w:pPr>
      <w:r w:rsidRPr="001455EE">
        <w:rPr>
          <w:sz w:val="22"/>
          <w:szCs w:val="22"/>
        </w:rPr>
        <w:t>Contact Person:</w:t>
      </w:r>
      <w:r w:rsidRPr="001455EE">
        <w:rPr>
          <w:sz w:val="22"/>
          <w:szCs w:val="22"/>
        </w:rPr>
        <w:tab/>
      </w:r>
      <w:r w:rsidR="00A87A42" w:rsidRPr="001455EE">
        <w:rPr>
          <w:sz w:val="22"/>
          <w:szCs w:val="22"/>
        </w:rPr>
        <w:t>Mr. Watcharakorn Srikam</w:t>
      </w:r>
      <w:r w:rsidRPr="001455EE">
        <w:rPr>
          <w:sz w:val="22"/>
          <w:szCs w:val="22"/>
        </w:rPr>
        <w:t xml:space="preserve"> (</w:t>
      </w:r>
      <w:r w:rsidR="00A500C0" w:rsidRPr="001455EE">
        <w:rPr>
          <w:sz w:val="22"/>
          <w:szCs w:val="22"/>
        </w:rPr>
        <w:t>Se</w:t>
      </w:r>
      <w:r w:rsidR="00A87A42" w:rsidRPr="001455EE">
        <w:rPr>
          <w:sz w:val="22"/>
          <w:szCs w:val="22"/>
        </w:rPr>
        <w:t>ction Manager</w:t>
      </w:r>
      <w:r w:rsidR="0082769E" w:rsidRPr="001455EE">
        <w:rPr>
          <w:sz w:val="22"/>
          <w:szCs w:val="22"/>
        </w:rPr>
        <w:t xml:space="preserve"> -</w:t>
      </w:r>
      <w:r w:rsidR="0014508E" w:rsidRPr="001455EE">
        <w:t xml:space="preserve"> </w:t>
      </w:r>
      <w:r w:rsidR="0014508E" w:rsidRPr="001455EE">
        <w:rPr>
          <w:sz w:val="22"/>
          <w:szCs w:val="22"/>
        </w:rPr>
        <w:t>Mine Survey</w:t>
      </w:r>
      <w:r w:rsidRPr="001455EE">
        <w:rPr>
          <w:sz w:val="22"/>
          <w:szCs w:val="22"/>
        </w:rPr>
        <w:t>)</w:t>
      </w:r>
    </w:p>
    <w:p w14:paraId="5F9FF40B" w14:textId="12DDA00F" w:rsidR="00034217" w:rsidRPr="001455EE" w:rsidRDefault="00034217" w:rsidP="00034217">
      <w:pPr>
        <w:contextualSpacing/>
        <w:jc w:val="both"/>
        <w:rPr>
          <w:rStyle w:val="Hyperlink"/>
          <w:sz w:val="22"/>
          <w:szCs w:val="22"/>
        </w:rPr>
      </w:pPr>
      <w:r w:rsidRPr="001455EE">
        <w:rPr>
          <w:sz w:val="22"/>
          <w:szCs w:val="22"/>
        </w:rPr>
        <w:t>E-mail:</w:t>
      </w:r>
      <w:r w:rsidRPr="001455EE">
        <w:rPr>
          <w:sz w:val="22"/>
          <w:szCs w:val="22"/>
        </w:rPr>
        <w:tab/>
      </w:r>
      <w:r w:rsidRPr="001455EE">
        <w:rPr>
          <w:sz w:val="22"/>
          <w:szCs w:val="22"/>
        </w:rPr>
        <w:tab/>
      </w:r>
      <w:r w:rsidRPr="001455EE">
        <w:rPr>
          <w:sz w:val="22"/>
          <w:szCs w:val="22"/>
        </w:rPr>
        <w:tab/>
      </w:r>
      <w:r w:rsidR="00A87A42" w:rsidRPr="001455EE">
        <w:rPr>
          <w:rStyle w:val="Hyperlink"/>
          <w:sz w:val="22"/>
          <w:szCs w:val="22"/>
        </w:rPr>
        <w:t>Watcharakorn_S</w:t>
      </w:r>
      <w:r w:rsidR="00F23F65" w:rsidRPr="001455EE">
        <w:rPr>
          <w:rStyle w:val="Hyperlink"/>
          <w:sz w:val="22"/>
          <w:szCs w:val="22"/>
        </w:rPr>
        <w:t>@hongsapower.com</w:t>
      </w:r>
    </w:p>
    <w:p w14:paraId="15E7893F" w14:textId="4B76454B" w:rsidR="00E922A2" w:rsidRPr="00F23F65" w:rsidRDefault="00034217" w:rsidP="00034217">
      <w:pPr>
        <w:jc w:val="both"/>
        <w:rPr>
          <w:sz w:val="22"/>
          <w:szCs w:val="22"/>
        </w:rPr>
      </w:pPr>
      <w:r w:rsidRPr="001455EE">
        <w:rPr>
          <w:sz w:val="22"/>
          <w:szCs w:val="22"/>
        </w:rPr>
        <w:t>Contact No.:</w:t>
      </w:r>
      <w:r w:rsidRPr="001455EE">
        <w:rPr>
          <w:sz w:val="22"/>
          <w:szCs w:val="22"/>
        </w:rPr>
        <w:tab/>
      </w:r>
      <w:r w:rsidRPr="001455EE">
        <w:rPr>
          <w:sz w:val="22"/>
          <w:szCs w:val="22"/>
        </w:rPr>
        <w:tab/>
        <w:t xml:space="preserve">+856 </w:t>
      </w:r>
      <w:r w:rsidR="0014508E" w:rsidRPr="001455EE">
        <w:rPr>
          <w:sz w:val="22"/>
          <w:szCs w:val="22"/>
        </w:rPr>
        <w:t>205</w:t>
      </w:r>
      <w:r w:rsidR="0014508E" w:rsidRPr="001455EE">
        <w:rPr>
          <w:rFonts w:cstheme="minorBidi" w:hint="cs"/>
          <w:sz w:val="22"/>
          <w:szCs w:val="22"/>
          <w:cs/>
        </w:rPr>
        <w:t xml:space="preserve"> </w:t>
      </w:r>
      <w:r w:rsidR="0014508E" w:rsidRPr="001455EE">
        <w:rPr>
          <w:sz w:val="22"/>
          <w:szCs w:val="22"/>
        </w:rPr>
        <w:t>2660</w:t>
      </w:r>
      <w:r w:rsidR="0014508E" w:rsidRPr="001455EE">
        <w:rPr>
          <w:rFonts w:cs="Browallia New" w:hint="cs"/>
          <w:sz w:val="22"/>
          <w:szCs w:val="28"/>
          <w:cs/>
        </w:rPr>
        <w:t xml:space="preserve"> </w:t>
      </w:r>
      <w:r w:rsidR="0014508E" w:rsidRPr="001455EE">
        <w:rPr>
          <w:sz w:val="22"/>
          <w:szCs w:val="22"/>
        </w:rPr>
        <w:t>04</w:t>
      </w:r>
      <w:r w:rsidR="00F059D7">
        <w:rPr>
          <w:rFonts w:cstheme="minorBidi"/>
          <w:sz w:val="22"/>
          <w:szCs w:val="22"/>
        </w:rPr>
        <w:t>3</w:t>
      </w:r>
      <w:r w:rsidR="0014508E" w:rsidRPr="001455EE">
        <w:rPr>
          <w:sz w:val="22"/>
          <w:szCs w:val="22"/>
        </w:rPr>
        <w:t xml:space="preserve"> </w:t>
      </w:r>
      <w:r w:rsidRPr="001455EE">
        <w:rPr>
          <w:sz w:val="22"/>
          <w:szCs w:val="22"/>
        </w:rPr>
        <w:t>(Lao P.D.R.</w:t>
      </w:r>
      <w:r w:rsidR="00E922A2" w:rsidRPr="001455EE">
        <w:rPr>
          <w:sz w:val="22"/>
          <w:szCs w:val="22"/>
        </w:rPr>
        <w:t>)</w:t>
      </w:r>
    </w:p>
    <w:p w14:paraId="0B258077" w14:textId="77777777" w:rsidR="00E922A2" w:rsidRDefault="00E922A2" w:rsidP="00034217">
      <w:pPr>
        <w:jc w:val="both"/>
        <w:rPr>
          <w:sz w:val="22"/>
          <w:szCs w:val="22"/>
        </w:rPr>
      </w:pPr>
    </w:p>
    <w:p w14:paraId="166220EA" w14:textId="32F83D1B" w:rsidR="00E922A2" w:rsidRPr="00E922A2" w:rsidRDefault="00E922A2" w:rsidP="00E922A2">
      <w:pPr>
        <w:jc w:val="center"/>
        <w:rPr>
          <w:i/>
          <w:iCs/>
          <w:color w:val="BFBFBF" w:themeColor="background1" w:themeShade="BF"/>
          <w:sz w:val="22"/>
          <w:szCs w:val="22"/>
        </w:rPr>
        <w:sectPr w:rsidR="00E922A2" w:rsidRPr="00E922A2" w:rsidSect="00A74F8F">
          <w:headerReference w:type="default" r:id="rId14"/>
          <w:footerReference w:type="default" r:id="rId15"/>
          <w:headerReference w:type="first" r:id="rId16"/>
          <w:footerReference w:type="first" r:id="rId17"/>
          <w:pgSz w:w="11907" w:h="16839" w:code="9"/>
          <w:pgMar w:top="1945" w:right="1440" w:bottom="1440" w:left="1440" w:header="0" w:footer="0" w:gutter="0"/>
          <w:cols w:space="720"/>
          <w:titlePg/>
          <w:docGrid w:linePitch="360"/>
        </w:sectPr>
      </w:pPr>
      <w:r w:rsidRPr="00B03878">
        <w:rPr>
          <w:i/>
          <w:iCs/>
          <w:color w:val="BFBFBF" w:themeColor="background1" w:themeShade="BF"/>
          <w:sz w:val="22"/>
          <w:szCs w:val="22"/>
        </w:rPr>
        <w:t>-</w:t>
      </w:r>
      <w:r w:rsidR="00A74888">
        <w:rPr>
          <w:i/>
          <w:iCs/>
          <w:color w:val="BFBFBF" w:themeColor="background1" w:themeShade="BF"/>
          <w:sz w:val="22"/>
          <w:szCs w:val="22"/>
        </w:rPr>
        <w:t xml:space="preserve"> </w:t>
      </w:r>
      <w:r w:rsidRPr="00B03878">
        <w:rPr>
          <w:i/>
          <w:iCs/>
          <w:color w:val="BFBFBF" w:themeColor="background1" w:themeShade="BF"/>
          <w:sz w:val="22"/>
          <w:szCs w:val="22"/>
        </w:rPr>
        <w:t xml:space="preserve">Intentionally Omitted </w:t>
      </w:r>
      <w:r>
        <w:rPr>
          <w:i/>
          <w:iCs/>
          <w:color w:val="BFBFBF" w:themeColor="background1" w:themeShade="BF"/>
          <w:sz w:val="22"/>
          <w:szCs w:val="22"/>
        </w:rPr>
        <w:t>-</w:t>
      </w:r>
    </w:p>
    <w:p w14:paraId="13B7EA00" w14:textId="4870B9FE"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28F2CC74" w14:textId="153F1358"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0A3FCB9D" w14:textId="1EDD80B7"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72004694" w14:textId="0E8B1E27"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1D3385F2" w14:textId="2EFA115B"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76D160D8" w14:textId="6805BEA3"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40289B46" w14:textId="33257510" w:rsidR="00A16652" w:rsidRPr="00710779" w:rsidRDefault="00A16652" w:rsidP="00C310DE">
      <w:pPr>
        <w:rPr>
          <w:rFonts w:eastAsiaTheme="majorEastAsia" w:cstheme="minorBidi"/>
          <w:color w:val="000000" w:themeColor="text1"/>
          <w:spacing w:val="5"/>
          <w:kern w:val="28"/>
          <w:sz w:val="22"/>
          <w:szCs w:val="22"/>
        </w:rPr>
      </w:pPr>
    </w:p>
    <w:p w14:paraId="3F08B0C4" w14:textId="4B7233C2" w:rsidR="00C310DE" w:rsidRPr="00710779" w:rsidRDefault="00C310DE" w:rsidP="00C310DE">
      <w:pPr>
        <w:rPr>
          <w:rFonts w:eastAsiaTheme="majorEastAsia" w:cstheme="minorBidi"/>
          <w:color w:val="000000" w:themeColor="text1"/>
          <w:spacing w:val="5"/>
          <w:kern w:val="28"/>
          <w:sz w:val="22"/>
          <w:szCs w:val="22"/>
        </w:rPr>
      </w:pPr>
    </w:p>
    <w:p w14:paraId="77386A2C" w14:textId="4A4E0BE0" w:rsidR="00C310DE" w:rsidRPr="00710779" w:rsidRDefault="00C310DE" w:rsidP="00C310DE">
      <w:pPr>
        <w:rPr>
          <w:rFonts w:eastAsiaTheme="majorEastAsia" w:cstheme="minorBidi"/>
          <w:color w:val="000000" w:themeColor="text1"/>
          <w:spacing w:val="5"/>
          <w:kern w:val="28"/>
          <w:sz w:val="22"/>
          <w:szCs w:val="22"/>
        </w:rPr>
      </w:pPr>
    </w:p>
    <w:p w14:paraId="2F2A6DD0" w14:textId="09C38B73" w:rsidR="00C310DE" w:rsidRPr="00710779" w:rsidRDefault="00C310DE" w:rsidP="00C310DE">
      <w:pPr>
        <w:rPr>
          <w:rFonts w:eastAsiaTheme="majorEastAsia" w:cstheme="minorBidi"/>
          <w:color w:val="000000" w:themeColor="text1"/>
          <w:spacing w:val="5"/>
          <w:kern w:val="28"/>
          <w:sz w:val="22"/>
          <w:szCs w:val="22"/>
        </w:rPr>
      </w:pPr>
    </w:p>
    <w:p w14:paraId="2DC967D0" w14:textId="22A05069" w:rsidR="00C310DE" w:rsidRPr="00710779" w:rsidRDefault="00C310DE" w:rsidP="00C310DE">
      <w:pPr>
        <w:rPr>
          <w:rFonts w:eastAsiaTheme="majorEastAsia" w:cstheme="minorBidi"/>
          <w:color w:val="000000" w:themeColor="text1"/>
          <w:spacing w:val="5"/>
          <w:kern w:val="28"/>
          <w:sz w:val="22"/>
          <w:szCs w:val="22"/>
        </w:rPr>
      </w:pPr>
    </w:p>
    <w:p w14:paraId="7B39884F" w14:textId="692F396E" w:rsidR="00C310DE" w:rsidRPr="00710779" w:rsidRDefault="00C310DE" w:rsidP="00C310DE">
      <w:pPr>
        <w:rPr>
          <w:rFonts w:eastAsiaTheme="majorEastAsia" w:cstheme="minorBidi"/>
          <w:color w:val="000000" w:themeColor="text1"/>
          <w:spacing w:val="5"/>
          <w:kern w:val="28"/>
          <w:sz w:val="22"/>
          <w:szCs w:val="22"/>
        </w:rPr>
      </w:pPr>
    </w:p>
    <w:p w14:paraId="53BB1F2E" w14:textId="77777777" w:rsidR="00C310DE" w:rsidRPr="00710779" w:rsidRDefault="00C310DE" w:rsidP="00C310DE">
      <w:pPr>
        <w:rPr>
          <w:rFonts w:eastAsiaTheme="majorEastAsia" w:cstheme="minorBidi"/>
          <w:color w:val="000000" w:themeColor="text1"/>
          <w:spacing w:val="5"/>
          <w:kern w:val="28"/>
          <w:sz w:val="22"/>
          <w:szCs w:val="22"/>
        </w:rPr>
      </w:pPr>
    </w:p>
    <w:p w14:paraId="407125F6" w14:textId="04D7B330" w:rsidR="000505D7" w:rsidRPr="00312D0A" w:rsidRDefault="00AE4F7E" w:rsidP="00312D0A">
      <w:pPr>
        <w:keepNext/>
        <w:shd w:val="clear" w:color="0000FF" w:fill="auto"/>
        <w:jc w:val="both"/>
        <w:outlineLvl w:val="0"/>
        <w:rPr>
          <w:rFonts w:eastAsia="SimSun"/>
          <w:b/>
          <w:bCs/>
          <w:caps/>
          <w:color w:val="000000" w:themeColor="text1"/>
          <w:sz w:val="22"/>
          <w:szCs w:val="22"/>
          <w:lang w:val="en-AU"/>
        </w:rPr>
      </w:pPr>
      <w:bookmarkStart w:id="53" w:name="_Toc202275469"/>
      <w:r w:rsidRPr="00312D0A">
        <w:rPr>
          <w:rFonts w:eastAsia="SimSun"/>
          <w:b/>
          <w:bCs/>
          <w:caps/>
          <w:color w:val="000000" w:themeColor="text1"/>
          <w:sz w:val="22"/>
          <w:szCs w:val="22"/>
          <w:lang w:val="en-AU"/>
        </w:rPr>
        <w:lastRenderedPageBreak/>
        <w:t>4.1.1</w:t>
      </w:r>
      <w:r w:rsidR="0033185C">
        <w:rPr>
          <w:rFonts w:eastAsia="SimSun"/>
          <w:b/>
          <w:bCs/>
          <w:caps/>
          <w:color w:val="000000" w:themeColor="text1"/>
          <w:sz w:val="22"/>
          <w:szCs w:val="22"/>
          <w:lang w:val="en-AU"/>
        </w:rPr>
        <w:t>8</w:t>
      </w:r>
      <w:r w:rsidR="00DE444B" w:rsidRPr="00312D0A">
        <w:rPr>
          <w:rFonts w:eastAsia="SimSun"/>
          <w:b/>
          <w:bCs/>
          <w:caps/>
          <w:color w:val="000000" w:themeColor="text1"/>
          <w:sz w:val="22"/>
          <w:szCs w:val="22"/>
          <w:lang w:val="en-AU"/>
        </w:rPr>
        <w:tab/>
      </w:r>
      <w:r w:rsidR="000963FB" w:rsidRPr="00312D0A">
        <w:rPr>
          <w:rFonts w:eastAsia="SimSun"/>
          <w:b/>
          <w:bCs/>
          <w:caps/>
          <w:color w:val="000000" w:themeColor="text1"/>
          <w:sz w:val="22"/>
          <w:szCs w:val="22"/>
          <w:lang w:val="en-AU"/>
        </w:rPr>
        <w:t>BIDDERS</w:t>
      </w:r>
      <w:r w:rsidR="00DE444B" w:rsidRPr="00312D0A">
        <w:rPr>
          <w:rFonts w:eastAsia="SimSun"/>
          <w:b/>
          <w:bCs/>
          <w:caps/>
          <w:color w:val="000000" w:themeColor="text1"/>
          <w:sz w:val="22"/>
          <w:szCs w:val="22"/>
          <w:lang w:val="en-AU"/>
        </w:rPr>
        <w:t>’s GENERAL OBLIGATIONS</w:t>
      </w:r>
      <w:bookmarkEnd w:id="53"/>
    </w:p>
    <w:p w14:paraId="700E0DA2" w14:textId="77777777" w:rsidR="00350C21" w:rsidRPr="00710779" w:rsidRDefault="008007C3">
      <w:pPr>
        <w:pStyle w:val="ListParagraph"/>
        <w:numPr>
          <w:ilvl w:val="0"/>
          <w:numId w:val="33"/>
        </w:numPr>
        <w:ind w:hanging="450"/>
        <w:jc w:val="both"/>
        <w:rPr>
          <w:color w:val="000000" w:themeColor="text1"/>
          <w:sz w:val="22"/>
          <w:szCs w:val="22"/>
        </w:rPr>
      </w:pPr>
      <w:r w:rsidRPr="00710779">
        <w:rPr>
          <w:color w:val="000000" w:themeColor="text1"/>
          <w:sz w:val="22"/>
          <w:szCs w:val="22"/>
        </w:rPr>
        <w:t>The forwarding, customs duties and taxes including custom clearance expenses relevant to the transportation of Goods from the factory of the manufacturer to Hongsa Site shall be the responsibility of the successful Bidder</w:t>
      </w:r>
      <w:r w:rsidR="00D37177" w:rsidRPr="00710779">
        <w:rPr>
          <w:color w:val="000000" w:themeColor="text1"/>
          <w:sz w:val="22"/>
          <w:szCs w:val="22"/>
        </w:rPr>
        <w:t xml:space="preserve"> </w:t>
      </w:r>
      <w:r w:rsidR="004C0EAE" w:rsidRPr="00710779">
        <w:rPr>
          <w:color w:val="000000" w:themeColor="text1"/>
          <w:sz w:val="22"/>
          <w:szCs w:val="22"/>
        </w:rPr>
        <w:t>as specif</w:t>
      </w:r>
      <w:r w:rsidR="00C6140D" w:rsidRPr="00710779">
        <w:rPr>
          <w:color w:val="000000" w:themeColor="text1"/>
          <w:sz w:val="22"/>
          <w:szCs w:val="22"/>
        </w:rPr>
        <w:t>i</w:t>
      </w:r>
      <w:r w:rsidR="004C0EAE" w:rsidRPr="00710779">
        <w:rPr>
          <w:color w:val="000000" w:themeColor="text1"/>
          <w:sz w:val="22"/>
          <w:szCs w:val="22"/>
        </w:rPr>
        <w:t>ed in Annex I (</w:t>
      </w:r>
      <w:r w:rsidR="00350C21" w:rsidRPr="00710779">
        <w:rPr>
          <w:color w:val="000000" w:themeColor="text1"/>
          <w:sz w:val="22"/>
          <w:szCs w:val="22"/>
        </w:rPr>
        <w:t xml:space="preserve">Quotation) </w:t>
      </w:r>
      <w:r w:rsidR="004C0EAE" w:rsidRPr="00710779">
        <w:rPr>
          <w:color w:val="000000" w:themeColor="text1"/>
          <w:sz w:val="22"/>
          <w:szCs w:val="22"/>
        </w:rPr>
        <w:t>of this TOR</w:t>
      </w:r>
      <w:r w:rsidR="007545B9" w:rsidRPr="00710779">
        <w:rPr>
          <w:color w:val="000000" w:themeColor="text1"/>
          <w:sz w:val="22"/>
          <w:szCs w:val="22"/>
        </w:rPr>
        <w:t>.</w:t>
      </w:r>
    </w:p>
    <w:p w14:paraId="0A6CC868" w14:textId="69B26B92" w:rsidR="005A4389" w:rsidRPr="00710779" w:rsidRDefault="007C08FE">
      <w:pPr>
        <w:pStyle w:val="ListParagraph"/>
        <w:numPr>
          <w:ilvl w:val="0"/>
          <w:numId w:val="33"/>
        </w:numPr>
        <w:ind w:hanging="450"/>
        <w:jc w:val="both"/>
        <w:rPr>
          <w:color w:val="000000" w:themeColor="text1"/>
          <w:sz w:val="22"/>
          <w:szCs w:val="22"/>
        </w:rPr>
      </w:pPr>
      <w:r w:rsidRPr="00710779">
        <w:rPr>
          <w:color w:val="000000" w:themeColor="text1"/>
          <w:sz w:val="22"/>
          <w:szCs w:val="22"/>
        </w:rPr>
        <w:t xml:space="preserve">After the date that the work is accepted by HPC. </w:t>
      </w:r>
      <w:r w:rsidR="00350C21" w:rsidRPr="00710779">
        <w:rPr>
          <w:color w:val="000000" w:themeColor="text1"/>
          <w:sz w:val="22"/>
          <w:szCs w:val="22"/>
        </w:rPr>
        <w:t xml:space="preserve">The warranty period for the work performed and the products supplied by the Bidder </w:t>
      </w:r>
      <w:r w:rsidR="00350C21" w:rsidRPr="001E3695">
        <w:rPr>
          <w:color w:val="auto"/>
          <w:sz w:val="22"/>
          <w:szCs w:val="22"/>
        </w:rPr>
        <w:t xml:space="preserve">shall be </w:t>
      </w:r>
      <w:r w:rsidR="00350C21" w:rsidRPr="00676421">
        <w:rPr>
          <w:color w:val="auto"/>
          <w:sz w:val="22"/>
          <w:szCs w:val="22"/>
        </w:rPr>
        <w:t xml:space="preserve">at least </w:t>
      </w:r>
      <w:r w:rsidR="001E3695" w:rsidRPr="00676421">
        <w:rPr>
          <w:rFonts w:cstheme="minorBidi"/>
          <w:color w:val="auto"/>
          <w:sz w:val="22"/>
          <w:szCs w:val="22"/>
        </w:rPr>
        <w:t>2</w:t>
      </w:r>
      <w:r w:rsidR="00350C21" w:rsidRPr="00676421">
        <w:rPr>
          <w:color w:val="auto"/>
          <w:sz w:val="22"/>
          <w:szCs w:val="22"/>
        </w:rPr>
        <w:t xml:space="preserve"> years</w:t>
      </w:r>
      <w:r w:rsidRPr="001E3695">
        <w:rPr>
          <w:color w:val="auto"/>
          <w:sz w:val="22"/>
          <w:szCs w:val="22"/>
        </w:rPr>
        <w:t xml:space="preserve"> </w:t>
      </w:r>
      <w:r w:rsidR="00817A87" w:rsidRPr="001E3695">
        <w:rPr>
          <w:color w:val="auto"/>
          <w:sz w:val="22"/>
          <w:szCs w:val="22"/>
        </w:rPr>
        <w:t xml:space="preserve">as </w:t>
      </w:r>
      <w:r w:rsidR="00C6140D" w:rsidRPr="00710779">
        <w:rPr>
          <w:color w:val="000000" w:themeColor="text1"/>
          <w:sz w:val="22"/>
          <w:szCs w:val="22"/>
        </w:rPr>
        <w:t>specified</w:t>
      </w:r>
      <w:r w:rsidR="00817A87" w:rsidRPr="00710779">
        <w:rPr>
          <w:color w:val="000000" w:themeColor="text1"/>
          <w:sz w:val="22"/>
          <w:szCs w:val="22"/>
        </w:rPr>
        <w:t xml:space="preserve"> in Annex I (</w:t>
      </w:r>
      <w:r w:rsidRPr="00710779">
        <w:rPr>
          <w:color w:val="000000" w:themeColor="text1"/>
          <w:sz w:val="22"/>
          <w:szCs w:val="22"/>
        </w:rPr>
        <w:t>Quotation</w:t>
      </w:r>
      <w:r w:rsidR="00817A87" w:rsidRPr="00710779">
        <w:rPr>
          <w:color w:val="000000" w:themeColor="text1"/>
          <w:sz w:val="22"/>
          <w:szCs w:val="22"/>
        </w:rPr>
        <w:t>) of this TOR</w:t>
      </w:r>
      <w:r w:rsidR="00687705" w:rsidRPr="00710779">
        <w:rPr>
          <w:color w:val="000000" w:themeColor="text1"/>
          <w:sz w:val="22"/>
          <w:szCs w:val="22"/>
        </w:rPr>
        <w:t>.</w:t>
      </w:r>
    </w:p>
    <w:p w14:paraId="06F62D1D" w14:textId="77777777" w:rsidR="000505D7" w:rsidRPr="00710779" w:rsidRDefault="000505D7" w:rsidP="006B7872">
      <w:pPr>
        <w:jc w:val="both"/>
        <w:rPr>
          <w:rFonts w:eastAsiaTheme="majorEastAsia" w:cstheme="minorBidi"/>
          <w:color w:val="000000" w:themeColor="text1"/>
          <w:spacing w:val="5"/>
          <w:kern w:val="28"/>
          <w:sz w:val="22"/>
          <w:szCs w:val="22"/>
        </w:rPr>
      </w:pPr>
    </w:p>
    <w:p w14:paraId="2D2D6B4E" w14:textId="77777777" w:rsidR="000505D7" w:rsidRPr="002D334C" w:rsidRDefault="000505D7" w:rsidP="000963FB">
      <w:pPr>
        <w:jc w:val="center"/>
        <w:rPr>
          <w:i/>
          <w:iCs/>
          <w:color w:val="BFBFBF" w:themeColor="background1" w:themeShade="BF"/>
          <w:sz w:val="22"/>
          <w:szCs w:val="22"/>
        </w:rPr>
      </w:pPr>
      <w:r w:rsidRPr="002D334C">
        <w:rPr>
          <w:i/>
          <w:iCs/>
          <w:color w:val="BFBFBF" w:themeColor="background1" w:themeShade="BF"/>
          <w:sz w:val="22"/>
          <w:szCs w:val="22"/>
        </w:rPr>
        <w:t>- Intentionally Omitted -</w:t>
      </w:r>
    </w:p>
    <w:p w14:paraId="065BA654" w14:textId="5BDEE6A9"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1143B970" w14:textId="6E2DC192"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6C67ED9B" w14:textId="6A133EFA"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7F63FDC5" w14:textId="3A0B5F8F"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615DC77D" w14:textId="65BAFEBE"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51CBB449" w14:textId="0ED038A1"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65191F60" w14:textId="0FD58A22"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0E20EF2E" w14:textId="20846D5D"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13643E5D" w14:textId="07B92465"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64B5E96A" w14:textId="31C88696"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74E004BA" w14:textId="51224469"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2AA75F44" w14:textId="11440278" w:rsidR="000505D7" w:rsidRPr="00710779" w:rsidRDefault="000505D7" w:rsidP="006B7872">
      <w:pPr>
        <w:autoSpaceDE w:val="0"/>
        <w:autoSpaceDN w:val="0"/>
        <w:adjustRightInd w:val="0"/>
        <w:jc w:val="both"/>
        <w:rPr>
          <w:rFonts w:eastAsiaTheme="majorEastAsia" w:cstheme="minorBidi"/>
          <w:color w:val="000000" w:themeColor="text1"/>
          <w:spacing w:val="5"/>
          <w:kern w:val="28"/>
          <w:sz w:val="22"/>
          <w:szCs w:val="22"/>
        </w:rPr>
      </w:pPr>
    </w:p>
    <w:p w14:paraId="791F5FDA" w14:textId="43AD191E" w:rsidR="00DD6930" w:rsidRPr="00710779" w:rsidRDefault="00DD6930" w:rsidP="006B7872">
      <w:pPr>
        <w:autoSpaceDE w:val="0"/>
        <w:autoSpaceDN w:val="0"/>
        <w:adjustRightInd w:val="0"/>
        <w:jc w:val="both"/>
        <w:rPr>
          <w:rFonts w:eastAsiaTheme="majorEastAsia" w:cstheme="minorBidi"/>
          <w:color w:val="000000" w:themeColor="text1"/>
          <w:spacing w:val="5"/>
          <w:kern w:val="28"/>
          <w:sz w:val="22"/>
          <w:szCs w:val="22"/>
        </w:rPr>
      </w:pPr>
    </w:p>
    <w:p w14:paraId="62A97587" w14:textId="1A0EAFE2" w:rsidR="00DD6930" w:rsidRPr="00710779" w:rsidRDefault="00DD6930" w:rsidP="006B7872">
      <w:pPr>
        <w:autoSpaceDE w:val="0"/>
        <w:autoSpaceDN w:val="0"/>
        <w:adjustRightInd w:val="0"/>
        <w:jc w:val="both"/>
        <w:rPr>
          <w:rFonts w:eastAsiaTheme="majorEastAsia" w:cstheme="minorBidi"/>
          <w:color w:val="000000" w:themeColor="text1"/>
          <w:spacing w:val="5"/>
          <w:kern w:val="28"/>
          <w:sz w:val="22"/>
          <w:szCs w:val="22"/>
        </w:rPr>
      </w:pPr>
    </w:p>
    <w:p w14:paraId="407E43E6" w14:textId="1DCE8740" w:rsidR="00DD6930" w:rsidRPr="00710779" w:rsidRDefault="00DD6930" w:rsidP="006B7872">
      <w:pPr>
        <w:autoSpaceDE w:val="0"/>
        <w:autoSpaceDN w:val="0"/>
        <w:adjustRightInd w:val="0"/>
        <w:jc w:val="both"/>
        <w:rPr>
          <w:rFonts w:eastAsiaTheme="majorEastAsia" w:cstheme="minorBidi"/>
          <w:color w:val="000000" w:themeColor="text1"/>
          <w:spacing w:val="5"/>
          <w:kern w:val="28"/>
          <w:sz w:val="22"/>
          <w:szCs w:val="22"/>
        </w:rPr>
      </w:pPr>
    </w:p>
    <w:p w14:paraId="17275FC5" w14:textId="77777777" w:rsidR="00DD6930" w:rsidRPr="00710779" w:rsidRDefault="00DD6930" w:rsidP="006B7872">
      <w:pPr>
        <w:autoSpaceDE w:val="0"/>
        <w:autoSpaceDN w:val="0"/>
        <w:adjustRightInd w:val="0"/>
        <w:jc w:val="both"/>
        <w:rPr>
          <w:rFonts w:eastAsiaTheme="majorEastAsia" w:cstheme="minorBidi"/>
          <w:color w:val="000000" w:themeColor="text1"/>
          <w:spacing w:val="5"/>
          <w:kern w:val="28"/>
          <w:sz w:val="22"/>
          <w:szCs w:val="22"/>
        </w:rPr>
      </w:pPr>
    </w:p>
    <w:p w14:paraId="57456F60" w14:textId="77777777" w:rsidR="00DD6930" w:rsidRPr="00710779" w:rsidRDefault="00DD6930" w:rsidP="006B7872">
      <w:pPr>
        <w:autoSpaceDE w:val="0"/>
        <w:autoSpaceDN w:val="0"/>
        <w:adjustRightInd w:val="0"/>
        <w:jc w:val="both"/>
        <w:rPr>
          <w:rFonts w:eastAsiaTheme="majorEastAsia" w:cstheme="minorBidi"/>
          <w:color w:val="000000" w:themeColor="text1"/>
          <w:spacing w:val="5"/>
          <w:kern w:val="28"/>
          <w:sz w:val="22"/>
          <w:szCs w:val="22"/>
        </w:rPr>
      </w:pPr>
    </w:p>
    <w:p w14:paraId="3FB7CBDD" w14:textId="77777777" w:rsidR="000B44B7" w:rsidRPr="00710779" w:rsidRDefault="000B44B7" w:rsidP="00C310DE">
      <w:pPr>
        <w:rPr>
          <w:rFonts w:eastAsiaTheme="majorEastAsia" w:cstheme="minorBidi"/>
          <w:color w:val="000000" w:themeColor="text1"/>
          <w:spacing w:val="5"/>
          <w:kern w:val="28"/>
          <w:sz w:val="22"/>
          <w:szCs w:val="22"/>
        </w:rPr>
      </w:pPr>
    </w:p>
    <w:p w14:paraId="23E6FF4B" w14:textId="77777777" w:rsidR="00FE3CE9" w:rsidRPr="00710779" w:rsidRDefault="00FE3CE9" w:rsidP="002D554A">
      <w:pPr>
        <w:rPr>
          <w:rFonts w:eastAsiaTheme="majorEastAsia" w:cstheme="minorBidi"/>
          <w:color w:val="000000" w:themeColor="text1"/>
          <w:spacing w:val="5"/>
          <w:kern w:val="28"/>
          <w:sz w:val="22"/>
          <w:szCs w:val="22"/>
        </w:rPr>
      </w:pPr>
    </w:p>
    <w:p w14:paraId="56829A07" w14:textId="017062E7" w:rsidR="000505D7" w:rsidRPr="00710779" w:rsidRDefault="000B3189" w:rsidP="00877CFA">
      <w:pPr>
        <w:keepNext/>
        <w:shd w:val="clear" w:color="0000FF" w:fill="auto"/>
        <w:ind w:left="720" w:hanging="720"/>
        <w:jc w:val="both"/>
        <w:outlineLvl w:val="0"/>
        <w:rPr>
          <w:rFonts w:eastAsia="SimSun"/>
          <w:b/>
          <w:bCs/>
          <w:caps/>
          <w:color w:val="000000" w:themeColor="text1"/>
          <w:sz w:val="22"/>
          <w:szCs w:val="22"/>
          <w:lang w:val="en-AU"/>
        </w:rPr>
      </w:pPr>
      <w:bookmarkStart w:id="54" w:name="_Toc202275470"/>
      <w:r w:rsidRPr="00710779">
        <w:rPr>
          <w:rFonts w:eastAsia="SimSun"/>
          <w:b/>
          <w:bCs/>
          <w:caps/>
          <w:color w:val="000000" w:themeColor="text1"/>
          <w:sz w:val="22"/>
          <w:szCs w:val="22"/>
          <w:lang w:val="en-AU"/>
        </w:rPr>
        <w:lastRenderedPageBreak/>
        <w:t>4.1.</w:t>
      </w:r>
      <w:r w:rsidR="00C310DE" w:rsidRPr="00710779">
        <w:rPr>
          <w:rFonts w:eastAsia="SimSun"/>
          <w:b/>
          <w:bCs/>
          <w:caps/>
          <w:color w:val="000000" w:themeColor="text1"/>
          <w:sz w:val="22"/>
          <w:szCs w:val="22"/>
          <w:lang w:val="en-AU"/>
        </w:rPr>
        <w:t>1</w:t>
      </w:r>
      <w:r w:rsidR="0033185C">
        <w:rPr>
          <w:rFonts w:eastAsia="SimSun"/>
          <w:b/>
          <w:bCs/>
          <w:caps/>
          <w:color w:val="000000" w:themeColor="text1"/>
          <w:sz w:val="22"/>
          <w:szCs w:val="22"/>
          <w:lang w:val="en-AU"/>
        </w:rPr>
        <w:t>9</w:t>
      </w:r>
      <w:r w:rsidRPr="00710779">
        <w:rPr>
          <w:rFonts w:eastAsia="SimSun"/>
          <w:b/>
          <w:bCs/>
          <w:caps/>
          <w:color w:val="000000" w:themeColor="text1"/>
          <w:sz w:val="22"/>
          <w:szCs w:val="22"/>
          <w:lang w:val="en-AU"/>
        </w:rPr>
        <w:t xml:space="preserve"> </w:t>
      </w:r>
      <w:r w:rsidRPr="00710779">
        <w:rPr>
          <w:rFonts w:eastAsia="SimSun"/>
          <w:b/>
          <w:bCs/>
          <w:caps/>
          <w:color w:val="000000" w:themeColor="text1"/>
          <w:sz w:val="22"/>
          <w:szCs w:val="22"/>
          <w:lang w:val="en-AU"/>
        </w:rPr>
        <w:tab/>
      </w:r>
      <w:r w:rsidR="003E1D0C" w:rsidRPr="00710779">
        <w:rPr>
          <w:rFonts w:eastAsia="SimSun"/>
          <w:b/>
          <w:bCs/>
          <w:caps/>
          <w:color w:val="000000" w:themeColor="text1"/>
          <w:sz w:val="22"/>
          <w:szCs w:val="22"/>
          <w:lang w:val="en-AU"/>
        </w:rPr>
        <w:t>BIDDING SCHEDULE</w:t>
      </w:r>
      <w:bookmarkEnd w:id="54"/>
    </w:p>
    <w:p w14:paraId="3E9A0CFD" w14:textId="6851748D" w:rsidR="000505D7" w:rsidRPr="00710779" w:rsidRDefault="000505D7" w:rsidP="00877CFA">
      <w:pPr>
        <w:spacing w:before="240"/>
        <w:jc w:val="thaiDistribute"/>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HPC shall endeavor to adhere to the following schedule:</w:t>
      </w:r>
    </w:p>
    <w:tbl>
      <w:tblPr>
        <w:tblStyle w:val="TableGrid"/>
        <w:tblW w:w="8730" w:type="dxa"/>
        <w:tblInd w:w="265" w:type="dxa"/>
        <w:tblLook w:val="04A0" w:firstRow="1" w:lastRow="0" w:firstColumn="1" w:lastColumn="0" w:noHBand="0" w:noVBand="1"/>
      </w:tblPr>
      <w:tblGrid>
        <w:gridCol w:w="630"/>
        <w:gridCol w:w="4860"/>
        <w:gridCol w:w="3240"/>
      </w:tblGrid>
      <w:tr w:rsidR="00710779" w:rsidRPr="00710779" w14:paraId="431D1E61" w14:textId="77777777" w:rsidTr="00EC0DAA">
        <w:trPr>
          <w:trHeight w:val="192"/>
          <w:tblHead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hideMark/>
          </w:tcPr>
          <w:p w14:paraId="2BE2CA01" w14:textId="77777777" w:rsidR="003814F7" w:rsidRPr="00710779" w:rsidRDefault="003814F7" w:rsidP="00C05FFD">
            <w:pPr>
              <w:spacing w:line="360" w:lineRule="auto"/>
              <w:jc w:val="center"/>
              <w:rPr>
                <w:b/>
                <w:bCs/>
                <w:color w:val="000000" w:themeColor="text1"/>
              </w:rPr>
            </w:pPr>
            <w:bookmarkStart w:id="55" w:name="_Hlk92288745"/>
            <w:r w:rsidRPr="00710779">
              <w:rPr>
                <w:b/>
                <w:bCs/>
                <w:color w:val="000000" w:themeColor="text1"/>
              </w:rPr>
              <w:t>No.</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hideMark/>
          </w:tcPr>
          <w:p w14:paraId="366C4FEC" w14:textId="77777777" w:rsidR="003814F7" w:rsidRPr="00710779" w:rsidRDefault="003814F7" w:rsidP="00C05FFD">
            <w:pPr>
              <w:spacing w:line="360" w:lineRule="auto"/>
              <w:jc w:val="center"/>
              <w:rPr>
                <w:b/>
                <w:bCs/>
                <w:color w:val="000000" w:themeColor="text1"/>
              </w:rPr>
            </w:pPr>
            <w:r w:rsidRPr="00710779">
              <w:rPr>
                <w:b/>
                <w:bCs/>
                <w:color w:val="000000" w:themeColor="text1"/>
              </w:rPr>
              <w:t>Event Description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hideMark/>
          </w:tcPr>
          <w:p w14:paraId="7442D61D" w14:textId="77777777" w:rsidR="003814F7" w:rsidRPr="00710779" w:rsidRDefault="003814F7" w:rsidP="00C05FFD">
            <w:pPr>
              <w:spacing w:line="360" w:lineRule="auto"/>
              <w:jc w:val="center"/>
              <w:rPr>
                <w:b/>
                <w:bCs/>
                <w:color w:val="000000" w:themeColor="text1"/>
              </w:rPr>
            </w:pPr>
            <w:r w:rsidRPr="00710779">
              <w:rPr>
                <w:b/>
                <w:bCs/>
                <w:color w:val="000000" w:themeColor="text1"/>
              </w:rPr>
              <w:t>Estimated Completion Date</w:t>
            </w:r>
          </w:p>
        </w:tc>
      </w:tr>
      <w:tr w:rsidR="00D1445A" w:rsidRPr="00710779" w14:paraId="34BC09D7" w14:textId="77777777" w:rsidTr="00EC0DAA">
        <w:trPr>
          <w:trHeight w:val="372"/>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235537" w14:textId="77777777" w:rsidR="00D1445A" w:rsidRPr="00710779" w:rsidRDefault="00D1445A" w:rsidP="00D1445A">
            <w:pPr>
              <w:spacing w:line="360" w:lineRule="auto"/>
              <w:jc w:val="center"/>
              <w:rPr>
                <w:color w:val="000000" w:themeColor="text1"/>
              </w:rPr>
            </w:pPr>
            <w:r w:rsidRPr="00710779">
              <w:rPr>
                <w:color w:val="000000" w:themeColor="text1"/>
              </w:rPr>
              <w:t>1</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8900FD" w14:textId="77777777" w:rsidR="00D1445A" w:rsidRPr="00710779" w:rsidRDefault="00D1445A" w:rsidP="00D1445A">
            <w:pPr>
              <w:spacing w:line="360" w:lineRule="auto"/>
              <w:jc w:val="both"/>
              <w:rPr>
                <w:color w:val="000000" w:themeColor="text1"/>
              </w:rPr>
            </w:pPr>
            <w:r w:rsidRPr="00710779">
              <w:rPr>
                <w:color w:val="000000" w:themeColor="text1"/>
              </w:rPr>
              <w:t>TOR Documents Issuance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7B3DD" w14:textId="70FB45E5" w:rsidR="00D1445A" w:rsidRPr="00807383" w:rsidRDefault="0065715C" w:rsidP="00D1445A">
            <w:pPr>
              <w:spacing w:line="360" w:lineRule="auto"/>
              <w:jc w:val="center"/>
              <w:rPr>
                <w:rFonts w:cs="Browallia New"/>
                <w:szCs w:val="25"/>
                <w:highlight w:val="yellow"/>
              </w:rPr>
            </w:pPr>
            <w:r w:rsidRPr="00807383">
              <w:rPr>
                <w:highlight w:val="yellow"/>
              </w:rPr>
              <w:t>1</w:t>
            </w:r>
            <w:r w:rsidRPr="00807383">
              <w:rPr>
                <w:highlight w:val="yellow"/>
                <w:vertAlign w:val="superscript"/>
              </w:rPr>
              <w:t>st</w:t>
            </w:r>
            <w:r w:rsidRPr="00807383">
              <w:rPr>
                <w:highlight w:val="yellow"/>
              </w:rPr>
              <w:t xml:space="preserve"> July 2025</w:t>
            </w:r>
          </w:p>
        </w:tc>
      </w:tr>
      <w:tr w:rsidR="00D1445A" w:rsidRPr="00710779" w14:paraId="46F8B7B3" w14:textId="77777777" w:rsidTr="00EC0DAA">
        <w:trPr>
          <w:trHeight w:val="444"/>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89BBD" w14:textId="395848DB" w:rsidR="00D1445A" w:rsidRPr="00710779" w:rsidRDefault="00D1445A" w:rsidP="00D1445A">
            <w:pPr>
              <w:spacing w:before="0"/>
              <w:jc w:val="center"/>
              <w:rPr>
                <w:color w:val="000000" w:themeColor="text1"/>
              </w:rPr>
            </w:pPr>
            <w:r w:rsidRPr="00710779">
              <w:rPr>
                <w:color w:val="000000" w:themeColor="text1"/>
              </w:rPr>
              <w:t>2</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B5597" w14:textId="4CBFE686" w:rsidR="00D1445A" w:rsidRPr="00710779" w:rsidRDefault="00D1445A" w:rsidP="00D1445A">
            <w:pPr>
              <w:spacing w:before="0"/>
              <w:jc w:val="both"/>
              <w:rPr>
                <w:color w:val="000000" w:themeColor="text1"/>
              </w:rPr>
            </w:pPr>
            <w:r w:rsidRPr="00710779">
              <w:rPr>
                <w:color w:val="000000" w:themeColor="text1"/>
              </w:rPr>
              <w:t xml:space="preserve">Committee Meeting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F309C" w14:textId="0371C519" w:rsidR="00D1445A" w:rsidRPr="00807383" w:rsidRDefault="00562357" w:rsidP="00D1445A">
            <w:pPr>
              <w:spacing w:before="0"/>
              <w:jc w:val="center"/>
              <w:rPr>
                <w:highlight w:val="yellow"/>
              </w:rPr>
            </w:pPr>
            <w:r w:rsidRPr="00807383">
              <w:rPr>
                <w:highlight w:val="yellow"/>
              </w:rPr>
              <w:t>2</w:t>
            </w:r>
            <w:r w:rsidR="000C7351" w:rsidRPr="00807383">
              <w:rPr>
                <w:highlight w:val="yellow"/>
                <w:vertAlign w:val="superscript"/>
              </w:rPr>
              <w:t>nd</w:t>
            </w:r>
            <w:r w:rsidRPr="00807383">
              <w:rPr>
                <w:highlight w:val="yellow"/>
              </w:rPr>
              <w:t xml:space="preserve"> </w:t>
            </w:r>
            <w:r w:rsidR="000C7351" w:rsidRPr="00807383">
              <w:rPr>
                <w:highlight w:val="yellow"/>
              </w:rPr>
              <w:t>July</w:t>
            </w:r>
            <w:r w:rsidR="00D1445A" w:rsidRPr="00807383">
              <w:rPr>
                <w:highlight w:val="yellow"/>
              </w:rPr>
              <w:t xml:space="preserve"> 202</w:t>
            </w:r>
            <w:r w:rsidRPr="00807383">
              <w:rPr>
                <w:highlight w:val="yellow"/>
              </w:rPr>
              <w:t>5</w:t>
            </w:r>
          </w:p>
        </w:tc>
      </w:tr>
      <w:tr w:rsidR="00D1445A" w:rsidRPr="00710779" w14:paraId="794DC596" w14:textId="77777777" w:rsidTr="00EC0DAA">
        <w:trPr>
          <w:trHeight w:val="444"/>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24DCE" w14:textId="2E45B973" w:rsidR="00D1445A" w:rsidRPr="00710779" w:rsidRDefault="00D1445A" w:rsidP="00D1445A">
            <w:pPr>
              <w:spacing w:before="0"/>
              <w:jc w:val="center"/>
              <w:rPr>
                <w:color w:val="000000" w:themeColor="text1"/>
              </w:rPr>
            </w:pPr>
            <w:r w:rsidRPr="00710779">
              <w:rPr>
                <w:color w:val="000000" w:themeColor="text1"/>
              </w:rPr>
              <w:t>3</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FA35E" w14:textId="57D1AD56" w:rsidR="00D1445A" w:rsidRPr="00710779" w:rsidRDefault="00D1445A" w:rsidP="00D1445A">
            <w:pPr>
              <w:spacing w:before="0"/>
              <w:jc w:val="both"/>
              <w:rPr>
                <w:color w:val="000000" w:themeColor="text1"/>
              </w:rPr>
            </w:pPr>
            <w:r w:rsidRPr="00710779">
              <w:rPr>
                <w:color w:val="000000" w:themeColor="text1"/>
              </w:rPr>
              <w:t>Distribute TOR to Bidders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B0438" w14:textId="3AA9250E" w:rsidR="00D1445A" w:rsidRPr="00807383" w:rsidRDefault="00EC0DAA" w:rsidP="00D1445A">
            <w:pPr>
              <w:spacing w:before="0"/>
              <w:jc w:val="center"/>
              <w:rPr>
                <w:highlight w:val="yellow"/>
              </w:rPr>
            </w:pPr>
            <w:r>
              <w:rPr>
                <w:highlight w:val="yellow"/>
              </w:rPr>
              <w:t>16</w:t>
            </w:r>
            <w:r w:rsidR="00C1750F" w:rsidRPr="00807383">
              <w:rPr>
                <w:highlight w:val="yellow"/>
                <w:vertAlign w:val="superscript"/>
              </w:rPr>
              <w:t>th</w:t>
            </w:r>
            <w:r w:rsidR="00C1750F" w:rsidRPr="00807383">
              <w:rPr>
                <w:highlight w:val="yellow"/>
              </w:rPr>
              <w:t xml:space="preserve"> Ju</w:t>
            </w:r>
            <w:r w:rsidR="00635002" w:rsidRPr="00807383">
              <w:rPr>
                <w:highlight w:val="yellow"/>
              </w:rPr>
              <w:t>ly</w:t>
            </w:r>
            <w:r w:rsidR="00D1445A" w:rsidRPr="00807383">
              <w:rPr>
                <w:highlight w:val="yellow"/>
              </w:rPr>
              <w:t xml:space="preserve"> 202</w:t>
            </w:r>
            <w:r w:rsidR="00562357" w:rsidRPr="00807383">
              <w:rPr>
                <w:highlight w:val="yellow"/>
              </w:rPr>
              <w:t>5</w:t>
            </w:r>
          </w:p>
        </w:tc>
      </w:tr>
      <w:tr w:rsidR="00D1445A" w:rsidRPr="00710779" w14:paraId="53D3FE87" w14:textId="77777777" w:rsidTr="00EC0DAA">
        <w:trPr>
          <w:trHeight w:val="444"/>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20540" w14:textId="422A1992" w:rsidR="00D1445A" w:rsidRPr="00710779" w:rsidRDefault="00D1445A" w:rsidP="00D1445A">
            <w:pPr>
              <w:spacing w:before="0"/>
              <w:jc w:val="center"/>
              <w:rPr>
                <w:color w:val="000000" w:themeColor="text1"/>
              </w:rPr>
            </w:pPr>
            <w:r w:rsidRPr="00710779">
              <w:rPr>
                <w:color w:val="000000" w:themeColor="text1"/>
              </w:rPr>
              <w:t>4</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04888" w14:textId="4B80EDE4" w:rsidR="00D1445A" w:rsidRPr="00710779" w:rsidRDefault="00D1445A" w:rsidP="00D1445A">
            <w:pPr>
              <w:spacing w:before="0"/>
              <w:jc w:val="both"/>
              <w:rPr>
                <w:color w:val="000000" w:themeColor="text1"/>
              </w:rPr>
            </w:pPr>
            <w:r w:rsidRPr="00710779">
              <w:rPr>
                <w:color w:val="000000" w:themeColor="text1"/>
              </w:rPr>
              <w:t>Closing TOR Bidding</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B72E8" w14:textId="267D5573" w:rsidR="00D1445A" w:rsidRPr="00807383" w:rsidRDefault="00EC0DAA" w:rsidP="00D1445A">
            <w:pPr>
              <w:spacing w:before="0"/>
              <w:jc w:val="center"/>
              <w:rPr>
                <w:highlight w:val="yellow"/>
              </w:rPr>
            </w:pPr>
            <w:r>
              <w:rPr>
                <w:highlight w:val="yellow"/>
              </w:rPr>
              <w:t>23</w:t>
            </w:r>
            <w:r w:rsidRPr="00807383">
              <w:rPr>
                <w:highlight w:val="yellow"/>
                <w:vertAlign w:val="superscript"/>
              </w:rPr>
              <w:t>rd</w:t>
            </w:r>
            <w:r w:rsidR="00C1750F" w:rsidRPr="00807383">
              <w:rPr>
                <w:highlight w:val="yellow"/>
              </w:rPr>
              <w:t xml:space="preserve"> July</w:t>
            </w:r>
            <w:r w:rsidR="00D1445A" w:rsidRPr="00807383">
              <w:rPr>
                <w:highlight w:val="yellow"/>
              </w:rPr>
              <w:t xml:space="preserve"> 202</w:t>
            </w:r>
            <w:r w:rsidR="00562357" w:rsidRPr="00807383">
              <w:rPr>
                <w:highlight w:val="yellow"/>
              </w:rPr>
              <w:t>5</w:t>
            </w:r>
          </w:p>
        </w:tc>
      </w:tr>
      <w:tr w:rsidR="00D1445A" w:rsidRPr="00710779" w14:paraId="0AA7B9C7" w14:textId="77777777" w:rsidTr="00EC0DA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D86F7E" w14:textId="4B864C72" w:rsidR="00D1445A" w:rsidRPr="00710779" w:rsidRDefault="00D1445A" w:rsidP="00D1445A">
            <w:pPr>
              <w:spacing w:line="360" w:lineRule="auto"/>
              <w:jc w:val="center"/>
              <w:rPr>
                <w:color w:val="000000" w:themeColor="text1"/>
              </w:rPr>
            </w:pPr>
            <w:r w:rsidRPr="00710779">
              <w:rPr>
                <w:color w:val="000000" w:themeColor="text1"/>
              </w:rPr>
              <w:t>5</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9DE36" w14:textId="77777777" w:rsidR="00D1445A" w:rsidRPr="00710779" w:rsidRDefault="00D1445A" w:rsidP="00D1445A">
            <w:pPr>
              <w:spacing w:line="360" w:lineRule="auto"/>
              <w:jc w:val="both"/>
              <w:rPr>
                <w:color w:val="000000" w:themeColor="text1"/>
              </w:rPr>
            </w:pPr>
            <w:r w:rsidRPr="00710779">
              <w:rPr>
                <w:color w:val="000000" w:themeColor="text1"/>
              </w:rPr>
              <w:t>Bid Proposal Submission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E8241" w14:textId="178A1DDA" w:rsidR="00D1445A" w:rsidRPr="00807383" w:rsidRDefault="00EC0DAA" w:rsidP="00D1445A">
            <w:pPr>
              <w:spacing w:line="360" w:lineRule="auto"/>
              <w:jc w:val="center"/>
              <w:rPr>
                <w:highlight w:val="yellow"/>
              </w:rPr>
            </w:pPr>
            <w:r>
              <w:rPr>
                <w:highlight w:val="yellow"/>
              </w:rPr>
              <w:t>30</w:t>
            </w:r>
            <w:r w:rsidR="00C1750F" w:rsidRPr="00807383">
              <w:rPr>
                <w:highlight w:val="yellow"/>
                <w:vertAlign w:val="superscript"/>
              </w:rPr>
              <w:t>th</w:t>
            </w:r>
            <w:r w:rsidR="00C1750F" w:rsidRPr="00807383">
              <w:rPr>
                <w:highlight w:val="yellow"/>
              </w:rPr>
              <w:t xml:space="preserve"> July</w:t>
            </w:r>
            <w:r w:rsidR="00562357" w:rsidRPr="00807383">
              <w:rPr>
                <w:highlight w:val="yellow"/>
              </w:rPr>
              <w:t xml:space="preserve"> </w:t>
            </w:r>
            <w:r w:rsidR="00D1445A" w:rsidRPr="00807383">
              <w:rPr>
                <w:highlight w:val="yellow"/>
              </w:rPr>
              <w:t>202</w:t>
            </w:r>
            <w:r w:rsidR="00562357" w:rsidRPr="00807383">
              <w:rPr>
                <w:highlight w:val="yellow"/>
              </w:rPr>
              <w:t>5</w:t>
            </w:r>
          </w:p>
        </w:tc>
      </w:tr>
      <w:tr w:rsidR="002000B1" w:rsidRPr="00710779" w14:paraId="64BE3368" w14:textId="77777777" w:rsidTr="00EC0DAA">
        <w:trPr>
          <w:trHeight w:val="417"/>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E4E3A" w14:textId="6FC6F69E" w:rsidR="002000B1" w:rsidRPr="00710779" w:rsidRDefault="002000B1" w:rsidP="00D1445A">
            <w:pPr>
              <w:spacing w:before="0"/>
              <w:jc w:val="center"/>
              <w:rPr>
                <w:color w:val="000000" w:themeColor="text1"/>
              </w:rPr>
            </w:pPr>
            <w:r>
              <w:rPr>
                <w:color w:val="000000" w:themeColor="text1"/>
              </w:rPr>
              <w:t>6</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BBCDE" w14:textId="6D4DF1F3" w:rsidR="002000B1" w:rsidRPr="00710779" w:rsidRDefault="002000B1" w:rsidP="00D1445A">
            <w:pPr>
              <w:spacing w:before="0"/>
              <w:jc w:val="both"/>
              <w:rPr>
                <w:color w:val="000000" w:themeColor="text1"/>
              </w:rPr>
            </w:pPr>
            <w:r w:rsidRPr="002000B1">
              <w:rPr>
                <w:color w:val="000000" w:themeColor="text1"/>
              </w:rPr>
              <w:t>Instrument Demonstration by Bidder</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97A85" w14:textId="611DEE71" w:rsidR="002000B1" w:rsidRPr="00807383" w:rsidRDefault="00EC0DAA" w:rsidP="00D1445A">
            <w:pPr>
              <w:spacing w:before="0"/>
              <w:jc w:val="center"/>
              <w:rPr>
                <w:highlight w:val="yellow"/>
              </w:rPr>
            </w:pPr>
            <w:r>
              <w:rPr>
                <w:highlight w:val="yellow"/>
              </w:rPr>
              <w:t>1</w:t>
            </w:r>
            <w:r w:rsidRPr="00807383">
              <w:rPr>
                <w:highlight w:val="yellow"/>
                <w:vertAlign w:val="superscript"/>
              </w:rPr>
              <w:t>st</w:t>
            </w:r>
            <w:r w:rsidR="002000B1" w:rsidRPr="00807383">
              <w:rPr>
                <w:highlight w:val="yellow"/>
              </w:rPr>
              <w:t xml:space="preserve"> </w:t>
            </w:r>
            <w:r>
              <w:rPr>
                <w:highlight w:val="yellow"/>
              </w:rPr>
              <w:t>August</w:t>
            </w:r>
            <w:r w:rsidR="002000B1" w:rsidRPr="00807383">
              <w:rPr>
                <w:highlight w:val="yellow"/>
              </w:rPr>
              <w:t xml:space="preserve"> – </w:t>
            </w:r>
            <w:r>
              <w:rPr>
                <w:highlight w:val="yellow"/>
              </w:rPr>
              <w:t>30</w:t>
            </w:r>
            <w:r w:rsidR="002000B1" w:rsidRPr="00807383">
              <w:rPr>
                <w:highlight w:val="yellow"/>
                <w:vertAlign w:val="superscript"/>
              </w:rPr>
              <w:t>th</w:t>
            </w:r>
            <w:r w:rsidR="002000B1" w:rsidRPr="00807383">
              <w:rPr>
                <w:highlight w:val="yellow"/>
              </w:rPr>
              <w:t xml:space="preserve"> </w:t>
            </w:r>
            <w:r>
              <w:rPr>
                <w:highlight w:val="yellow"/>
              </w:rPr>
              <w:t>September</w:t>
            </w:r>
            <w:r w:rsidR="002000B1" w:rsidRPr="00807383">
              <w:rPr>
                <w:highlight w:val="yellow"/>
              </w:rPr>
              <w:t xml:space="preserve"> 2025</w:t>
            </w:r>
          </w:p>
        </w:tc>
      </w:tr>
      <w:tr w:rsidR="00D1445A" w:rsidRPr="00710779" w14:paraId="729221CC" w14:textId="77777777" w:rsidTr="00EC0DAA">
        <w:trPr>
          <w:trHeight w:val="417"/>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EC9AE" w14:textId="18C092DE" w:rsidR="00D1445A" w:rsidRPr="00710779" w:rsidRDefault="002000B1" w:rsidP="00D1445A">
            <w:pPr>
              <w:spacing w:before="0"/>
              <w:jc w:val="center"/>
              <w:rPr>
                <w:color w:val="000000" w:themeColor="text1"/>
              </w:rPr>
            </w:pPr>
            <w:r>
              <w:rPr>
                <w:color w:val="000000" w:themeColor="text1"/>
              </w:rPr>
              <w:t>7</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BEF82" w14:textId="77777777" w:rsidR="00D1445A" w:rsidRPr="00710779" w:rsidRDefault="00D1445A" w:rsidP="00D1445A">
            <w:pPr>
              <w:spacing w:before="0"/>
              <w:jc w:val="both"/>
              <w:rPr>
                <w:color w:val="000000" w:themeColor="text1"/>
              </w:rPr>
            </w:pPr>
            <w:r w:rsidRPr="00710779">
              <w:rPr>
                <w:color w:val="000000" w:themeColor="text1"/>
              </w:rPr>
              <w:t>Technical Bid Review</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FF2CB" w14:textId="79187D48" w:rsidR="00D1445A" w:rsidRPr="00807383" w:rsidRDefault="00EC0DAA" w:rsidP="00D1445A">
            <w:pPr>
              <w:spacing w:before="0"/>
              <w:jc w:val="center"/>
              <w:rPr>
                <w:highlight w:val="yellow"/>
              </w:rPr>
            </w:pPr>
            <w:r w:rsidRPr="00807383">
              <w:rPr>
                <w:highlight w:val="yellow"/>
              </w:rPr>
              <w:t>1</w:t>
            </w:r>
            <w:r w:rsidRPr="00807383">
              <w:rPr>
                <w:highlight w:val="yellow"/>
                <w:vertAlign w:val="superscript"/>
              </w:rPr>
              <w:t>st</w:t>
            </w:r>
            <w:r w:rsidR="00635002" w:rsidRPr="00807383">
              <w:rPr>
                <w:highlight w:val="yellow"/>
              </w:rPr>
              <w:t xml:space="preserve"> </w:t>
            </w:r>
            <w:r>
              <w:rPr>
                <w:highlight w:val="yellow"/>
              </w:rPr>
              <w:t>October</w:t>
            </w:r>
            <w:r w:rsidR="00D1445A" w:rsidRPr="00807383">
              <w:rPr>
                <w:highlight w:val="yellow"/>
              </w:rPr>
              <w:t xml:space="preserve"> 202</w:t>
            </w:r>
            <w:r w:rsidR="00562357" w:rsidRPr="00807383">
              <w:rPr>
                <w:highlight w:val="yellow"/>
              </w:rPr>
              <w:t>5</w:t>
            </w:r>
          </w:p>
        </w:tc>
      </w:tr>
      <w:tr w:rsidR="00D1445A" w:rsidRPr="00710779" w14:paraId="618769EA" w14:textId="77777777" w:rsidTr="00EC0DA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776F5" w14:textId="56EA7349" w:rsidR="00D1445A" w:rsidRPr="00710779" w:rsidRDefault="002000B1" w:rsidP="00D1445A">
            <w:pPr>
              <w:spacing w:line="360" w:lineRule="auto"/>
              <w:jc w:val="center"/>
              <w:rPr>
                <w:color w:val="000000" w:themeColor="text1"/>
              </w:rPr>
            </w:pPr>
            <w:r>
              <w:rPr>
                <w:color w:val="000000" w:themeColor="text1"/>
              </w:rPr>
              <w:t>8</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8BEA" w14:textId="77777777" w:rsidR="00D1445A" w:rsidRPr="00710779" w:rsidRDefault="00D1445A" w:rsidP="00D1445A">
            <w:pPr>
              <w:spacing w:line="360" w:lineRule="auto"/>
              <w:jc w:val="both"/>
              <w:rPr>
                <w:color w:val="000000" w:themeColor="text1"/>
              </w:rPr>
            </w:pPr>
            <w:r w:rsidRPr="00710779">
              <w:rPr>
                <w:color w:val="000000" w:themeColor="text1"/>
              </w:rPr>
              <w:t>Bid Evaluation, Selection and Negotiation Process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3740A" w14:textId="3BD76A5E" w:rsidR="00D1445A" w:rsidRPr="00807383" w:rsidRDefault="00EC0DAA" w:rsidP="00D1445A">
            <w:pPr>
              <w:spacing w:line="360" w:lineRule="auto"/>
              <w:jc w:val="center"/>
              <w:rPr>
                <w:highlight w:val="yellow"/>
              </w:rPr>
            </w:pPr>
            <w:r>
              <w:rPr>
                <w:highlight w:val="yellow"/>
              </w:rPr>
              <w:t>7</w:t>
            </w:r>
            <w:r w:rsidR="00BA7F3F" w:rsidRPr="00807383">
              <w:rPr>
                <w:highlight w:val="yellow"/>
                <w:vertAlign w:val="superscript"/>
              </w:rPr>
              <w:t>th</w:t>
            </w:r>
            <w:r w:rsidR="00BA7F3F" w:rsidRPr="00807383">
              <w:rPr>
                <w:highlight w:val="yellow"/>
              </w:rPr>
              <w:t xml:space="preserve"> </w:t>
            </w:r>
            <w:r>
              <w:rPr>
                <w:highlight w:val="yellow"/>
              </w:rPr>
              <w:t>October</w:t>
            </w:r>
            <w:r w:rsidR="00D1445A" w:rsidRPr="00807383">
              <w:rPr>
                <w:highlight w:val="yellow"/>
              </w:rPr>
              <w:t xml:space="preserve"> 202</w:t>
            </w:r>
            <w:r w:rsidR="00562357" w:rsidRPr="00807383">
              <w:rPr>
                <w:highlight w:val="yellow"/>
              </w:rPr>
              <w:t>5</w:t>
            </w:r>
          </w:p>
        </w:tc>
      </w:tr>
      <w:tr w:rsidR="00D1445A" w:rsidRPr="00710779" w14:paraId="4511DA40" w14:textId="77777777" w:rsidTr="00EC0DA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F71E63" w14:textId="207EFC83" w:rsidR="00D1445A" w:rsidRPr="00710779" w:rsidRDefault="002000B1" w:rsidP="00D1445A">
            <w:pPr>
              <w:spacing w:line="360" w:lineRule="auto"/>
              <w:jc w:val="center"/>
              <w:rPr>
                <w:color w:val="000000" w:themeColor="text1"/>
              </w:rPr>
            </w:pPr>
            <w:r>
              <w:rPr>
                <w:color w:val="000000" w:themeColor="text1"/>
              </w:rPr>
              <w:t>9</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57069" w14:textId="77777777" w:rsidR="00D1445A" w:rsidRPr="00710779" w:rsidRDefault="00D1445A" w:rsidP="00D1445A">
            <w:pPr>
              <w:spacing w:line="360" w:lineRule="auto"/>
              <w:jc w:val="both"/>
              <w:rPr>
                <w:color w:val="000000" w:themeColor="text1"/>
              </w:rPr>
            </w:pPr>
            <w:r w:rsidRPr="00710779">
              <w:rPr>
                <w:color w:val="000000" w:themeColor="text1"/>
              </w:rPr>
              <w:t>Contract Award</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6720A" w14:textId="59E87C1D" w:rsidR="00D1445A" w:rsidRPr="00807383" w:rsidRDefault="00EC0DAA" w:rsidP="00D1445A">
            <w:pPr>
              <w:spacing w:line="360" w:lineRule="auto"/>
              <w:jc w:val="center"/>
              <w:rPr>
                <w:highlight w:val="yellow"/>
              </w:rPr>
            </w:pPr>
            <w:r>
              <w:rPr>
                <w:highlight w:val="yellow"/>
              </w:rPr>
              <w:t>10</w:t>
            </w:r>
            <w:r w:rsidR="00BA7F3F" w:rsidRPr="00807383">
              <w:rPr>
                <w:highlight w:val="yellow"/>
                <w:vertAlign w:val="superscript"/>
              </w:rPr>
              <w:t>th</w:t>
            </w:r>
            <w:r w:rsidR="00BA7F3F" w:rsidRPr="00807383">
              <w:rPr>
                <w:highlight w:val="yellow"/>
              </w:rPr>
              <w:t xml:space="preserve"> </w:t>
            </w:r>
            <w:r>
              <w:rPr>
                <w:highlight w:val="yellow"/>
              </w:rPr>
              <w:t>October</w:t>
            </w:r>
            <w:r w:rsidR="00D1445A" w:rsidRPr="00807383">
              <w:rPr>
                <w:highlight w:val="yellow"/>
              </w:rPr>
              <w:t xml:space="preserve"> 202</w:t>
            </w:r>
            <w:r w:rsidR="00562357" w:rsidRPr="00807383">
              <w:rPr>
                <w:highlight w:val="yellow"/>
              </w:rPr>
              <w:t>5</w:t>
            </w:r>
          </w:p>
        </w:tc>
      </w:tr>
      <w:tr w:rsidR="00D1445A" w:rsidRPr="00710779" w14:paraId="4AAC338F" w14:textId="77777777" w:rsidTr="00EC0DAA">
        <w:trPr>
          <w:trHeight w:val="462"/>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43071" w14:textId="602DEC0C" w:rsidR="00D1445A" w:rsidRPr="00710779" w:rsidRDefault="002000B1" w:rsidP="00D1445A">
            <w:pPr>
              <w:spacing w:line="360" w:lineRule="auto"/>
              <w:jc w:val="center"/>
              <w:rPr>
                <w:color w:val="000000" w:themeColor="text1"/>
              </w:rPr>
            </w:pPr>
            <w:r>
              <w:rPr>
                <w:color w:val="000000" w:themeColor="text1"/>
              </w:rPr>
              <w:t>10</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31839" w14:textId="7E7FE306" w:rsidR="00D1445A" w:rsidRPr="00710779" w:rsidRDefault="00D1445A" w:rsidP="00D1445A">
            <w:pPr>
              <w:spacing w:line="360" w:lineRule="auto"/>
              <w:jc w:val="both"/>
              <w:rPr>
                <w:color w:val="000000" w:themeColor="text1"/>
              </w:rPr>
            </w:pPr>
            <w:r w:rsidRPr="00710779">
              <w:rPr>
                <w:color w:val="000000" w:themeColor="text1"/>
              </w:rPr>
              <w:t>Contract signing and PR/PO</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50CE4" w14:textId="4A8A119D" w:rsidR="00D1445A" w:rsidRPr="00807383" w:rsidRDefault="00EC0DAA" w:rsidP="00D1445A">
            <w:pPr>
              <w:spacing w:line="360" w:lineRule="auto"/>
              <w:jc w:val="center"/>
              <w:rPr>
                <w:highlight w:val="yellow"/>
              </w:rPr>
            </w:pPr>
            <w:r>
              <w:rPr>
                <w:highlight w:val="yellow"/>
              </w:rPr>
              <w:t>15</w:t>
            </w:r>
            <w:r w:rsidR="00BA7F3F" w:rsidRPr="00807383">
              <w:rPr>
                <w:highlight w:val="yellow"/>
                <w:vertAlign w:val="superscript"/>
              </w:rPr>
              <w:t>th</w:t>
            </w:r>
            <w:r w:rsidR="00BA7F3F" w:rsidRPr="00807383">
              <w:rPr>
                <w:highlight w:val="yellow"/>
              </w:rPr>
              <w:t xml:space="preserve"> </w:t>
            </w:r>
            <w:r>
              <w:rPr>
                <w:highlight w:val="yellow"/>
              </w:rPr>
              <w:t>October</w:t>
            </w:r>
            <w:r w:rsidR="00D1445A" w:rsidRPr="00807383">
              <w:rPr>
                <w:highlight w:val="yellow"/>
              </w:rPr>
              <w:t xml:space="preserve"> 202</w:t>
            </w:r>
            <w:r w:rsidR="00562357" w:rsidRPr="00807383">
              <w:rPr>
                <w:highlight w:val="yellow"/>
              </w:rPr>
              <w:t>5</w:t>
            </w:r>
          </w:p>
        </w:tc>
      </w:tr>
      <w:bookmarkEnd w:id="55"/>
    </w:tbl>
    <w:p w14:paraId="0D448121" w14:textId="77777777" w:rsidR="00877CFA" w:rsidRPr="00710779" w:rsidRDefault="00877CFA" w:rsidP="00877CFA">
      <w:pPr>
        <w:jc w:val="both"/>
        <w:rPr>
          <w:rFonts w:eastAsiaTheme="majorEastAsia"/>
          <w:color w:val="000000" w:themeColor="text1"/>
          <w:spacing w:val="5"/>
          <w:kern w:val="28"/>
          <w:sz w:val="22"/>
          <w:szCs w:val="22"/>
        </w:rPr>
      </w:pPr>
    </w:p>
    <w:p w14:paraId="627AE5AF" w14:textId="70A1E113" w:rsidR="00877CFA" w:rsidRPr="00710779" w:rsidRDefault="000505D7" w:rsidP="00877CFA">
      <w:pPr>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Remark</w:t>
      </w:r>
      <w:r w:rsidR="00877CFA" w:rsidRPr="00710779">
        <w:rPr>
          <w:rFonts w:eastAsiaTheme="majorEastAsia"/>
          <w:color w:val="000000" w:themeColor="text1"/>
          <w:spacing w:val="5"/>
          <w:kern w:val="28"/>
          <w:sz w:val="22"/>
          <w:szCs w:val="22"/>
        </w:rPr>
        <w:t>s</w:t>
      </w:r>
      <w:r w:rsidRPr="00710779">
        <w:rPr>
          <w:rFonts w:eastAsiaTheme="majorEastAsia"/>
          <w:color w:val="000000" w:themeColor="text1"/>
          <w:spacing w:val="5"/>
          <w:kern w:val="28"/>
          <w:sz w:val="22"/>
          <w:szCs w:val="22"/>
        </w:rPr>
        <w:t>:</w:t>
      </w:r>
    </w:p>
    <w:p w14:paraId="3FD8D5FB" w14:textId="31C5B91B" w:rsidR="000505D7" w:rsidRPr="00710779" w:rsidRDefault="000505D7">
      <w:pPr>
        <w:pStyle w:val="ListParagraph"/>
        <w:numPr>
          <w:ilvl w:val="0"/>
          <w:numId w:val="29"/>
        </w:numPr>
        <w:ind w:hanging="720"/>
        <w:jc w:val="both"/>
        <w:rPr>
          <w:rFonts w:eastAsiaTheme="majorEastAsia"/>
          <w:color w:val="000000" w:themeColor="text1"/>
          <w:spacing w:val="5"/>
          <w:kern w:val="28"/>
          <w:sz w:val="22"/>
          <w:szCs w:val="22"/>
          <w:u w:val="single"/>
        </w:rPr>
      </w:pPr>
      <w:r w:rsidRPr="00710779">
        <w:rPr>
          <w:rFonts w:eastAsiaTheme="majorEastAsia"/>
          <w:color w:val="000000" w:themeColor="text1"/>
          <w:spacing w:val="5"/>
          <w:kern w:val="28"/>
          <w:sz w:val="22"/>
          <w:szCs w:val="22"/>
        </w:rPr>
        <w:t xml:space="preserve">HPC, at its </w:t>
      </w:r>
      <w:proofErr w:type="gramStart"/>
      <w:r w:rsidRPr="00710779">
        <w:rPr>
          <w:rFonts w:eastAsiaTheme="majorEastAsia"/>
          <w:color w:val="000000" w:themeColor="text1"/>
          <w:spacing w:val="5"/>
          <w:kern w:val="28"/>
          <w:sz w:val="22"/>
          <w:szCs w:val="22"/>
        </w:rPr>
        <w:t>discretion</w:t>
      </w:r>
      <w:proofErr w:type="gramEnd"/>
      <w:r w:rsidRPr="00710779">
        <w:rPr>
          <w:rFonts w:eastAsiaTheme="majorEastAsia"/>
          <w:color w:val="000000" w:themeColor="text1"/>
          <w:spacing w:val="5"/>
          <w:kern w:val="28"/>
          <w:sz w:val="22"/>
          <w:szCs w:val="22"/>
        </w:rPr>
        <w:t xml:space="preserve"> </w:t>
      </w:r>
      <w:proofErr w:type="gramStart"/>
      <w:r w:rsidRPr="00710779">
        <w:rPr>
          <w:rFonts w:eastAsiaTheme="majorEastAsia"/>
          <w:color w:val="000000" w:themeColor="text1"/>
          <w:spacing w:val="5"/>
          <w:kern w:val="28"/>
          <w:sz w:val="22"/>
          <w:szCs w:val="22"/>
        </w:rPr>
        <w:t>retains</w:t>
      </w:r>
      <w:proofErr w:type="gramEnd"/>
      <w:r w:rsidRPr="00710779">
        <w:rPr>
          <w:rFonts w:eastAsiaTheme="majorEastAsia"/>
          <w:color w:val="000000" w:themeColor="text1"/>
          <w:spacing w:val="5"/>
          <w:kern w:val="28"/>
          <w:sz w:val="22"/>
          <w:szCs w:val="22"/>
        </w:rPr>
        <w:t xml:space="preserve"> right, but is not obligated, to extend the Bid Submission Date by issuing the corrigendum.</w:t>
      </w:r>
    </w:p>
    <w:p w14:paraId="7C95D34C" w14:textId="38FFB9D7" w:rsidR="000505D7" w:rsidRPr="00710779" w:rsidRDefault="000505D7">
      <w:pPr>
        <w:pStyle w:val="ListParagraph"/>
        <w:numPr>
          <w:ilvl w:val="0"/>
          <w:numId w:val="29"/>
        </w:numPr>
        <w:ind w:hanging="720"/>
        <w:jc w:val="both"/>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This timetable may be varied upon HPC’s discretion.</w:t>
      </w:r>
    </w:p>
    <w:p w14:paraId="322A6241" w14:textId="77777777" w:rsidR="000505D7" w:rsidRPr="00943828" w:rsidRDefault="000505D7" w:rsidP="00530A49">
      <w:pPr>
        <w:jc w:val="both"/>
        <w:rPr>
          <w:rFonts w:eastAsiaTheme="majorEastAsia"/>
          <w:spacing w:val="5"/>
          <w:kern w:val="28"/>
          <w:sz w:val="22"/>
          <w:szCs w:val="22"/>
        </w:rPr>
      </w:pPr>
    </w:p>
    <w:p w14:paraId="1F082085" w14:textId="77777777" w:rsidR="000505D7" w:rsidRPr="00943828" w:rsidRDefault="000505D7" w:rsidP="00877CFA">
      <w:pPr>
        <w:jc w:val="center"/>
        <w:rPr>
          <w:i/>
          <w:iCs/>
          <w:color w:val="BFBFBF" w:themeColor="background1" w:themeShade="BF"/>
          <w:sz w:val="22"/>
          <w:szCs w:val="22"/>
        </w:rPr>
      </w:pPr>
      <w:r w:rsidRPr="00943828">
        <w:rPr>
          <w:i/>
          <w:iCs/>
          <w:color w:val="BFBFBF" w:themeColor="background1" w:themeShade="BF"/>
          <w:sz w:val="22"/>
          <w:szCs w:val="22"/>
        </w:rPr>
        <w:t>- Intentionally Omitted -</w:t>
      </w:r>
    </w:p>
    <w:p w14:paraId="14419183" w14:textId="7D1B3409" w:rsidR="000505D7" w:rsidRPr="00943828" w:rsidRDefault="000505D7" w:rsidP="00530A49">
      <w:pPr>
        <w:autoSpaceDE w:val="0"/>
        <w:autoSpaceDN w:val="0"/>
        <w:adjustRightInd w:val="0"/>
        <w:jc w:val="both"/>
        <w:rPr>
          <w:rFonts w:eastAsiaTheme="majorEastAsia"/>
          <w:spacing w:val="5"/>
          <w:kern w:val="28"/>
          <w:sz w:val="22"/>
          <w:szCs w:val="22"/>
        </w:rPr>
      </w:pPr>
    </w:p>
    <w:p w14:paraId="17A844BE" w14:textId="2D61F016" w:rsidR="00C2572C" w:rsidRPr="00943828" w:rsidRDefault="00C2572C" w:rsidP="00530A49">
      <w:pPr>
        <w:autoSpaceDE w:val="0"/>
        <w:autoSpaceDN w:val="0"/>
        <w:adjustRightInd w:val="0"/>
        <w:jc w:val="both"/>
        <w:rPr>
          <w:rFonts w:eastAsiaTheme="majorEastAsia"/>
          <w:spacing w:val="5"/>
          <w:kern w:val="28"/>
          <w:sz w:val="22"/>
          <w:szCs w:val="22"/>
        </w:rPr>
      </w:pPr>
    </w:p>
    <w:p w14:paraId="21444546" w14:textId="53225AA2" w:rsidR="00C2572C" w:rsidRPr="00943828" w:rsidRDefault="00C2572C" w:rsidP="00530A49">
      <w:pPr>
        <w:autoSpaceDE w:val="0"/>
        <w:autoSpaceDN w:val="0"/>
        <w:adjustRightInd w:val="0"/>
        <w:jc w:val="both"/>
        <w:rPr>
          <w:rFonts w:eastAsiaTheme="majorEastAsia"/>
          <w:spacing w:val="5"/>
          <w:kern w:val="28"/>
          <w:sz w:val="22"/>
          <w:szCs w:val="22"/>
        </w:rPr>
      </w:pPr>
    </w:p>
    <w:p w14:paraId="67FBC846" w14:textId="0C39333F" w:rsidR="00C2572C" w:rsidRPr="00943828" w:rsidRDefault="00C2572C" w:rsidP="00530A49">
      <w:pPr>
        <w:autoSpaceDE w:val="0"/>
        <w:autoSpaceDN w:val="0"/>
        <w:adjustRightInd w:val="0"/>
        <w:jc w:val="both"/>
        <w:rPr>
          <w:rFonts w:eastAsiaTheme="majorEastAsia"/>
          <w:spacing w:val="5"/>
          <w:kern w:val="28"/>
          <w:sz w:val="22"/>
          <w:szCs w:val="22"/>
        </w:rPr>
      </w:pPr>
    </w:p>
    <w:p w14:paraId="6827AD17" w14:textId="568F5CB2" w:rsidR="00C2572C" w:rsidRDefault="00C2572C" w:rsidP="00530A49">
      <w:pPr>
        <w:jc w:val="both"/>
        <w:rPr>
          <w:rFonts w:eastAsiaTheme="majorEastAsia"/>
          <w:spacing w:val="5"/>
          <w:kern w:val="28"/>
          <w:sz w:val="22"/>
          <w:szCs w:val="22"/>
        </w:rPr>
      </w:pPr>
    </w:p>
    <w:p w14:paraId="54E40815" w14:textId="4B16EB4A" w:rsidR="009D1D7B" w:rsidRDefault="009D1D7B" w:rsidP="00530A49">
      <w:pPr>
        <w:jc w:val="both"/>
        <w:rPr>
          <w:rFonts w:eastAsiaTheme="majorEastAsia"/>
          <w:spacing w:val="5"/>
          <w:kern w:val="28"/>
          <w:sz w:val="22"/>
          <w:szCs w:val="22"/>
        </w:rPr>
      </w:pPr>
    </w:p>
    <w:p w14:paraId="494D51AB" w14:textId="3642FA84" w:rsidR="009D1D7B" w:rsidRDefault="009D1D7B" w:rsidP="00530A49">
      <w:pPr>
        <w:jc w:val="both"/>
        <w:rPr>
          <w:rFonts w:eastAsiaTheme="majorEastAsia"/>
          <w:spacing w:val="5"/>
          <w:kern w:val="28"/>
          <w:sz w:val="22"/>
          <w:szCs w:val="22"/>
        </w:rPr>
      </w:pPr>
    </w:p>
    <w:p w14:paraId="6B2957AE" w14:textId="77777777" w:rsidR="00FE3CE9" w:rsidRPr="00943828" w:rsidRDefault="00FE3CE9" w:rsidP="00530A49">
      <w:pPr>
        <w:jc w:val="both"/>
        <w:rPr>
          <w:rFonts w:eastAsiaTheme="majorEastAsia"/>
          <w:spacing w:val="5"/>
          <w:kern w:val="28"/>
          <w:sz w:val="22"/>
          <w:szCs w:val="22"/>
        </w:rPr>
      </w:pPr>
    </w:p>
    <w:p w14:paraId="267CE14B" w14:textId="16393496" w:rsidR="00C2572C" w:rsidRPr="00685A23" w:rsidRDefault="00DC0E09" w:rsidP="00685A23">
      <w:pPr>
        <w:keepNext/>
        <w:shd w:val="clear" w:color="0000FF" w:fill="auto"/>
        <w:ind w:left="720" w:hanging="720"/>
        <w:jc w:val="both"/>
        <w:outlineLvl w:val="0"/>
        <w:rPr>
          <w:rFonts w:eastAsia="SimSun"/>
          <w:b/>
          <w:bCs/>
          <w:caps/>
          <w:sz w:val="22"/>
          <w:szCs w:val="22"/>
          <w:lang w:val="en-AU"/>
        </w:rPr>
      </w:pPr>
      <w:bookmarkStart w:id="56" w:name="_Toc202275471"/>
      <w:r w:rsidRPr="00943828">
        <w:rPr>
          <w:rFonts w:eastAsia="SimSun"/>
          <w:b/>
          <w:bCs/>
          <w:caps/>
          <w:sz w:val="22"/>
          <w:szCs w:val="22"/>
          <w:lang w:val="en-AU"/>
        </w:rPr>
        <w:lastRenderedPageBreak/>
        <w:t>4.1.</w:t>
      </w:r>
      <w:r w:rsidR="0033185C">
        <w:rPr>
          <w:rFonts w:eastAsia="SimSun"/>
          <w:b/>
          <w:bCs/>
          <w:caps/>
          <w:sz w:val="22"/>
          <w:szCs w:val="22"/>
          <w:lang w:val="en-AU"/>
        </w:rPr>
        <w:t>20</w:t>
      </w:r>
      <w:r w:rsidRPr="00685A23">
        <w:rPr>
          <w:rFonts w:eastAsia="SimSun"/>
          <w:b/>
          <w:bCs/>
          <w:caps/>
          <w:sz w:val="22"/>
          <w:szCs w:val="22"/>
          <w:lang w:val="en-AU"/>
        </w:rPr>
        <w:t xml:space="preserve"> </w:t>
      </w:r>
      <w:r w:rsidRPr="00685A23">
        <w:rPr>
          <w:rFonts w:eastAsia="SimSun"/>
          <w:b/>
          <w:bCs/>
          <w:caps/>
          <w:sz w:val="22"/>
          <w:szCs w:val="22"/>
          <w:lang w:val="en-AU"/>
        </w:rPr>
        <w:tab/>
        <w:t>TAX AND DULY PROVISIONS</w:t>
      </w:r>
      <w:bookmarkEnd w:id="56"/>
    </w:p>
    <w:p w14:paraId="1FDBC746" w14:textId="5235D1BC" w:rsidR="00C2572C" w:rsidRPr="00710779" w:rsidRDefault="00C36A0B" w:rsidP="00C2572C">
      <w:pPr>
        <w:jc w:val="thaiDistribute"/>
        <w:rPr>
          <w:rFonts w:eastAsiaTheme="majorEastAsia"/>
          <w:color w:val="000000" w:themeColor="text1"/>
          <w:spacing w:val="5"/>
          <w:kern w:val="28"/>
          <w:sz w:val="22"/>
          <w:szCs w:val="22"/>
        </w:rPr>
      </w:pPr>
      <w:r w:rsidRPr="00710779">
        <w:rPr>
          <w:rFonts w:eastAsiaTheme="majorEastAsia"/>
          <w:color w:val="000000" w:themeColor="text1"/>
          <w:spacing w:val="5"/>
          <w:kern w:val="28"/>
          <w:sz w:val="22"/>
          <w:szCs w:val="22"/>
        </w:rPr>
        <w:t>The t</w:t>
      </w:r>
      <w:r w:rsidR="00C2572C" w:rsidRPr="00710779">
        <w:rPr>
          <w:rFonts w:eastAsiaTheme="majorEastAsia"/>
          <w:color w:val="000000" w:themeColor="text1"/>
          <w:spacing w:val="5"/>
          <w:kern w:val="28"/>
          <w:sz w:val="22"/>
          <w:szCs w:val="22"/>
        </w:rPr>
        <w:t xml:space="preserve">ax </w:t>
      </w:r>
      <w:r w:rsidRPr="00710779">
        <w:rPr>
          <w:rFonts w:eastAsiaTheme="majorEastAsia"/>
          <w:color w:val="000000" w:themeColor="text1"/>
          <w:spacing w:val="5"/>
          <w:kern w:val="28"/>
          <w:sz w:val="22"/>
          <w:szCs w:val="22"/>
        </w:rPr>
        <w:t>p</w:t>
      </w:r>
      <w:r w:rsidR="00C2572C" w:rsidRPr="00710779">
        <w:rPr>
          <w:rFonts w:eastAsiaTheme="majorEastAsia"/>
          <w:color w:val="000000" w:themeColor="text1"/>
          <w:spacing w:val="5"/>
          <w:kern w:val="28"/>
          <w:sz w:val="22"/>
          <w:szCs w:val="22"/>
        </w:rPr>
        <w:t>rivilege</w:t>
      </w:r>
      <w:r w:rsidRPr="00710779">
        <w:rPr>
          <w:rFonts w:eastAsiaTheme="majorEastAsia"/>
          <w:color w:val="000000" w:themeColor="text1"/>
          <w:spacing w:val="5"/>
          <w:kern w:val="28"/>
          <w:sz w:val="22"/>
          <w:szCs w:val="22"/>
        </w:rPr>
        <w:t>s</w:t>
      </w:r>
      <w:r w:rsidR="00C2572C" w:rsidRPr="00710779">
        <w:rPr>
          <w:rFonts w:eastAsiaTheme="majorEastAsia"/>
          <w:color w:val="000000" w:themeColor="text1"/>
          <w:spacing w:val="5"/>
          <w:kern w:val="28"/>
          <w:sz w:val="22"/>
          <w:szCs w:val="22"/>
        </w:rPr>
        <w:t xml:space="preserve"> and </w:t>
      </w:r>
      <w:r w:rsidRPr="00710779">
        <w:rPr>
          <w:rFonts w:eastAsiaTheme="majorEastAsia"/>
          <w:color w:val="000000" w:themeColor="text1"/>
          <w:spacing w:val="5"/>
          <w:kern w:val="28"/>
          <w:sz w:val="22"/>
          <w:szCs w:val="22"/>
        </w:rPr>
        <w:t>l</w:t>
      </w:r>
      <w:r w:rsidR="00C2572C" w:rsidRPr="00710779">
        <w:rPr>
          <w:rFonts w:eastAsiaTheme="majorEastAsia"/>
          <w:color w:val="000000" w:themeColor="text1"/>
          <w:spacing w:val="5"/>
          <w:kern w:val="28"/>
          <w:sz w:val="22"/>
          <w:szCs w:val="22"/>
        </w:rPr>
        <w:t>iabil</w:t>
      </w:r>
      <w:r w:rsidRPr="00710779">
        <w:rPr>
          <w:rFonts w:eastAsiaTheme="majorEastAsia"/>
          <w:color w:val="000000" w:themeColor="text1"/>
          <w:spacing w:val="5"/>
          <w:kern w:val="28"/>
          <w:sz w:val="22"/>
          <w:szCs w:val="22"/>
        </w:rPr>
        <w:t>ities in Lao P</w:t>
      </w:r>
      <w:r w:rsidR="00494D12" w:rsidRPr="00710779">
        <w:rPr>
          <w:rFonts w:eastAsiaTheme="majorEastAsia"/>
          <w:color w:val="000000" w:themeColor="text1"/>
          <w:spacing w:val="5"/>
          <w:kern w:val="28"/>
          <w:sz w:val="22"/>
          <w:szCs w:val="22"/>
        </w:rPr>
        <w:t>DR</w:t>
      </w:r>
      <w:r w:rsidRPr="00710779">
        <w:rPr>
          <w:rFonts w:eastAsiaTheme="majorEastAsia"/>
          <w:color w:val="000000" w:themeColor="text1"/>
          <w:spacing w:val="5"/>
          <w:kern w:val="28"/>
          <w:sz w:val="22"/>
          <w:szCs w:val="22"/>
        </w:rPr>
        <w:t xml:space="preserve"> as specified in the table below.</w:t>
      </w:r>
    </w:p>
    <w:tbl>
      <w:tblPr>
        <w:tblStyle w:val="TableGrid"/>
        <w:tblW w:w="0" w:type="auto"/>
        <w:tblInd w:w="-5" w:type="dxa"/>
        <w:tblLook w:val="04A0" w:firstRow="1" w:lastRow="0" w:firstColumn="1" w:lastColumn="0" w:noHBand="0" w:noVBand="1"/>
      </w:tblPr>
      <w:tblGrid>
        <w:gridCol w:w="571"/>
        <w:gridCol w:w="1589"/>
        <w:gridCol w:w="6862"/>
      </w:tblGrid>
      <w:tr w:rsidR="00C2572C" w:rsidRPr="00685A23" w14:paraId="4571728F" w14:textId="77777777" w:rsidTr="007F5C35">
        <w:trPr>
          <w:trHeight w:val="345"/>
          <w:tblHeader/>
        </w:trPr>
        <w:tc>
          <w:tcPr>
            <w:tcW w:w="571" w:type="dxa"/>
            <w:shd w:val="clear" w:color="auto" w:fill="0070C0"/>
            <w:vAlign w:val="center"/>
          </w:tcPr>
          <w:p w14:paraId="4D7897C7" w14:textId="77777777" w:rsidR="00C2572C" w:rsidRPr="00F969F4" w:rsidRDefault="00C2572C" w:rsidP="00C36A0B">
            <w:pPr>
              <w:pStyle w:val="ListParagraph"/>
              <w:numPr>
                <w:ilvl w:val="0"/>
                <w:numId w:val="0"/>
              </w:numPr>
              <w:spacing w:before="0"/>
              <w:jc w:val="center"/>
              <w:rPr>
                <w:b/>
                <w:bCs/>
                <w:color w:val="FFFFFF" w:themeColor="background1"/>
                <w:sz w:val="22"/>
                <w:szCs w:val="22"/>
              </w:rPr>
            </w:pPr>
            <w:r w:rsidRPr="00F969F4">
              <w:rPr>
                <w:b/>
                <w:bCs/>
                <w:color w:val="FFFFFF" w:themeColor="background1"/>
                <w:sz w:val="22"/>
                <w:szCs w:val="22"/>
              </w:rPr>
              <w:t>No.</w:t>
            </w:r>
          </w:p>
        </w:tc>
        <w:tc>
          <w:tcPr>
            <w:tcW w:w="1589" w:type="dxa"/>
            <w:shd w:val="clear" w:color="auto" w:fill="0070C0"/>
            <w:vAlign w:val="center"/>
          </w:tcPr>
          <w:p w14:paraId="266394D9" w14:textId="77777777" w:rsidR="00C2572C" w:rsidRPr="00F969F4" w:rsidRDefault="00C2572C" w:rsidP="00C36A0B">
            <w:pPr>
              <w:pStyle w:val="ListParagraph"/>
              <w:numPr>
                <w:ilvl w:val="0"/>
                <w:numId w:val="0"/>
              </w:numPr>
              <w:jc w:val="center"/>
              <w:rPr>
                <w:b/>
                <w:bCs/>
                <w:color w:val="FFFFFF" w:themeColor="background1"/>
                <w:sz w:val="22"/>
                <w:szCs w:val="22"/>
              </w:rPr>
            </w:pPr>
            <w:r w:rsidRPr="00F969F4">
              <w:rPr>
                <w:b/>
                <w:bCs/>
                <w:color w:val="FFFFFF" w:themeColor="background1"/>
                <w:sz w:val="22"/>
                <w:szCs w:val="22"/>
              </w:rPr>
              <w:t>Lao Taxes</w:t>
            </w:r>
          </w:p>
        </w:tc>
        <w:tc>
          <w:tcPr>
            <w:tcW w:w="6862" w:type="dxa"/>
            <w:shd w:val="clear" w:color="auto" w:fill="0070C0"/>
            <w:vAlign w:val="center"/>
          </w:tcPr>
          <w:p w14:paraId="5551FD5B" w14:textId="77777777" w:rsidR="00C2572C" w:rsidRPr="00F969F4" w:rsidRDefault="00C2572C" w:rsidP="00C36A0B">
            <w:pPr>
              <w:pStyle w:val="ListParagraph"/>
              <w:numPr>
                <w:ilvl w:val="0"/>
                <w:numId w:val="0"/>
              </w:numPr>
              <w:jc w:val="center"/>
              <w:rPr>
                <w:b/>
                <w:bCs/>
                <w:color w:val="FFFFFF" w:themeColor="background1"/>
                <w:sz w:val="22"/>
                <w:szCs w:val="22"/>
              </w:rPr>
            </w:pPr>
            <w:r w:rsidRPr="00F969F4">
              <w:rPr>
                <w:b/>
                <w:bCs/>
                <w:color w:val="FFFFFF" w:themeColor="background1"/>
                <w:sz w:val="22"/>
                <w:szCs w:val="22"/>
              </w:rPr>
              <w:t>Privileges Granted</w:t>
            </w:r>
          </w:p>
        </w:tc>
      </w:tr>
      <w:tr w:rsidR="00C2572C" w:rsidRPr="00685A23" w14:paraId="11D636D6" w14:textId="77777777" w:rsidTr="007F5C35">
        <w:trPr>
          <w:trHeight w:val="408"/>
        </w:trPr>
        <w:tc>
          <w:tcPr>
            <w:tcW w:w="571" w:type="dxa"/>
            <w:vAlign w:val="center"/>
          </w:tcPr>
          <w:p w14:paraId="2C44C45F" w14:textId="77777777" w:rsidR="00C2572C" w:rsidRPr="00F969F4" w:rsidRDefault="00C2572C" w:rsidP="00164803">
            <w:pPr>
              <w:pStyle w:val="ListParagraph"/>
              <w:numPr>
                <w:ilvl w:val="0"/>
                <w:numId w:val="0"/>
              </w:numPr>
              <w:jc w:val="center"/>
              <w:rPr>
                <w:color w:val="auto"/>
                <w:sz w:val="22"/>
                <w:szCs w:val="22"/>
              </w:rPr>
            </w:pPr>
            <w:r w:rsidRPr="00F969F4">
              <w:rPr>
                <w:color w:val="auto"/>
                <w:sz w:val="22"/>
                <w:szCs w:val="22"/>
              </w:rPr>
              <w:t>1</w:t>
            </w:r>
          </w:p>
        </w:tc>
        <w:tc>
          <w:tcPr>
            <w:tcW w:w="1589" w:type="dxa"/>
            <w:vAlign w:val="center"/>
          </w:tcPr>
          <w:p w14:paraId="652E43FB" w14:textId="77777777" w:rsidR="00C2572C" w:rsidRPr="00F969F4" w:rsidRDefault="00C2572C" w:rsidP="00164803">
            <w:pPr>
              <w:pStyle w:val="ListParagraph"/>
              <w:numPr>
                <w:ilvl w:val="0"/>
                <w:numId w:val="0"/>
              </w:numPr>
              <w:rPr>
                <w:color w:val="auto"/>
                <w:sz w:val="22"/>
                <w:szCs w:val="22"/>
              </w:rPr>
            </w:pPr>
            <w:r w:rsidRPr="00F969F4">
              <w:rPr>
                <w:color w:val="auto"/>
                <w:sz w:val="22"/>
                <w:szCs w:val="22"/>
              </w:rPr>
              <w:t>Corporate Income Taxes</w:t>
            </w:r>
          </w:p>
        </w:tc>
        <w:tc>
          <w:tcPr>
            <w:tcW w:w="6862" w:type="dxa"/>
            <w:vAlign w:val="center"/>
          </w:tcPr>
          <w:p w14:paraId="3AF2DB5C" w14:textId="12418E2B" w:rsidR="00C2572C" w:rsidRPr="00F969F4" w:rsidRDefault="00C2572C" w:rsidP="002662B2">
            <w:pPr>
              <w:pStyle w:val="ListParagraph"/>
              <w:numPr>
                <w:ilvl w:val="0"/>
                <w:numId w:val="0"/>
              </w:numPr>
              <w:spacing w:after="120"/>
              <w:contextualSpacing w:val="0"/>
              <w:jc w:val="thaiDistribute"/>
              <w:rPr>
                <w:color w:val="auto"/>
                <w:sz w:val="22"/>
                <w:szCs w:val="22"/>
              </w:rPr>
            </w:pPr>
            <w:r w:rsidRPr="00F969F4">
              <w:rPr>
                <w:color w:val="auto"/>
                <w:sz w:val="22"/>
                <w:szCs w:val="22"/>
              </w:rPr>
              <w:t xml:space="preserve">The successful </w:t>
            </w:r>
            <w:r w:rsidR="00E8213E" w:rsidRPr="00F969F4">
              <w:rPr>
                <w:color w:val="auto"/>
                <w:sz w:val="22"/>
                <w:szCs w:val="22"/>
              </w:rPr>
              <w:t>Bidder</w:t>
            </w:r>
            <w:r w:rsidRPr="00F969F4">
              <w:rPr>
                <w:color w:val="auto"/>
                <w:sz w:val="22"/>
                <w:szCs w:val="22"/>
              </w:rPr>
              <w:t xml:space="preserve"> shall be responsible for paying any applicable Corporate Income Taxes is required under the laws of Lao PDR.</w:t>
            </w:r>
          </w:p>
        </w:tc>
      </w:tr>
      <w:tr w:rsidR="00C2572C" w:rsidRPr="00685A23" w14:paraId="249F9DE8" w14:textId="77777777" w:rsidTr="007F5C35">
        <w:trPr>
          <w:trHeight w:val="336"/>
        </w:trPr>
        <w:tc>
          <w:tcPr>
            <w:tcW w:w="571" w:type="dxa"/>
            <w:vAlign w:val="center"/>
          </w:tcPr>
          <w:p w14:paraId="62025E1F" w14:textId="77777777" w:rsidR="00C2572C" w:rsidRPr="00F969F4" w:rsidRDefault="00C2572C" w:rsidP="00164803">
            <w:pPr>
              <w:pStyle w:val="ListParagraph"/>
              <w:numPr>
                <w:ilvl w:val="0"/>
                <w:numId w:val="0"/>
              </w:numPr>
              <w:jc w:val="center"/>
              <w:rPr>
                <w:color w:val="auto"/>
                <w:sz w:val="22"/>
                <w:szCs w:val="22"/>
              </w:rPr>
            </w:pPr>
            <w:r w:rsidRPr="00F969F4">
              <w:rPr>
                <w:color w:val="auto"/>
                <w:sz w:val="22"/>
                <w:szCs w:val="22"/>
              </w:rPr>
              <w:t>2</w:t>
            </w:r>
          </w:p>
        </w:tc>
        <w:tc>
          <w:tcPr>
            <w:tcW w:w="1589" w:type="dxa"/>
            <w:vAlign w:val="center"/>
          </w:tcPr>
          <w:p w14:paraId="0FE1B5D0" w14:textId="77777777" w:rsidR="00C2572C" w:rsidRPr="00F969F4" w:rsidRDefault="00C2572C" w:rsidP="00164803">
            <w:pPr>
              <w:pStyle w:val="ListParagraph"/>
              <w:numPr>
                <w:ilvl w:val="0"/>
                <w:numId w:val="0"/>
              </w:numPr>
              <w:rPr>
                <w:color w:val="auto"/>
                <w:sz w:val="22"/>
                <w:szCs w:val="22"/>
              </w:rPr>
            </w:pPr>
            <w:r w:rsidRPr="00F969F4">
              <w:rPr>
                <w:color w:val="auto"/>
                <w:sz w:val="22"/>
                <w:szCs w:val="22"/>
              </w:rPr>
              <w:t>Business Turnover Tax</w:t>
            </w:r>
          </w:p>
        </w:tc>
        <w:tc>
          <w:tcPr>
            <w:tcW w:w="6862" w:type="dxa"/>
            <w:vAlign w:val="center"/>
          </w:tcPr>
          <w:p w14:paraId="6108AB47" w14:textId="3F536ED4" w:rsidR="00C2572C" w:rsidRPr="00F969F4" w:rsidRDefault="00C2572C" w:rsidP="002662B2">
            <w:pPr>
              <w:pStyle w:val="ListParagraph"/>
              <w:numPr>
                <w:ilvl w:val="0"/>
                <w:numId w:val="0"/>
              </w:numPr>
              <w:spacing w:after="120"/>
              <w:contextualSpacing w:val="0"/>
              <w:jc w:val="thaiDistribute"/>
              <w:rPr>
                <w:color w:val="auto"/>
                <w:sz w:val="22"/>
                <w:szCs w:val="22"/>
              </w:rPr>
            </w:pPr>
            <w:r w:rsidRPr="00F969F4">
              <w:rPr>
                <w:color w:val="auto"/>
                <w:sz w:val="22"/>
                <w:szCs w:val="22"/>
              </w:rPr>
              <w:t>Exempted for all non-Lao domiciled</w:t>
            </w:r>
            <w:r w:rsidR="00E8213E" w:rsidRPr="00F969F4">
              <w:rPr>
                <w:color w:val="auto"/>
                <w:sz w:val="22"/>
                <w:szCs w:val="22"/>
              </w:rPr>
              <w:t>,</w:t>
            </w:r>
            <w:r w:rsidRPr="00F969F4">
              <w:rPr>
                <w:color w:val="auto"/>
                <w:sz w:val="22"/>
                <w:szCs w:val="22"/>
              </w:rPr>
              <w:t xml:space="preserve"> the successful </w:t>
            </w:r>
            <w:r w:rsidR="00E8213E" w:rsidRPr="00F969F4">
              <w:rPr>
                <w:color w:val="auto"/>
                <w:sz w:val="22"/>
                <w:szCs w:val="22"/>
              </w:rPr>
              <w:t>Bidder</w:t>
            </w:r>
            <w:r w:rsidRPr="00F969F4">
              <w:rPr>
                <w:color w:val="auto"/>
                <w:sz w:val="22"/>
                <w:szCs w:val="22"/>
              </w:rPr>
              <w:t xml:space="preserve"> and </w:t>
            </w:r>
            <w:proofErr w:type="spellStart"/>
            <w:r w:rsidRPr="00F969F4">
              <w:rPr>
                <w:color w:val="auto"/>
                <w:sz w:val="22"/>
                <w:szCs w:val="22"/>
              </w:rPr>
              <w:t>Sub</w:t>
            </w:r>
            <w:r w:rsidR="00DD636A">
              <w:rPr>
                <w:color w:val="auto"/>
                <w:sz w:val="22"/>
                <w:szCs w:val="22"/>
              </w:rPr>
              <w:t>bidder</w:t>
            </w:r>
            <w:r w:rsidRPr="00F969F4">
              <w:rPr>
                <w:color w:val="auto"/>
                <w:sz w:val="22"/>
                <w:szCs w:val="22"/>
              </w:rPr>
              <w:t>s</w:t>
            </w:r>
            <w:proofErr w:type="spellEnd"/>
            <w:r w:rsidRPr="00F969F4">
              <w:rPr>
                <w:color w:val="auto"/>
                <w:sz w:val="22"/>
                <w:szCs w:val="22"/>
              </w:rPr>
              <w:t>.</w:t>
            </w:r>
          </w:p>
        </w:tc>
      </w:tr>
      <w:tr w:rsidR="00C2572C" w:rsidRPr="00685A23" w14:paraId="5B688063" w14:textId="77777777" w:rsidTr="007F5C35">
        <w:tc>
          <w:tcPr>
            <w:tcW w:w="571" w:type="dxa"/>
            <w:vAlign w:val="center"/>
          </w:tcPr>
          <w:p w14:paraId="1A79A254" w14:textId="77777777" w:rsidR="00C2572C" w:rsidRPr="00F969F4" w:rsidRDefault="00C2572C" w:rsidP="00164803">
            <w:pPr>
              <w:pStyle w:val="ListParagraph"/>
              <w:numPr>
                <w:ilvl w:val="0"/>
                <w:numId w:val="0"/>
              </w:numPr>
              <w:jc w:val="center"/>
              <w:rPr>
                <w:color w:val="auto"/>
                <w:sz w:val="22"/>
                <w:szCs w:val="22"/>
              </w:rPr>
            </w:pPr>
            <w:r w:rsidRPr="00F969F4">
              <w:rPr>
                <w:color w:val="auto"/>
                <w:sz w:val="22"/>
                <w:szCs w:val="22"/>
              </w:rPr>
              <w:t>3</w:t>
            </w:r>
          </w:p>
        </w:tc>
        <w:tc>
          <w:tcPr>
            <w:tcW w:w="1589" w:type="dxa"/>
            <w:vAlign w:val="center"/>
          </w:tcPr>
          <w:p w14:paraId="47552A36" w14:textId="77777777" w:rsidR="00C2572C" w:rsidRPr="00F969F4" w:rsidRDefault="00C2572C" w:rsidP="00164803">
            <w:pPr>
              <w:pStyle w:val="ListParagraph"/>
              <w:numPr>
                <w:ilvl w:val="0"/>
                <w:numId w:val="0"/>
              </w:numPr>
              <w:rPr>
                <w:color w:val="auto"/>
                <w:sz w:val="22"/>
                <w:szCs w:val="22"/>
              </w:rPr>
            </w:pPr>
            <w:r w:rsidRPr="00F969F4">
              <w:rPr>
                <w:color w:val="auto"/>
                <w:sz w:val="22"/>
                <w:szCs w:val="22"/>
              </w:rPr>
              <w:t>Value Added Tax</w:t>
            </w:r>
          </w:p>
        </w:tc>
        <w:tc>
          <w:tcPr>
            <w:tcW w:w="6862" w:type="dxa"/>
            <w:vAlign w:val="center"/>
          </w:tcPr>
          <w:p w14:paraId="29412E37" w14:textId="7ED02D3C" w:rsidR="00C2572C" w:rsidRPr="00F969F4" w:rsidRDefault="00C2572C" w:rsidP="002662B2">
            <w:pPr>
              <w:pStyle w:val="ListParagraph"/>
              <w:numPr>
                <w:ilvl w:val="0"/>
                <w:numId w:val="0"/>
              </w:numPr>
              <w:spacing w:after="120"/>
              <w:contextualSpacing w:val="0"/>
              <w:jc w:val="thaiDistribute"/>
              <w:rPr>
                <w:color w:val="auto"/>
                <w:sz w:val="22"/>
                <w:szCs w:val="22"/>
              </w:rPr>
            </w:pPr>
            <w:r w:rsidRPr="00F969F4">
              <w:rPr>
                <w:color w:val="auto"/>
                <w:sz w:val="22"/>
                <w:szCs w:val="22"/>
              </w:rPr>
              <w:t>The following items will attract a 0% VAT rate for all non-Lao domiciled</w:t>
            </w:r>
            <w:r w:rsidR="00E8213E" w:rsidRPr="00F969F4">
              <w:rPr>
                <w:color w:val="auto"/>
                <w:sz w:val="22"/>
                <w:szCs w:val="22"/>
              </w:rPr>
              <w:t xml:space="preserve">, </w:t>
            </w:r>
            <w:r w:rsidRPr="00F969F4">
              <w:rPr>
                <w:color w:val="auto"/>
                <w:sz w:val="22"/>
                <w:szCs w:val="22"/>
              </w:rPr>
              <w:t xml:space="preserve">the successful </w:t>
            </w:r>
            <w:r w:rsidR="00E8213E" w:rsidRPr="00F969F4">
              <w:rPr>
                <w:color w:val="auto"/>
                <w:sz w:val="22"/>
                <w:szCs w:val="22"/>
              </w:rPr>
              <w:t>Bidder</w:t>
            </w:r>
            <w:r w:rsidRPr="00F969F4">
              <w:rPr>
                <w:color w:val="auto"/>
                <w:sz w:val="22"/>
                <w:szCs w:val="22"/>
              </w:rPr>
              <w:t xml:space="preserve"> and </w:t>
            </w:r>
            <w:proofErr w:type="spellStart"/>
            <w:r w:rsidRPr="00F969F4">
              <w:rPr>
                <w:color w:val="auto"/>
                <w:sz w:val="22"/>
                <w:szCs w:val="22"/>
              </w:rPr>
              <w:t>Sub</w:t>
            </w:r>
            <w:r w:rsidR="00DD636A">
              <w:rPr>
                <w:color w:val="auto"/>
                <w:sz w:val="22"/>
                <w:szCs w:val="22"/>
              </w:rPr>
              <w:t>bidder</w:t>
            </w:r>
            <w:r w:rsidRPr="00F969F4">
              <w:rPr>
                <w:color w:val="auto"/>
                <w:sz w:val="22"/>
                <w:szCs w:val="22"/>
              </w:rPr>
              <w:t>s</w:t>
            </w:r>
            <w:proofErr w:type="spellEnd"/>
            <w:r w:rsidRPr="00F969F4">
              <w:rPr>
                <w:color w:val="auto"/>
                <w:sz w:val="22"/>
                <w:szCs w:val="22"/>
              </w:rPr>
              <w:t>:</w:t>
            </w:r>
          </w:p>
          <w:p w14:paraId="4496AA3B" w14:textId="77777777" w:rsidR="00C2572C" w:rsidRPr="00F969F4" w:rsidRDefault="00C2572C">
            <w:pPr>
              <w:pStyle w:val="ListParagraph"/>
              <w:numPr>
                <w:ilvl w:val="0"/>
                <w:numId w:val="12"/>
              </w:numPr>
              <w:spacing w:after="120"/>
              <w:ind w:left="426"/>
              <w:contextualSpacing w:val="0"/>
              <w:jc w:val="thaiDistribute"/>
              <w:rPr>
                <w:color w:val="auto"/>
                <w:sz w:val="22"/>
                <w:szCs w:val="22"/>
              </w:rPr>
            </w:pPr>
            <w:r w:rsidRPr="00F969F4">
              <w:rPr>
                <w:color w:val="auto"/>
                <w:sz w:val="22"/>
                <w:szCs w:val="22"/>
              </w:rPr>
              <w:t>all goods, equipment, machinery, materials and services provided to HPC relating to the operation of the Project (excluding consumer goods and foods, fuel, diesel oil and petroleum-based products); and</w:t>
            </w:r>
          </w:p>
          <w:p w14:paraId="630D6064" w14:textId="07F51495" w:rsidR="00C2572C" w:rsidRPr="00F969F4" w:rsidRDefault="00C2572C">
            <w:pPr>
              <w:pStyle w:val="ListParagraph"/>
              <w:numPr>
                <w:ilvl w:val="0"/>
                <w:numId w:val="12"/>
              </w:numPr>
              <w:spacing w:after="120"/>
              <w:ind w:left="426"/>
              <w:contextualSpacing w:val="0"/>
              <w:jc w:val="thaiDistribute"/>
              <w:rPr>
                <w:color w:val="auto"/>
                <w:sz w:val="22"/>
                <w:szCs w:val="22"/>
              </w:rPr>
            </w:pPr>
            <w:r w:rsidRPr="00F969F4">
              <w:rPr>
                <w:color w:val="auto"/>
                <w:sz w:val="22"/>
                <w:szCs w:val="22"/>
              </w:rPr>
              <w:t xml:space="preserve">all spare parts, chemicals, lubricants and other similar consumables imported into the Lao PDR by the successful Proponent or </w:t>
            </w:r>
            <w:proofErr w:type="spellStart"/>
            <w:r w:rsidRPr="00F969F4">
              <w:rPr>
                <w:color w:val="auto"/>
                <w:sz w:val="22"/>
                <w:szCs w:val="22"/>
              </w:rPr>
              <w:t>Sub</w:t>
            </w:r>
            <w:r w:rsidR="00DD636A">
              <w:rPr>
                <w:color w:val="auto"/>
                <w:sz w:val="22"/>
                <w:szCs w:val="22"/>
              </w:rPr>
              <w:t>bidder</w:t>
            </w:r>
            <w:r w:rsidRPr="00F969F4">
              <w:rPr>
                <w:color w:val="auto"/>
                <w:sz w:val="22"/>
                <w:szCs w:val="22"/>
              </w:rPr>
              <w:t>s</w:t>
            </w:r>
            <w:proofErr w:type="spellEnd"/>
            <w:r w:rsidRPr="00F969F4">
              <w:rPr>
                <w:color w:val="auto"/>
                <w:sz w:val="22"/>
                <w:szCs w:val="22"/>
              </w:rPr>
              <w:t xml:space="preserve"> in the name of HPC for use in connection with the Project.</w:t>
            </w:r>
          </w:p>
          <w:p w14:paraId="1337B6B2" w14:textId="77777777" w:rsidR="00C2572C" w:rsidRPr="00F969F4" w:rsidRDefault="00C2572C" w:rsidP="002662B2">
            <w:pPr>
              <w:spacing w:after="120"/>
              <w:ind w:left="416"/>
              <w:jc w:val="thaiDistribute"/>
              <w:rPr>
                <w:sz w:val="22"/>
                <w:szCs w:val="22"/>
              </w:rPr>
            </w:pPr>
            <w:r w:rsidRPr="00F969F4">
              <w:rPr>
                <w:sz w:val="22"/>
                <w:szCs w:val="22"/>
              </w:rPr>
              <w:t>Please note that the 0% VAT rate does not apply to goods and services procure from suppliers in Lao PDR.</w:t>
            </w:r>
          </w:p>
        </w:tc>
      </w:tr>
      <w:tr w:rsidR="00C2572C" w:rsidRPr="00685A23" w14:paraId="5F02E296" w14:textId="77777777" w:rsidTr="007F5C35">
        <w:tc>
          <w:tcPr>
            <w:tcW w:w="571" w:type="dxa"/>
            <w:vAlign w:val="center"/>
          </w:tcPr>
          <w:p w14:paraId="531238DF" w14:textId="77777777" w:rsidR="00C2572C" w:rsidRPr="00F969F4" w:rsidRDefault="00C2572C" w:rsidP="00164803">
            <w:pPr>
              <w:pStyle w:val="ListParagraph"/>
              <w:numPr>
                <w:ilvl w:val="0"/>
                <w:numId w:val="0"/>
              </w:numPr>
              <w:jc w:val="center"/>
              <w:rPr>
                <w:color w:val="auto"/>
                <w:sz w:val="22"/>
                <w:szCs w:val="22"/>
              </w:rPr>
            </w:pPr>
            <w:r w:rsidRPr="00F969F4">
              <w:rPr>
                <w:color w:val="auto"/>
                <w:sz w:val="22"/>
                <w:szCs w:val="22"/>
              </w:rPr>
              <w:t>4</w:t>
            </w:r>
          </w:p>
        </w:tc>
        <w:tc>
          <w:tcPr>
            <w:tcW w:w="1589" w:type="dxa"/>
            <w:vAlign w:val="center"/>
          </w:tcPr>
          <w:p w14:paraId="7D1C93DB" w14:textId="77777777" w:rsidR="00C2572C" w:rsidRPr="00F969F4" w:rsidRDefault="00C2572C" w:rsidP="00164803">
            <w:pPr>
              <w:pStyle w:val="ListParagraph"/>
              <w:numPr>
                <w:ilvl w:val="0"/>
                <w:numId w:val="0"/>
              </w:numPr>
              <w:rPr>
                <w:color w:val="auto"/>
                <w:sz w:val="22"/>
                <w:szCs w:val="22"/>
              </w:rPr>
            </w:pPr>
            <w:r w:rsidRPr="00F969F4">
              <w:rPr>
                <w:color w:val="auto"/>
                <w:sz w:val="22"/>
                <w:szCs w:val="22"/>
              </w:rPr>
              <w:t>Imported Duties and Taxes</w:t>
            </w:r>
          </w:p>
        </w:tc>
        <w:tc>
          <w:tcPr>
            <w:tcW w:w="6862" w:type="dxa"/>
            <w:vAlign w:val="center"/>
          </w:tcPr>
          <w:p w14:paraId="4C613863" w14:textId="77777777" w:rsidR="00C2572C" w:rsidRPr="00F969F4" w:rsidRDefault="00C2572C" w:rsidP="002662B2">
            <w:pPr>
              <w:pStyle w:val="ListParagraph"/>
              <w:numPr>
                <w:ilvl w:val="0"/>
                <w:numId w:val="0"/>
              </w:numPr>
              <w:spacing w:after="120"/>
              <w:contextualSpacing w:val="0"/>
              <w:jc w:val="thaiDistribute"/>
              <w:rPr>
                <w:color w:val="auto"/>
                <w:sz w:val="22"/>
                <w:szCs w:val="22"/>
                <w:u w:val="single"/>
              </w:rPr>
            </w:pPr>
            <w:r w:rsidRPr="00F969F4">
              <w:rPr>
                <w:color w:val="auto"/>
                <w:sz w:val="22"/>
                <w:szCs w:val="22"/>
                <w:u w:val="single"/>
              </w:rPr>
              <w:t>Goods, Equipment, Machinery, Materials and Services</w:t>
            </w:r>
          </w:p>
          <w:p w14:paraId="1634C345" w14:textId="0CE53FF3" w:rsidR="00C2572C" w:rsidRPr="00F969F4" w:rsidRDefault="00C2572C" w:rsidP="002662B2">
            <w:pPr>
              <w:pStyle w:val="ListParagraph"/>
              <w:numPr>
                <w:ilvl w:val="0"/>
                <w:numId w:val="0"/>
              </w:numPr>
              <w:spacing w:after="120"/>
              <w:contextualSpacing w:val="0"/>
              <w:jc w:val="thaiDistribute"/>
              <w:rPr>
                <w:color w:val="auto"/>
                <w:sz w:val="22"/>
                <w:szCs w:val="22"/>
              </w:rPr>
            </w:pPr>
            <w:r w:rsidRPr="00F969F4">
              <w:rPr>
                <w:color w:val="auto"/>
                <w:sz w:val="22"/>
                <w:szCs w:val="22"/>
              </w:rPr>
              <w:t xml:space="preserve">All goods, equipment, machinery, materials and services imported by or provided to HPC relating to the construction and operation of the Project (including all chemicals, lubricants, </w:t>
            </w:r>
            <w:proofErr w:type="gramStart"/>
            <w:r w:rsidRPr="00F969F4">
              <w:rPr>
                <w:color w:val="auto"/>
                <w:sz w:val="22"/>
                <w:szCs w:val="22"/>
              </w:rPr>
              <w:t>explosive</w:t>
            </w:r>
            <w:proofErr w:type="gramEnd"/>
            <w:r w:rsidRPr="00F969F4">
              <w:rPr>
                <w:color w:val="auto"/>
                <w:sz w:val="22"/>
                <w:szCs w:val="22"/>
              </w:rPr>
              <w:t xml:space="preserve"> and other consumables (but excluding for the avoidance of doubt consumer goods and foods) used by the Project) shall be fully exempted from import duties and taxes.</w:t>
            </w:r>
          </w:p>
          <w:p w14:paraId="0133F22E" w14:textId="77777777" w:rsidR="00C2572C" w:rsidRPr="00F969F4" w:rsidRDefault="00C2572C" w:rsidP="002662B2">
            <w:pPr>
              <w:pStyle w:val="ListParagraph"/>
              <w:numPr>
                <w:ilvl w:val="0"/>
                <w:numId w:val="0"/>
              </w:numPr>
              <w:spacing w:after="120"/>
              <w:contextualSpacing w:val="0"/>
              <w:jc w:val="thaiDistribute"/>
              <w:rPr>
                <w:color w:val="auto"/>
                <w:sz w:val="22"/>
                <w:szCs w:val="22"/>
                <w:u w:val="single"/>
              </w:rPr>
            </w:pPr>
            <w:r w:rsidRPr="00F969F4">
              <w:rPr>
                <w:color w:val="auto"/>
                <w:sz w:val="22"/>
                <w:szCs w:val="22"/>
                <w:u w:val="single"/>
              </w:rPr>
              <w:t>Steel Rebar and Cement</w:t>
            </w:r>
          </w:p>
          <w:p w14:paraId="33D915BD" w14:textId="6327E767" w:rsidR="00C2572C" w:rsidRPr="00F969F4" w:rsidRDefault="00C2572C" w:rsidP="002662B2">
            <w:pPr>
              <w:pStyle w:val="ListParagraph"/>
              <w:numPr>
                <w:ilvl w:val="0"/>
                <w:numId w:val="0"/>
              </w:numPr>
              <w:spacing w:after="120"/>
              <w:contextualSpacing w:val="0"/>
              <w:jc w:val="thaiDistribute"/>
              <w:rPr>
                <w:color w:val="auto"/>
                <w:sz w:val="22"/>
                <w:szCs w:val="22"/>
              </w:rPr>
            </w:pPr>
            <w:r w:rsidRPr="00F969F4">
              <w:rPr>
                <w:color w:val="auto"/>
                <w:sz w:val="22"/>
                <w:szCs w:val="22"/>
              </w:rPr>
              <w:t>There are no import duties on steel rebar and cement so long as such items are not available in Lao PDR based on quality, quantity, or price competitiveness.</w:t>
            </w:r>
          </w:p>
          <w:p w14:paraId="2A23D3CB" w14:textId="77777777" w:rsidR="00C2572C" w:rsidRPr="00F969F4" w:rsidRDefault="00C2572C" w:rsidP="002662B2">
            <w:pPr>
              <w:pStyle w:val="ListParagraph"/>
              <w:numPr>
                <w:ilvl w:val="0"/>
                <w:numId w:val="0"/>
              </w:numPr>
              <w:spacing w:after="120"/>
              <w:contextualSpacing w:val="0"/>
              <w:jc w:val="thaiDistribute"/>
              <w:rPr>
                <w:color w:val="auto"/>
                <w:sz w:val="22"/>
                <w:szCs w:val="22"/>
                <w:u w:val="single"/>
              </w:rPr>
            </w:pPr>
            <w:r w:rsidRPr="00F969F4">
              <w:rPr>
                <w:color w:val="auto"/>
                <w:sz w:val="22"/>
                <w:szCs w:val="22"/>
                <w:u w:val="single"/>
              </w:rPr>
              <w:t>Fuel</w:t>
            </w:r>
          </w:p>
          <w:p w14:paraId="5C432530" w14:textId="4690DA0A" w:rsidR="00C2572C" w:rsidRPr="00F969F4" w:rsidRDefault="00C2572C" w:rsidP="002662B2">
            <w:pPr>
              <w:pStyle w:val="ListParagraph"/>
              <w:numPr>
                <w:ilvl w:val="0"/>
                <w:numId w:val="0"/>
              </w:numPr>
              <w:spacing w:after="120"/>
              <w:contextualSpacing w:val="0"/>
              <w:jc w:val="thaiDistribute"/>
              <w:rPr>
                <w:color w:val="auto"/>
                <w:sz w:val="22"/>
                <w:szCs w:val="22"/>
              </w:rPr>
            </w:pPr>
            <w:r w:rsidRPr="00F969F4">
              <w:rPr>
                <w:color w:val="auto"/>
                <w:sz w:val="22"/>
                <w:szCs w:val="22"/>
              </w:rPr>
              <w:t xml:space="preserve">During the Operation Period, there is no exemption from import taxes and duties and the successful Proponent and </w:t>
            </w:r>
            <w:proofErr w:type="spellStart"/>
            <w:r w:rsidRPr="00F969F4">
              <w:rPr>
                <w:color w:val="auto"/>
                <w:sz w:val="22"/>
                <w:szCs w:val="22"/>
              </w:rPr>
              <w:t>Sub</w:t>
            </w:r>
            <w:r w:rsidR="00DD636A">
              <w:rPr>
                <w:color w:val="auto"/>
                <w:sz w:val="22"/>
                <w:szCs w:val="22"/>
              </w:rPr>
              <w:t>bidder</w:t>
            </w:r>
            <w:r w:rsidRPr="00F969F4">
              <w:rPr>
                <w:color w:val="auto"/>
                <w:sz w:val="22"/>
                <w:szCs w:val="22"/>
              </w:rPr>
              <w:t>s</w:t>
            </w:r>
            <w:proofErr w:type="spellEnd"/>
            <w:r w:rsidRPr="00F969F4">
              <w:rPr>
                <w:color w:val="auto"/>
                <w:sz w:val="22"/>
                <w:szCs w:val="22"/>
              </w:rPr>
              <w:t xml:space="preserve"> must pay all customary taxes on imported fuel, diesel oil, and petroleum-based products.</w:t>
            </w:r>
          </w:p>
          <w:p w14:paraId="16F69023" w14:textId="77777777" w:rsidR="00C2572C" w:rsidRPr="00F969F4" w:rsidRDefault="00C2572C" w:rsidP="002662B2">
            <w:pPr>
              <w:pStyle w:val="ListParagraph"/>
              <w:numPr>
                <w:ilvl w:val="0"/>
                <w:numId w:val="0"/>
              </w:numPr>
              <w:spacing w:after="120"/>
              <w:contextualSpacing w:val="0"/>
              <w:jc w:val="thaiDistribute"/>
              <w:rPr>
                <w:color w:val="auto"/>
                <w:sz w:val="22"/>
                <w:szCs w:val="22"/>
                <w:u w:val="single"/>
              </w:rPr>
            </w:pPr>
            <w:r w:rsidRPr="00F969F4">
              <w:rPr>
                <w:color w:val="auto"/>
                <w:sz w:val="22"/>
                <w:szCs w:val="22"/>
                <w:u w:val="single"/>
              </w:rPr>
              <w:t>Spare Parts</w:t>
            </w:r>
          </w:p>
          <w:p w14:paraId="19F928A6" w14:textId="143D043F" w:rsidR="00C2572C" w:rsidRDefault="00C2572C" w:rsidP="002662B2">
            <w:pPr>
              <w:pStyle w:val="ListParagraph"/>
              <w:numPr>
                <w:ilvl w:val="0"/>
                <w:numId w:val="0"/>
              </w:numPr>
              <w:spacing w:after="120"/>
              <w:contextualSpacing w:val="0"/>
              <w:jc w:val="thaiDistribute"/>
              <w:rPr>
                <w:color w:val="auto"/>
                <w:sz w:val="22"/>
                <w:szCs w:val="22"/>
              </w:rPr>
            </w:pPr>
            <w:r w:rsidRPr="00F969F4">
              <w:rPr>
                <w:color w:val="auto"/>
                <w:sz w:val="22"/>
                <w:szCs w:val="22"/>
              </w:rPr>
              <w:t xml:space="preserve">All spare parts, chemicals, lubricants and other similar consumables imported into the Lao PDR by the HPC or any of its </w:t>
            </w:r>
            <w:r w:rsidR="00DD636A">
              <w:rPr>
                <w:color w:val="auto"/>
                <w:sz w:val="22"/>
                <w:szCs w:val="22"/>
              </w:rPr>
              <w:t>Bidder</w:t>
            </w:r>
            <w:r w:rsidRPr="00F969F4">
              <w:rPr>
                <w:color w:val="auto"/>
                <w:sz w:val="22"/>
                <w:szCs w:val="22"/>
              </w:rPr>
              <w:t xml:space="preserve">s or </w:t>
            </w:r>
            <w:proofErr w:type="spellStart"/>
            <w:r w:rsidRPr="00F969F4">
              <w:rPr>
                <w:color w:val="auto"/>
                <w:sz w:val="22"/>
                <w:szCs w:val="22"/>
              </w:rPr>
              <w:t>Sub</w:t>
            </w:r>
            <w:r w:rsidR="00DD636A">
              <w:rPr>
                <w:color w:val="auto"/>
                <w:sz w:val="22"/>
                <w:szCs w:val="22"/>
              </w:rPr>
              <w:t>bidder</w:t>
            </w:r>
            <w:r w:rsidRPr="00F969F4">
              <w:rPr>
                <w:color w:val="auto"/>
                <w:sz w:val="22"/>
                <w:szCs w:val="22"/>
              </w:rPr>
              <w:t>s</w:t>
            </w:r>
            <w:proofErr w:type="spellEnd"/>
            <w:r w:rsidRPr="00F969F4">
              <w:rPr>
                <w:color w:val="auto"/>
                <w:sz w:val="22"/>
                <w:szCs w:val="22"/>
              </w:rPr>
              <w:t xml:space="preserve"> in the HPC’s name for use in connection with the Project shall be exempted from import duties and taxes and all other government duties and taxes payable under Lao PDR Law.</w:t>
            </w:r>
          </w:p>
          <w:p w14:paraId="71EAC6EC" w14:textId="77777777" w:rsidR="00F969F4" w:rsidRPr="00F969F4" w:rsidRDefault="00F969F4" w:rsidP="002662B2">
            <w:pPr>
              <w:pStyle w:val="ListParagraph"/>
              <w:numPr>
                <w:ilvl w:val="0"/>
                <w:numId w:val="0"/>
              </w:numPr>
              <w:spacing w:after="120"/>
              <w:contextualSpacing w:val="0"/>
              <w:jc w:val="thaiDistribute"/>
              <w:rPr>
                <w:color w:val="auto"/>
                <w:sz w:val="22"/>
                <w:szCs w:val="22"/>
              </w:rPr>
            </w:pPr>
          </w:p>
          <w:p w14:paraId="069926B9" w14:textId="77777777" w:rsidR="00C2572C" w:rsidRPr="00F969F4" w:rsidRDefault="00C2572C" w:rsidP="002662B2">
            <w:pPr>
              <w:pStyle w:val="ListParagraph"/>
              <w:numPr>
                <w:ilvl w:val="0"/>
                <w:numId w:val="0"/>
              </w:numPr>
              <w:spacing w:after="120"/>
              <w:contextualSpacing w:val="0"/>
              <w:jc w:val="thaiDistribute"/>
              <w:rPr>
                <w:color w:val="auto"/>
                <w:sz w:val="22"/>
                <w:szCs w:val="22"/>
                <w:u w:val="single"/>
              </w:rPr>
            </w:pPr>
            <w:r w:rsidRPr="00F969F4">
              <w:rPr>
                <w:color w:val="auto"/>
                <w:sz w:val="22"/>
                <w:szCs w:val="22"/>
                <w:u w:val="single"/>
              </w:rPr>
              <w:lastRenderedPageBreak/>
              <w:t>Trucks and Construction Vehicles</w:t>
            </w:r>
          </w:p>
          <w:p w14:paraId="13EE68F2" w14:textId="5461B085" w:rsidR="00C2572C" w:rsidRPr="00F969F4" w:rsidRDefault="00C2572C" w:rsidP="002662B2">
            <w:pPr>
              <w:pStyle w:val="ListParagraph"/>
              <w:numPr>
                <w:ilvl w:val="0"/>
                <w:numId w:val="0"/>
              </w:numPr>
              <w:spacing w:after="120"/>
              <w:contextualSpacing w:val="0"/>
              <w:jc w:val="thaiDistribute"/>
              <w:rPr>
                <w:color w:val="auto"/>
                <w:sz w:val="22"/>
                <w:szCs w:val="22"/>
              </w:rPr>
            </w:pPr>
            <w:r w:rsidRPr="00F969F4">
              <w:rPr>
                <w:color w:val="auto"/>
                <w:sz w:val="22"/>
                <w:szCs w:val="22"/>
              </w:rPr>
              <w:t xml:space="preserve">All trucks and construction vehicles (including construction equipment, cranes, heavy lifting equipment, pick-up trucks, and dump trucks) purchased or </w:t>
            </w:r>
            <w:proofErr w:type="gramStart"/>
            <w:r w:rsidRPr="00F969F4">
              <w:rPr>
                <w:color w:val="auto"/>
                <w:sz w:val="22"/>
                <w:szCs w:val="22"/>
              </w:rPr>
              <w:t>leased by</w:t>
            </w:r>
            <w:proofErr w:type="gramEnd"/>
            <w:r w:rsidRPr="00F969F4">
              <w:rPr>
                <w:color w:val="auto"/>
                <w:sz w:val="22"/>
                <w:szCs w:val="22"/>
              </w:rPr>
              <w:t xml:space="preserve"> or on behalf of HPC, and registered in the name of, and bearing a license plate or tag issued to HPC or Mining Company are exempted from applicable import duties.</w:t>
            </w:r>
          </w:p>
          <w:p w14:paraId="3C3CC41C" w14:textId="77777777" w:rsidR="00C2572C" w:rsidRPr="00F969F4" w:rsidRDefault="00C2572C" w:rsidP="002662B2">
            <w:pPr>
              <w:pStyle w:val="ListParagraph"/>
              <w:numPr>
                <w:ilvl w:val="0"/>
                <w:numId w:val="0"/>
              </w:numPr>
              <w:spacing w:after="120"/>
              <w:contextualSpacing w:val="0"/>
              <w:jc w:val="thaiDistribute"/>
              <w:rPr>
                <w:color w:val="auto"/>
                <w:sz w:val="22"/>
                <w:szCs w:val="22"/>
                <w:u w:val="single"/>
              </w:rPr>
            </w:pPr>
            <w:r w:rsidRPr="00F969F4">
              <w:rPr>
                <w:color w:val="auto"/>
                <w:sz w:val="22"/>
                <w:szCs w:val="22"/>
                <w:u w:val="single"/>
              </w:rPr>
              <w:t>Passenger Vehicles</w:t>
            </w:r>
          </w:p>
          <w:p w14:paraId="023C48DB" w14:textId="2AB292EB" w:rsidR="00C2572C" w:rsidRPr="00F969F4" w:rsidRDefault="00C2572C" w:rsidP="002662B2">
            <w:pPr>
              <w:spacing w:after="120"/>
              <w:jc w:val="thaiDistribute"/>
              <w:rPr>
                <w:sz w:val="22"/>
                <w:szCs w:val="22"/>
              </w:rPr>
            </w:pPr>
            <w:r w:rsidRPr="00F969F4">
              <w:rPr>
                <w:sz w:val="22"/>
                <w:szCs w:val="22"/>
              </w:rPr>
              <w:t xml:space="preserve">All sedans and passenger vehicles purchased or leased by the successful Proponent or </w:t>
            </w:r>
            <w:proofErr w:type="spellStart"/>
            <w:r w:rsidRPr="00F969F4">
              <w:rPr>
                <w:sz w:val="22"/>
                <w:szCs w:val="22"/>
              </w:rPr>
              <w:t>Sub</w:t>
            </w:r>
            <w:r w:rsidR="00DD636A">
              <w:rPr>
                <w:sz w:val="22"/>
                <w:szCs w:val="22"/>
              </w:rPr>
              <w:t>bidder</w:t>
            </w:r>
            <w:r w:rsidRPr="00F969F4">
              <w:rPr>
                <w:sz w:val="22"/>
                <w:szCs w:val="22"/>
              </w:rPr>
              <w:t>s</w:t>
            </w:r>
            <w:proofErr w:type="spellEnd"/>
            <w:r w:rsidRPr="00F969F4">
              <w:rPr>
                <w:sz w:val="22"/>
                <w:szCs w:val="22"/>
              </w:rPr>
              <w:t xml:space="preserve">, and registered in the name of, and bearing a license plate or tag issue to, HPC, and used in connection with the Project will be subject to an import tax of one percent (1%).  </w:t>
            </w:r>
          </w:p>
          <w:p w14:paraId="5DC3B580" w14:textId="77777777" w:rsidR="00C2572C" w:rsidRPr="00F969F4" w:rsidRDefault="00C2572C" w:rsidP="002662B2">
            <w:pPr>
              <w:spacing w:after="120"/>
              <w:jc w:val="thaiDistribute"/>
              <w:rPr>
                <w:sz w:val="22"/>
                <w:szCs w:val="22"/>
              </w:rPr>
            </w:pPr>
            <w:r w:rsidRPr="00F969F4">
              <w:rPr>
                <w:sz w:val="22"/>
                <w:szCs w:val="22"/>
              </w:rPr>
              <w:t>Any truck or vehicle that is not registered to HPC or which does not bear the appropriate license plates or tags will be fully subject to applicable import taxes and no exemption will apply.</w:t>
            </w:r>
          </w:p>
          <w:p w14:paraId="3816D555" w14:textId="77777777" w:rsidR="00C2572C" w:rsidRPr="00F969F4" w:rsidRDefault="00C2572C" w:rsidP="002662B2">
            <w:pPr>
              <w:pStyle w:val="ListParagraph"/>
              <w:numPr>
                <w:ilvl w:val="0"/>
                <w:numId w:val="0"/>
              </w:numPr>
              <w:spacing w:after="120"/>
              <w:contextualSpacing w:val="0"/>
              <w:jc w:val="thaiDistribute"/>
              <w:rPr>
                <w:color w:val="auto"/>
                <w:sz w:val="22"/>
                <w:szCs w:val="22"/>
              </w:rPr>
            </w:pPr>
            <w:r w:rsidRPr="00F969F4">
              <w:rPr>
                <w:color w:val="auto"/>
                <w:sz w:val="22"/>
                <w:szCs w:val="22"/>
              </w:rPr>
              <w:t>Note: There will be no tax exemption on fuel of office vehicles (passenger sedans and other vehicles not used at the construction site for construction activities) during construction and operation period.</w:t>
            </w:r>
          </w:p>
        </w:tc>
      </w:tr>
    </w:tbl>
    <w:p w14:paraId="293E55DD" w14:textId="77777777" w:rsidR="00C2572C" w:rsidRPr="00685A23" w:rsidRDefault="00C2572C" w:rsidP="00926F99">
      <w:pPr>
        <w:jc w:val="center"/>
        <w:rPr>
          <w:rFonts w:eastAsiaTheme="majorEastAsia"/>
          <w:spacing w:val="5"/>
          <w:kern w:val="28"/>
          <w:sz w:val="22"/>
          <w:szCs w:val="22"/>
        </w:rPr>
      </w:pPr>
    </w:p>
    <w:p w14:paraId="5770B6BB" w14:textId="77777777" w:rsidR="00C2572C" w:rsidRPr="00685A23" w:rsidRDefault="00C2572C" w:rsidP="00926F99">
      <w:pPr>
        <w:jc w:val="center"/>
        <w:rPr>
          <w:i/>
          <w:iCs/>
          <w:color w:val="BFBFBF" w:themeColor="background1" w:themeShade="BF"/>
          <w:sz w:val="22"/>
          <w:szCs w:val="22"/>
        </w:rPr>
      </w:pPr>
      <w:r w:rsidRPr="00685A23">
        <w:rPr>
          <w:i/>
          <w:iCs/>
          <w:color w:val="BFBFBF" w:themeColor="background1" w:themeShade="BF"/>
          <w:sz w:val="22"/>
          <w:szCs w:val="22"/>
        </w:rPr>
        <w:t>- Intentionally Omitted -</w:t>
      </w:r>
    </w:p>
    <w:p w14:paraId="4147D7D8" w14:textId="29F1B748" w:rsidR="00C2572C" w:rsidRPr="00685A23" w:rsidRDefault="00C2572C" w:rsidP="00926F99">
      <w:pPr>
        <w:autoSpaceDE w:val="0"/>
        <w:autoSpaceDN w:val="0"/>
        <w:adjustRightInd w:val="0"/>
        <w:jc w:val="center"/>
        <w:rPr>
          <w:rFonts w:eastAsiaTheme="majorEastAsia"/>
          <w:spacing w:val="5"/>
          <w:kern w:val="28"/>
          <w:sz w:val="22"/>
          <w:szCs w:val="22"/>
        </w:rPr>
      </w:pPr>
    </w:p>
    <w:p w14:paraId="39110F56" w14:textId="5E862956" w:rsidR="00C2572C" w:rsidRPr="00685A23" w:rsidRDefault="00C2572C" w:rsidP="00926F99">
      <w:pPr>
        <w:autoSpaceDE w:val="0"/>
        <w:autoSpaceDN w:val="0"/>
        <w:adjustRightInd w:val="0"/>
        <w:jc w:val="center"/>
        <w:rPr>
          <w:rFonts w:eastAsiaTheme="majorEastAsia"/>
          <w:spacing w:val="5"/>
          <w:kern w:val="28"/>
          <w:sz w:val="22"/>
          <w:szCs w:val="22"/>
        </w:rPr>
      </w:pPr>
    </w:p>
    <w:p w14:paraId="5BECB2F0" w14:textId="22999434" w:rsidR="00C2572C" w:rsidRPr="00685A23" w:rsidRDefault="00C2572C" w:rsidP="00926F99">
      <w:pPr>
        <w:autoSpaceDE w:val="0"/>
        <w:autoSpaceDN w:val="0"/>
        <w:adjustRightInd w:val="0"/>
        <w:jc w:val="center"/>
        <w:rPr>
          <w:rFonts w:eastAsiaTheme="majorEastAsia"/>
          <w:spacing w:val="5"/>
          <w:kern w:val="28"/>
          <w:sz w:val="22"/>
          <w:szCs w:val="22"/>
        </w:rPr>
      </w:pPr>
    </w:p>
    <w:p w14:paraId="78D761C2" w14:textId="79CE4BA1" w:rsidR="00C2572C" w:rsidRPr="00685A23" w:rsidRDefault="00C2572C" w:rsidP="00926F99">
      <w:pPr>
        <w:autoSpaceDE w:val="0"/>
        <w:autoSpaceDN w:val="0"/>
        <w:adjustRightInd w:val="0"/>
        <w:jc w:val="center"/>
        <w:rPr>
          <w:rFonts w:eastAsiaTheme="majorEastAsia"/>
          <w:spacing w:val="5"/>
          <w:kern w:val="28"/>
          <w:sz w:val="22"/>
          <w:szCs w:val="22"/>
        </w:rPr>
      </w:pPr>
    </w:p>
    <w:p w14:paraId="7A385EF0" w14:textId="5F9F1C57" w:rsidR="00C2572C" w:rsidRPr="00685A23" w:rsidRDefault="00C2572C" w:rsidP="00926F99">
      <w:pPr>
        <w:autoSpaceDE w:val="0"/>
        <w:autoSpaceDN w:val="0"/>
        <w:adjustRightInd w:val="0"/>
        <w:jc w:val="center"/>
        <w:rPr>
          <w:rFonts w:eastAsiaTheme="majorEastAsia"/>
          <w:spacing w:val="5"/>
          <w:kern w:val="28"/>
          <w:sz w:val="22"/>
          <w:szCs w:val="22"/>
        </w:rPr>
      </w:pPr>
    </w:p>
    <w:p w14:paraId="760F18E2" w14:textId="3C3A89CB" w:rsidR="00C2572C" w:rsidRPr="00685A23" w:rsidRDefault="00C2572C" w:rsidP="00926F99">
      <w:pPr>
        <w:autoSpaceDE w:val="0"/>
        <w:autoSpaceDN w:val="0"/>
        <w:adjustRightInd w:val="0"/>
        <w:jc w:val="center"/>
        <w:rPr>
          <w:rFonts w:eastAsiaTheme="majorEastAsia"/>
          <w:spacing w:val="5"/>
          <w:kern w:val="28"/>
          <w:sz w:val="22"/>
          <w:szCs w:val="22"/>
        </w:rPr>
      </w:pPr>
    </w:p>
    <w:p w14:paraId="2CC4F59B" w14:textId="1B0F1261" w:rsidR="00C2572C" w:rsidRPr="00685A23" w:rsidRDefault="00C2572C" w:rsidP="00926F99">
      <w:pPr>
        <w:autoSpaceDE w:val="0"/>
        <w:autoSpaceDN w:val="0"/>
        <w:adjustRightInd w:val="0"/>
        <w:jc w:val="center"/>
        <w:rPr>
          <w:rFonts w:eastAsiaTheme="majorEastAsia"/>
          <w:spacing w:val="5"/>
          <w:kern w:val="28"/>
          <w:sz w:val="22"/>
          <w:szCs w:val="22"/>
        </w:rPr>
      </w:pPr>
    </w:p>
    <w:p w14:paraId="2C40C943" w14:textId="4C75E7C1" w:rsidR="00C2572C" w:rsidRPr="00685A23" w:rsidRDefault="00C2572C" w:rsidP="00926F99">
      <w:pPr>
        <w:autoSpaceDE w:val="0"/>
        <w:autoSpaceDN w:val="0"/>
        <w:adjustRightInd w:val="0"/>
        <w:jc w:val="center"/>
        <w:rPr>
          <w:rFonts w:eastAsiaTheme="majorEastAsia"/>
          <w:spacing w:val="5"/>
          <w:kern w:val="28"/>
          <w:sz w:val="22"/>
          <w:szCs w:val="22"/>
        </w:rPr>
      </w:pPr>
    </w:p>
    <w:p w14:paraId="2742C2C8" w14:textId="52EDAD32" w:rsidR="00C2572C" w:rsidRDefault="00C2572C" w:rsidP="00926F99">
      <w:pPr>
        <w:jc w:val="center"/>
        <w:rPr>
          <w:rFonts w:eastAsiaTheme="majorEastAsia"/>
          <w:spacing w:val="5"/>
          <w:kern w:val="28"/>
          <w:sz w:val="22"/>
          <w:szCs w:val="22"/>
        </w:rPr>
      </w:pPr>
    </w:p>
    <w:p w14:paraId="031A44A3" w14:textId="2BE624C0" w:rsidR="00C36A0B" w:rsidRDefault="00C36A0B" w:rsidP="00926F99">
      <w:pPr>
        <w:jc w:val="center"/>
        <w:rPr>
          <w:rFonts w:eastAsiaTheme="majorEastAsia"/>
          <w:spacing w:val="5"/>
          <w:kern w:val="28"/>
          <w:sz w:val="22"/>
          <w:szCs w:val="22"/>
        </w:rPr>
      </w:pPr>
    </w:p>
    <w:p w14:paraId="07551A70" w14:textId="77777777" w:rsidR="00C36A0B" w:rsidRPr="00685A23" w:rsidRDefault="00C36A0B" w:rsidP="00227B70">
      <w:pPr>
        <w:rPr>
          <w:rFonts w:eastAsiaTheme="majorEastAsia"/>
          <w:spacing w:val="5"/>
          <w:kern w:val="28"/>
          <w:sz w:val="22"/>
          <w:szCs w:val="22"/>
        </w:rPr>
      </w:pPr>
    </w:p>
    <w:p w14:paraId="2095C841" w14:textId="2C175032" w:rsidR="00C2572C" w:rsidRPr="00676126" w:rsidRDefault="00C36A0B" w:rsidP="00926F99">
      <w:pPr>
        <w:keepNext/>
        <w:shd w:val="clear" w:color="0000FF" w:fill="auto"/>
        <w:ind w:left="720" w:hanging="720"/>
        <w:jc w:val="both"/>
        <w:outlineLvl w:val="0"/>
        <w:rPr>
          <w:rFonts w:eastAsia="SimSun"/>
          <w:b/>
          <w:bCs/>
          <w:caps/>
          <w:sz w:val="22"/>
          <w:szCs w:val="22"/>
          <w:lang w:val="en-AU"/>
        </w:rPr>
      </w:pPr>
      <w:bookmarkStart w:id="57" w:name="_Toc202275472"/>
      <w:r w:rsidRPr="00676126">
        <w:rPr>
          <w:rFonts w:eastAsia="SimSun"/>
          <w:b/>
          <w:bCs/>
          <w:caps/>
          <w:sz w:val="22"/>
          <w:szCs w:val="22"/>
          <w:lang w:val="en-AU"/>
        </w:rPr>
        <w:lastRenderedPageBreak/>
        <w:t>4.1.2</w:t>
      </w:r>
      <w:r w:rsidR="0033185C">
        <w:rPr>
          <w:rFonts w:eastAsia="SimSun"/>
          <w:b/>
          <w:bCs/>
          <w:caps/>
          <w:sz w:val="22"/>
          <w:szCs w:val="22"/>
          <w:lang w:val="en-AU"/>
        </w:rPr>
        <w:t>1</w:t>
      </w:r>
      <w:r w:rsidRPr="00676126">
        <w:rPr>
          <w:rFonts w:eastAsia="SimSun"/>
          <w:b/>
          <w:bCs/>
          <w:caps/>
          <w:sz w:val="22"/>
          <w:szCs w:val="22"/>
          <w:lang w:val="en-AU"/>
        </w:rPr>
        <w:t xml:space="preserve"> </w:t>
      </w:r>
      <w:r w:rsidRPr="00676126">
        <w:rPr>
          <w:rFonts w:eastAsia="SimSun"/>
          <w:b/>
          <w:bCs/>
          <w:caps/>
          <w:sz w:val="22"/>
          <w:szCs w:val="22"/>
          <w:lang w:val="en-AU"/>
        </w:rPr>
        <w:tab/>
      </w:r>
      <w:r w:rsidR="00CB41C2" w:rsidRPr="00676126">
        <w:rPr>
          <w:rFonts w:eastAsia="SimSun"/>
          <w:b/>
          <w:bCs/>
          <w:caps/>
          <w:sz w:val="22"/>
          <w:szCs w:val="22"/>
          <w:lang w:val="en-AU"/>
        </w:rPr>
        <w:t xml:space="preserve">HAND OVER AND WORK </w:t>
      </w:r>
      <w:r w:rsidR="00926F99" w:rsidRPr="00676126">
        <w:rPr>
          <w:rFonts w:eastAsia="SimSun"/>
          <w:b/>
          <w:bCs/>
          <w:caps/>
          <w:sz w:val="22"/>
          <w:szCs w:val="22"/>
          <w:lang w:val="en-AU"/>
        </w:rPr>
        <w:t>ACCEPTANCE</w:t>
      </w:r>
      <w:bookmarkEnd w:id="57"/>
      <w:r w:rsidR="00926F99" w:rsidRPr="00676126">
        <w:rPr>
          <w:rFonts w:eastAsia="SimSun"/>
          <w:b/>
          <w:bCs/>
          <w:caps/>
          <w:sz w:val="22"/>
          <w:szCs w:val="22"/>
          <w:lang w:val="en-AU"/>
        </w:rPr>
        <w:t xml:space="preserve"> </w:t>
      </w:r>
    </w:p>
    <w:p w14:paraId="3578392B" w14:textId="60360627" w:rsidR="00F63901" w:rsidRPr="00676126" w:rsidRDefault="00F63901" w:rsidP="00AC63B1">
      <w:pPr>
        <w:spacing w:before="240"/>
        <w:jc w:val="both"/>
        <w:rPr>
          <w:rFonts w:eastAsiaTheme="majorEastAsia" w:cs="Browallia New"/>
          <w:spacing w:val="5"/>
          <w:kern w:val="28"/>
          <w:sz w:val="22"/>
          <w:szCs w:val="22"/>
        </w:rPr>
      </w:pPr>
      <w:r w:rsidRPr="00676126">
        <w:rPr>
          <w:rFonts w:eastAsiaTheme="majorEastAsia" w:cs="Browallia New"/>
          <w:spacing w:val="5"/>
          <w:kern w:val="28"/>
          <w:sz w:val="22"/>
          <w:szCs w:val="22"/>
        </w:rPr>
        <w:t>Prior to dispatch, these documentations shall be received upon the written approval from HPC</w:t>
      </w:r>
    </w:p>
    <w:p w14:paraId="3D452E83" w14:textId="5E03FBCA" w:rsidR="00F63901" w:rsidRPr="005B42C5" w:rsidRDefault="00F63901">
      <w:pPr>
        <w:pStyle w:val="ListParagraph"/>
        <w:numPr>
          <w:ilvl w:val="0"/>
          <w:numId w:val="30"/>
        </w:numPr>
        <w:spacing w:after="120"/>
        <w:ind w:hanging="450"/>
        <w:contextualSpacing w:val="0"/>
        <w:jc w:val="both"/>
        <w:rPr>
          <w:rFonts w:eastAsiaTheme="majorEastAsia" w:cs="Browallia New"/>
          <w:color w:val="auto"/>
          <w:spacing w:val="5"/>
          <w:kern w:val="28"/>
          <w:sz w:val="22"/>
          <w:szCs w:val="22"/>
        </w:rPr>
      </w:pPr>
      <w:r w:rsidRPr="005B42C5">
        <w:rPr>
          <w:rFonts w:eastAsiaTheme="majorEastAsia" w:cs="Browallia New"/>
          <w:color w:val="auto"/>
          <w:spacing w:val="5"/>
          <w:kern w:val="28"/>
          <w:sz w:val="22"/>
          <w:szCs w:val="22"/>
        </w:rPr>
        <w:t>The</w:t>
      </w:r>
      <w:r w:rsidR="00D96C98" w:rsidRPr="005B42C5">
        <w:rPr>
          <w:rFonts w:eastAsiaTheme="majorEastAsia" w:cs="Browallia New"/>
          <w:color w:val="auto"/>
          <w:spacing w:val="5"/>
          <w:kern w:val="28"/>
          <w:sz w:val="22"/>
          <w:szCs w:val="22"/>
        </w:rPr>
        <w:t xml:space="preserve"> </w:t>
      </w:r>
      <w:r w:rsidR="00B14CA5" w:rsidRPr="005B42C5">
        <w:rPr>
          <w:rFonts w:eastAsiaTheme="majorEastAsia" w:cs="Browallia New"/>
          <w:color w:val="auto"/>
          <w:spacing w:val="5"/>
          <w:kern w:val="28"/>
          <w:sz w:val="22"/>
          <w:szCs w:val="22"/>
        </w:rPr>
        <w:t>B</w:t>
      </w:r>
      <w:r w:rsidR="00D96C98" w:rsidRPr="005B42C5">
        <w:rPr>
          <w:rFonts w:eastAsiaTheme="majorEastAsia" w:cs="Browallia New"/>
          <w:color w:val="auto"/>
          <w:spacing w:val="5"/>
          <w:kern w:val="28"/>
          <w:sz w:val="22"/>
          <w:szCs w:val="22"/>
        </w:rPr>
        <w:t>idder</w:t>
      </w:r>
      <w:r w:rsidRPr="005B42C5">
        <w:rPr>
          <w:rFonts w:eastAsiaTheme="majorEastAsia" w:cs="Browallia New"/>
          <w:color w:val="auto"/>
          <w:spacing w:val="5"/>
          <w:kern w:val="28"/>
          <w:sz w:val="22"/>
          <w:szCs w:val="22"/>
        </w:rPr>
        <w:t xml:space="preserve"> shall be responsible for import</w:t>
      </w:r>
      <w:r w:rsidR="002405E9" w:rsidRPr="005B42C5">
        <w:rPr>
          <w:rFonts w:eastAsiaTheme="majorEastAsia" w:cs="Browallia New"/>
          <w:color w:val="auto"/>
          <w:spacing w:val="5"/>
          <w:kern w:val="28"/>
          <w:sz w:val="22"/>
          <w:szCs w:val="22"/>
        </w:rPr>
        <w:t>ing</w:t>
      </w:r>
      <w:r w:rsidRPr="005B42C5">
        <w:rPr>
          <w:rFonts w:eastAsiaTheme="majorEastAsia" w:cs="Browallia New"/>
          <w:color w:val="auto"/>
          <w:spacing w:val="5"/>
          <w:kern w:val="28"/>
          <w:sz w:val="22"/>
          <w:szCs w:val="22"/>
        </w:rPr>
        <w:t xml:space="preserve"> </w:t>
      </w:r>
      <w:r w:rsidR="00DE5A75" w:rsidRPr="005B42C5">
        <w:rPr>
          <w:rFonts w:eastAsiaTheme="majorEastAsia" w:cs="Browallia New"/>
          <w:color w:val="auto"/>
          <w:spacing w:val="5"/>
          <w:kern w:val="28"/>
          <w:sz w:val="22"/>
          <w:szCs w:val="22"/>
        </w:rPr>
        <w:t>and transport</w:t>
      </w:r>
      <w:r w:rsidR="002405E9" w:rsidRPr="005B42C5">
        <w:rPr>
          <w:rFonts w:eastAsiaTheme="majorEastAsia" w:cs="Browallia New"/>
          <w:color w:val="auto"/>
          <w:spacing w:val="5"/>
          <w:kern w:val="28"/>
          <w:sz w:val="22"/>
          <w:szCs w:val="22"/>
        </w:rPr>
        <w:t>ing</w:t>
      </w:r>
      <w:r w:rsidR="003A7757" w:rsidRPr="005B42C5">
        <w:rPr>
          <w:rFonts w:eastAsiaTheme="majorEastAsia" w:cs="Browallia New"/>
          <w:color w:val="auto"/>
          <w:spacing w:val="5"/>
          <w:kern w:val="28"/>
          <w:sz w:val="22"/>
          <w:szCs w:val="22"/>
        </w:rPr>
        <w:t xml:space="preserve"> </w:t>
      </w:r>
      <w:proofErr w:type="gramStart"/>
      <w:r w:rsidRPr="005B42C5">
        <w:rPr>
          <w:rFonts w:eastAsiaTheme="majorEastAsia" w:cs="Browallia New"/>
          <w:color w:val="auto"/>
          <w:spacing w:val="5"/>
          <w:kern w:val="28"/>
          <w:sz w:val="22"/>
          <w:szCs w:val="22"/>
        </w:rPr>
        <w:t>all of</w:t>
      </w:r>
      <w:proofErr w:type="gramEnd"/>
      <w:r w:rsidRPr="005B42C5">
        <w:rPr>
          <w:rFonts w:eastAsiaTheme="majorEastAsia" w:cs="Browallia New"/>
          <w:color w:val="auto"/>
          <w:spacing w:val="5"/>
          <w:kern w:val="28"/>
          <w:sz w:val="22"/>
          <w:szCs w:val="22"/>
        </w:rPr>
        <w:t xml:space="preserve"> the</w:t>
      </w:r>
      <w:r w:rsidR="00C71DA2" w:rsidRPr="005B42C5">
        <w:rPr>
          <w:rFonts w:eastAsiaTheme="majorEastAsia" w:cs="Browallia New"/>
          <w:color w:val="auto"/>
          <w:spacing w:val="5"/>
          <w:kern w:val="28"/>
          <w:sz w:val="22"/>
          <w:szCs w:val="22"/>
        </w:rPr>
        <w:t xml:space="preserve"> </w:t>
      </w:r>
      <w:r w:rsidR="00E14DFE" w:rsidRPr="005B42C5">
        <w:rPr>
          <w:rFonts w:eastAsiaTheme="majorEastAsia"/>
          <w:color w:val="auto"/>
          <w:spacing w:val="5"/>
          <w:kern w:val="28"/>
          <w:sz w:val="22"/>
          <w:szCs w:val="16"/>
        </w:rPr>
        <w:t xml:space="preserve">Fixed-wing VTOL Drone with LiDAR </w:t>
      </w:r>
      <w:r w:rsidRPr="005B42C5">
        <w:rPr>
          <w:rFonts w:eastAsiaTheme="majorEastAsia" w:cs="Browallia New"/>
          <w:color w:val="auto"/>
          <w:spacing w:val="5"/>
          <w:kern w:val="28"/>
          <w:sz w:val="22"/>
          <w:szCs w:val="22"/>
        </w:rPr>
        <w:t xml:space="preserve">within </w:t>
      </w:r>
      <w:r w:rsidR="00E14DFE" w:rsidRPr="005B42C5">
        <w:rPr>
          <w:rFonts w:eastAsiaTheme="majorEastAsia" w:cs="Browallia New"/>
          <w:color w:val="auto"/>
          <w:spacing w:val="5"/>
          <w:kern w:val="28"/>
          <w:sz w:val="22"/>
          <w:szCs w:val="22"/>
        </w:rPr>
        <w:t>60</w:t>
      </w:r>
      <w:r w:rsidRPr="005B42C5">
        <w:rPr>
          <w:rFonts w:eastAsiaTheme="majorEastAsia" w:cs="Browallia New"/>
          <w:color w:val="auto"/>
          <w:spacing w:val="5"/>
          <w:kern w:val="28"/>
          <w:sz w:val="22"/>
          <w:szCs w:val="22"/>
        </w:rPr>
        <w:t xml:space="preserve"> days after contract si</w:t>
      </w:r>
      <w:r w:rsidR="00E844F8" w:rsidRPr="005B42C5">
        <w:rPr>
          <w:rFonts w:eastAsiaTheme="majorEastAsia" w:cs="Browallia New"/>
          <w:color w:val="auto"/>
          <w:spacing w:val="5"/>
          <w:kern w:val="28"/>
          <w:sz w:val="22"/>
          <w:szCs w:val="22"/>
        </w:rPr>
        <w:t>gn</w:t>
      </w:r>
      <w:r w:rsidRPr="005B42C5">
        <w:rPr>
          <w:rFonts w:eastAsiaTheme="majorEastAsia" w:cs="Browallia New"/>
          <w:color w:val="auto"/>
          <w:spacing w:val="5"/>
          <w:kern w:val="28"/>
          <w:sz w:val="22"/>
          <w:szCs w:val="22"/>
        </w:rPr>
        <w:t>ing.</w:t>
      </w:r>
    </w:p>
    <w:p w14:paraId="276622C5" w14:textId="1E0D8A03" w:rsidR="004A6F16" w:rsidRPr="005B42C5" w:rsidRDefault="004A6F16">
      <w:pPr>
        <w:pStyle w:val="ListParagraph"/>
        <w:numPr>
          <w:ilvl w:val="0"/>
          <w:numId w:val="30"/>
        </w:numPr>
        <w:spacing w:after="120"/>
        <w:ind w:hanging="450"/>
        <w:contextualSpacing w:val="0"/>
        <w:jc w:val="both"/>
        <w:rPr>
          <w:rFonts w:eastAsiaTheme="majorEastAsia" w:cs="Browallia New"/>
          <w:color w:val="auto"/>
          <w:spacing w:val="5"/>
          <w:kern w:val="28"/>
          <w:sz w:val="22"/>
          <w:szCs w:val="22"/>
        </w:rPr>
      </w:pPr>
      <w:bookmarkStart w:id="58" w:name="_Hlk202253251"/>
      <w:r w:rsidRPr="005B42C5">
        <w:rPr>
          <w:rFonts w:eastAsiaTheme="majorEastAsia" w:cs="Browallia New"/>
          <w:color w:val="auto"/>
          <w:spacing w:val="5"/>
          <w:kern w:val="28"/>
          <w:sz w:val="22"/>
          <w:szCs w:val="22"/>
        </w:rPr>
        <w:t xml:space="preserve">The Bidder </w:t>
      </w:r>
      <w:r w:rsidR="006E7BAB" w:rsidRPr="005B42C5">
        <w:rPr>
          <w:rFonts w:eastAsiaTheme="majorEastAsia" w:cs="Browallia New"/>
          <w:color w:val="auto"/>
          <w:spacing w:val="5"/>
          <w:kern w:val="28"/>
          <w:sz w:val="22"/>
          <w:szCs w:val="22"/>
        </w:rPr>
        <w:t>shall</w:t>
      </w:r>
      <w:r w:rsidRPr="005B42C5">
        <w:rPr>
          <w:rFonts w:eastAsiaTheme="majorEastAsia" w:cs="Browallia New"/>
          <w:color w:val="auto"/>
          <w:spacing w:val="5"/>
          <w:kern w:val="28"/>
          <w:sz w:val="22"/>
          <w:szCs w:val="22"/>
        </w:rPr>
        <w:t xml:space="preserve"> submit </w:t>
      </w:r>
      <w:r w:rsidR="005203DA" w:rsidRPr="005B42C5">
        <w:rPr>
          <w:rFonts w:eastAsiaTheme="majorEastAsia" w:cs="Browallia New"/>
          <w:color w:val="auto"/>
          <w:spacing w:val="5"/>
          <w:kern w:val="28"/>
          <w:sz w:val="22"/>
          <w:szCs w:val="22"/>
        </w:rPr>
        <w:t xml:space="preserve">the </w:t>
      </w:r>
      <w:r w:rsidRPr="005B42C5">
        <w:rPr>
          <w:rFonts w:eastAsiaTheme="majorEastAsia" w:cs="Browallia New"/>
          <w:color w:val="auto"/>
          <w:spacing w:val="5"/>
          <w:kern w:val="28"/>
          <w:sz w:val="22"/>
          <w:szCs w:val="22"/>
        </w:rPr>
        <w:t xml:space="preserve">onsite training plan to HPC </w:t>
      </w:r>
      <w:r w:rsidR="00072426" w:rsidRPr="005B42C5">
        <w:rPr>
          <w:rFonts w:eastAsiaTheme="majorEastAsia" w:cs="Browallia New"/>
          <w:color w:val="auto"/>
          <w:spacing w:val="5"/>
          <w:kern w:val="28"/>
          <w:sz w:val="22"/>
          <w:szCs w:val="22"/>
        </w:rPr>
        <w:t xml:space="preserve">for </w:t>
      </w:r>
      <w:r w:rsidRPr="005B42C5">
        <w:rPr>
          <w:rFonts w:eastAsiaTheme="majorEastAsia" w:cs="Browallia New"/>
          <w:color w:val="auto"/>
          <w:spacing w:val="5"/>
          <w:kern w:val="28"/>
          <w:sz w:val="22"/>
          <w:szCs w:val="22"/>
        </w:rPr>
        <w:t xml:space="preserve">consideration </w:t>
      </w:r>
      <w:r w:rsidR="00072426" w:rsidRPr="005B42C5">
        <w:rPr>
          <w:rFonts w:eastAsiaTheme="majorEastAsia" w:cs="Browallia New"/>
          <w:color w:val="auto"/>
          <w:spacing w:val="5"/>
          <w:kern w:val="28"/>
          <w:sz w:val="22"/>
          <w:szCs w:val="22"/>
        </w:rPr>
        <w:t>at least</w:t>
      </w:r>
      <w:r w:rsidRPr="005B42C5">
        <w:rPr>
          <w:rFonts w:eastAsiaTheme="majorEastAsia" w:cs="Browallia New"/>
          <w:color w:val="auto"/>
          <w:spacing w:val="5"/>
          <w:kern w:val="28"/>
          <w:sz w:val="22"/>
          <w:szCs w:val="22"/>
        </w:rPr>
        <w:t xml:space="preserve"> 15 days</w:t>
      </w:r>
      <w:r w:rsidR="005203DA" w:rsidRPr="005B42C5">
        <w:rPr>
          <w:rFonts w:eastAsiaTheme="majorEastAsia" w:cs="Browallia New"/>
          <w:color w:val="auto"/>
          <w:spacing w:val="5"/>
          <w:kern w:val="28"/>
          <w:sz w:val="22"/>
          <w:szCs w:val="22"/>
        </w:rPr>
        <w:t xml:space="preserve"> prior to the commencement of the training.</w:t>
      </w:r>
    </w:p>
    <w:bookmarkEnd w:id="58"/>
    <w:p w14:paraId="630C3CB3" w14:textId="1E9EFF9E" w:rsidR="00F63901" w:rsidRPr="005B42C5" w:rsidRDefault="00F63901" w:rsidP="003D00D7">
      <w:pPr>
        <w:pStyle w:val="ListParagraph"/>
        <w:numPr>
          <w:ilvl w:val="0"/>
          <w:numId w:val="30"/>
        </w:numPr>
        <w:rPr>
          <w:rFonts w:eastAsiaTheme="majorEastAsia" w:cs="Browallia New"/>
          <w:color w:val="auto"/>
          <w:spacing w:val="5"/>
          <w:kern w:val="28"/>
          <w:sz w:val="22"/>
          <w:szCs w:val="22"/>
          <w:lang w:val="en-AU"/>
        </w:rPr>
      </w:pPr>
      <w:r w:rsidRPr="005B42C5">
        <w:rPr>
          <w:rFonts w:eastAsiaTheme="majorEastAsia" w:cs="Browallia New"/>
          <w:color w:val="auto"/>
          <w:spacing w:val="5"/>
          <w:kern w:val="28"/>
          <w:sz w:val="22"/>
          <w:szCs w:val="22"/>
          <w:lang w:val="en-AU"/>
        </w:rPr>
        <w:t xml:space="preserve">The </w:t>
      </w:r>
      <w:r w:rsidR="003D00D7" w:rsidRPr="005B42C5">
        <w:rPr>
          <w:rFonts w:eastAsiaTheme="majorEastAsia" w:cs="Browallia New"/>
          <w:color w:val="auto"/>
          <w:spacing w:val="5"/>
          <w:kern w:val="28"/>
          <w:sz w:val="22"/>
          <w:szCs w:val="22"/>
          <w:lang w:val="en-AU"/>
        </w:rPr>
        <w:t xml:space="preserve">Bidder </w:t>
      </w:r>
      <w:r w:rsidR="006E7BAB" w:rsidRPr="005B42C5">
        <w:rPr>
          <w:rFonts w:eastAsiaTheme="majorEastAsia" w:cs="Browallia New"/>
          <w:color w:val="auto"/>
          <w:spacing w:val="5"/>
          <w:kern w:val="28"/>
          <w:sz w:val="22"/>
          <w:szCs w:val="22"/>
          <w:lang w:val="en-AU"/>
        </w:rPr>
        <w:t>shall</w:t>
      </w:r>
      <w:r w:rsidR="003D00D7" w:rsidRPr="005B42C5">
        <w:rPr>
          <w:rFonts w:eastAsiaTheme="majorEastAsia" w:cs="Browallia New"/>
          <w:color w:val="auto"/>
          <w:spacing w:val="5"/>
          <w:kern w:val="28"/>
          <w:sz w:val="22"/>
          <w:szCs w:val="22"/>
          <w:lang w:val="en-AU"/>
        </w:rPr>
        <w:t xml:space="preserve"> provide training to HPC personnel on the operation of the Fixed-wing VTOL Drone with LiDAR, as well as on the use of the </w:t>
      </w:r>
      <w:r w:rsidR="00C131F6">
        <w:rPr>
          <w:rFonts w:eastAsiaTheme="majorEastAsia" w:cs="Browallia New"/>
          <w:color w:val="auto"/>
          <w:spacing w:val="5"/>
          <w:kern w:val="28"/>
          <w:sz w:val="22"/>
          <w:szCs w:val="22"/>
          <w:lang w:val="en-AU"/>
        </w:rPr>
        <w:t>relevant</w:t>
      </w:r>
      <w:r w:rsidR="003D00D7" w:rsidRPr="005B42C5">
        <w:rPr>
          <w:rFonts w:eastAsiaTheme="majorEastAsia" w:cs="Browallia New"/>
          <w:color w:val="auto"/>
          <w:spacing w:val="5"/>
          <w:kern w:val="28"/>
          <w:sz w:val="22"/>
          <w:szCs w:val="22"/>
          <w:lang w:val="en-AU"/>
        </w:rPr>
        <w:t xml:space="preserve"> software</w:t>
      </w:r>
      <w:r w:rsidR="006E7BAB" w:rsidRPr="005B42C5">
        <w:rPr>
          <w:rFonts w:eastAsiaTheme="majorEastAsia" w:cs="Browallia New"/>
          <w:color w:val="auto"/>
          <w:spacing w:val="5"/>
          <w:kern w:val="28"/>
          <w:sz w:val="22"/>
          <w:szCs w:val="22"/>
          <w:lang w:val="en-AU"/>
        </w:rPr>
        <w:t>,</w:t>
      </w:r>
      <w:r w:rsidR="003D00D7" w:rsidRPr="005B42C5">
        <w:rPr>
          <w:rFonts w:eastAsiaTheme="majorEastAsia" w:cs="Browallia New"/>
          <w:color w:val="auto"/>
          <w:spacing w:val="5"/>
          <w:kern w:val="28"/>
          <w:sz w:val="22"/>
          <w:szCs w:val="22"/>
          <w:lang w:val="en-AU"/>
        </w:rPr>
        <w:t xml:space="preserve"> at least 5 days.</w:t>
      </w:r>
    </w:p>
    <w:p w14:paraId="67819ABB" w14:textId="6EF09B16" w:rsidR="00F63901" w:rsidRPr="00676126" w:rsidRDefault="00F63901">
      <w:pPr>
        <w:pStyle w:val="ListParagraph"/>
        <w:numPr>
          <w:ilvl w:val="0"/>
          <w:numId w:val="30"/>
        </w:numPr>
        <w:spacing w:after="120"/>
        <w:ind w:hanging="450"/>
        <w:jc w:val="both"/>
        <w:rPr>
          <w:rFonts w:eastAsiaTheme="majorEastAsia" w:cs="Browallia New"/>
          <w:color w:val="auto"/>
          <w:spacing w:val="5"/>
          <w:kern w:val="28"/>
          <w:sz w:val="22"/>
          <w:szCs w:val="22"/>
        </w:rPr>
      </w:pPr>
      <w:r w:rsidRPr="00676126">
        <w:rPr>
          <w:rFonts w:eastAsiaTheme="majorEastAsia" w:cs="Browallia New"/>
          <w:color w:val="auto"/>
          <w:spacing w:val="5"/>
          <w:kern w:val="28"/>
          <w:sz w:val="22"/>
          <w:szCs w:val="22"/>
        </w:rPr>
        <w:t xml:space="preserve">Instructor should specialize and </w:t>
      </w:r>
      <w:r w:rsidR="002106E4">
        <w:rPr>
          <w:rFonts w:eastAsiaTheme="majorEastAsia" w:cs="Browallia New"/>
          <w:color w:val="auto"/>
          <w:spacing w:val="5"/>
          <w:kern w:val="28"/>
          <w:sz w:val="22"/>
          <w:szCs w:val="22"/>
        </w:rPr>
        <w:t xml:space="preserve">be </w:t>
      </w:r>
      <w:r w:rsidRPr="00676126">
        <w:rPr>
          <w:rFonts w:eastAsiaTheme="majorEastAsia" w:cs="Browallia New"/>
          <w:color w:val="auto"/>
          <w:spacing w:val="5"/>
          <w:kern w:val="28"/>
          <w:sz w:val="22"/>
          <w:szCs w:val="22"/>
        </w:rPr>
        <w:t>certified by the manufacturer on installation equipment, software, and data interpretation</w:t>
      </w:r>
    </w:p>
    <w:p w14:paraId="68AD4FC2" w14:textId="0A58DBF2" w:rsidR="00F63901" w:rsidRPr="00676126" w:rsidRDefault="00F63901">
      <w:pPr>
        <w:pStyle w:val="ListParagraph"/>
        <w:numPr>
          <w:ilvl w:val="0"/>
          <w:numId w:val="30"/>
        </w:numPr>
        <w:spacing w:after="120"/>
        <w:ind w:hanging="450"/>
        <w:jc w:val="both"/>
        <w:rPr>
          <w:rFonts w:eastAsiaTheme="majorEastAsia" w:cs="Browallia New"/>
          <w:color w:val="auto"/>
          <w:spacing w:val="5"/>
          <w:kern w:val="28"/>
          <w:sz w:val="22"/>
          <w:szCs w:val="22"/>
        </w:rPr>
      </w:pPr>
      <w:r w:rsidRPr="00676126">
        <w:rPr>
          <w:rFonts w:eastAsiaTheme="majorEastAsia" w:cs="Browallia New"/>
          <w:color w:val="auto"/>
          <w:spacing w:val="5"/>
          <w:kern w:val="28"/>
          <w:sz w:val="22"/>
          <w:szCs w:val="22"/>
        </w:rPr>
        <w:t xml:space="preserve">The </w:t>
      </w:r>
      <w:r w:rsidR="004A6F16">
        <w:rPr>
          <w:rFonts w:eastAsiaTheme="majorEastAsia" w:cs="Browallia New"/>
          <w:color w:val="auto"/>
          <w:spacing w:val="5"/>
          <w:kern w:val="28"/>
          <w:sz w:val="22"/>
          <w:szCs w:val="22"/>
        </w:rPr>
        <w:t>B</w:t>
      </w:r>
      <w:r w:rsidR="00D96C98">
        <w:rPr>
          <w:rFonts w:eastAsiaTheme="majorEastAsia" w:cs="Browallia New"/>
          <w:color w:val="auto"/>
          <w:spacing w:val="5"/>
          <w:kern w:val="28"/>
          <w:sz w:val="22"/>
          <w:szCs w:val="22"/>
        </w:rPr>
        <w:t>idder</w:t>
      </w:r>
      <w:r w:rsidRPr="00676126">
        <w:rPr>
          <w:rFonts w:eastAsiaTheme="majorEastAsia" w:cs="Browallia New"/>
          <w:color w:val="auto"/>
          <w:spacing w:val="5"/>
          <w:kern w:val="28"/>
          <w:sz w:val="22"/>
          <w:szCs w:val="22"/>
        </w:rPr>
        <w:t xml:space="preserve"> </w:t>
      </w:r>
      <w:r w:rsidR="009B28D6">
        <w:rPr>
          <w:rFonts w:eastAsiaTheme="majorEastAsia" w:cs="Browallia New"/>
          <w:color w:val="auto"/>
          <w:spacing w:val="5"/>
          <w:kern w:val="28"/>
          <w:sz w:val="22"/>
          <w:szCs w:val="22"/>
        </w:rPr>
        <w:t>shall</w:t>
      </w:r>
      <w:r w:rsidRPr="00676126">
        <w:rPr>
          <w:rFonts w:eastAsiaTheme="majorEastAsia" w:cs="Browallia New"/>
          <w:color w:val="auto"/>
          <w:spacing w:val="5"/>
          <w:kern w:val="28"/>
          <w:sz w:val="22"/>
          <w:szCs w:val="22"/>
          <w:lang w:val="en-AU"/>
        </w:rPr>
        <w:t xml:space="preserve"> submit </w:t>
      </w:r>
      <w:r w:rsidR="003F123A">
        <w:rPr>
          <w:rFonts w:eastAsiaTheme="majorEastAsia" w:cs="Browallia New"/>
          <w:color w:val="auto"/>
          <w:spacing w:val="5"/>
          <w:kern w:val="28"/>
          <w:sz w:val="22"/>
          <w:szCs w:val="22"/>
          <w:lang w:val="en-AU"/>
        </w:rPr>
        <w:t xml:space="preserve">the </w:t>
      </w:r>
      <w:r w:rsidRPr="00676126">
        <w:rPr>
          <w:rFonts w:eastAsiaTheme="majorEastAsia" w:cs="Browallia New"/>
          <w:color w:val="auto"/>
          <w:spacing w:val="5"/>
          <w:kern w:val="28"/>
          <w:sz w:val="22"/>
          <w:szCs w:val="22"/>
          <w:lang w:val="en-AU"/>
        </w:rPr>
        <w:t xml:space="preserve">user’s manual, maintenance manual, and part lists </w:t>
      </w:r>
      <w:proofErr w:type="gramStart"/>
      <w:r w:rsidRPr="00676126">
        <w:rPr>
          <w:rFonts w:eastAsiaTheme="majorEastAsia" w:cs="Browallia New"/>
          <w:color w:val="auto"/>
          <w:spacing w:val="5"/>
          <w:kern w:val="28"/>
          <w:sz w:val="22"/>
          <w:szCs w:val="22"/>
          <w:lang w:val="en-AU"/>
        </w:rPr>
        <w:t>all of</w:t>
      </w:r>
      <w:proofErr w:type="gramEnd"/>
      <w:r w:rsidRPr="00676126">
        <w:rPr>
          <w:rFonts w:eastAsiaTheme="majorEastAsia" w:cs="Browallia New"/>
          <w:color w:val="auto"/>
          <w:spacing w:val="5"/>
          <w:kern w:val="28"/>
          <w:sz w:val="22"/>
          <w:szCs w:val="22"/>
          <w:lang w:val="en-AU"/>
        </w:rPr>
        <w:t xml:space="preserve"> </w:t>
      </w:r>
      <w:r w:rsidR="00546B99" w:rsidRPr="00546B99">
        <w:rPr>
          <w:rFonts w:eastAsiaTheme="majorEastAsia"/>
          <w:color w:val="auto"/>
          <w:spacing w:val="5"/>
          <w:kern w:val="28"/>
          <w:sz w:val="22"/>
          <w:szCs w:val="16"/>
        </w:rPr>
        <w:t>Fixed-wing VTOL Drone with LiDAR</w:t>
      </w:r>
      <w:r w:rsidR="005515CF" w:rsidRPr="00676126">
        <w:rPr>
          <w:rFonts w:eastAsiaTheme="majorEastAsia" w:cs="Browallia New"/>
          <w:color w:val="auto"/>
          <w:spacing w:val="5"/>
          <w:kern w:val="28"/>
          <w:sz w:val="22"/>
          <w:szCs w:val="22"/>
          <w:lang w:val="en-AU"/>
        </w:rPr>
        <w:t xml:space="preserve">, </w:t>
      </w:r>
      <w:r w:rsidRPr="00676126">
        <w:rPr>
          <w:rFonts w:eastAsiaTheme="majorEastAsia" w:cs="Browallia New"/>
          <w:color w:val="auto"/>
          <w:spacing w:val="5"/>
          <w:kern w:val="28"/>
          <w:sz w:val="22"/>
          <w:szCs w:val="22"/>
          <w:lang w:val="en-AU"/>
        </w:rPr>
        <w:t>both hard copy and digital file.</w:t>
      </w:r>
    </w:p>
    <w:p w14:paraId="5BD9A3A9" w14:textId="495C9CBC" w:rsidR="00F63901" w:rsidRPr="00676126" w:rsidRDefault="00F63901" w:rsidP="00F63901">
      <w:pPr>
        <w:spacing w:before="240"/>
        <w:jc w:val="both"/>
        <w:rPr>
          <w:rFonts w:eastAsiaTheme="majorEastAsia" w:cs="Browallia New"/>
          <w:spacing w:val="5"/>
          <w:kern w:val="28"/>
          <w:sz w:val="22"/>
          <w:szCs w:val="22"/>
        </w:rPr>
      </w:pPr>
      <w:r w:rsidRPr="00676126">
        <w:rPr>
          <w:rFonts w:eastAsiaTheme="majorEastAsia" w:cs="Browallia New"/>
          <w:spacing w:val="5"/>
          <w:kern w:val="28"/>
          <w:sz w:val="22"/>
          <w:szCs w:val="22"/>
        </w:rPr>
        <w:t xml:space="preserve">It shall be deemed that </w:t>
      </w:r>
      <w:proofErr w:type="gramStart"/>
      <w:r w:rsidRPr="00676126">
        <w:rPr>
          <w:rFonts w:eastAsiaTheme="majorEastAsia" w:cs="Browallia New"/>
          <w:spacing w:val="5"/>
          <w:kern w:val="28"/>
          <w:sz w:val="22"/>
          <w:szCs w:val="22"/>
        </w:rPr>
        <w:t>the</w:t>
      </w:r>
      <w:r w:rsidR="007B6BFD">
        <w:rPr>
          <w:rFonts w:eastAsiaTheme="majorEastAsia" w:cs="Browallia New"/>
          <w:spacing w:val="5"/>
          <w:kern w:val="28"/>
          <w:sz w:val="22"/>
          <w:szCs w:val="22"/>
        </w:rPr>
        <w:t xml:space="preserve"> </w:t>
      </w:r>
      <w:r w:rsidR="00DD636A">
        <w:rPr>
          <w:rFonts w:eastAsiaTheme="majorEastAsia" w:cs="Browallia New"/>
          <w:spacing w:val="5"/>
          <w:kern w:val="28"/>
          <w:sz w:val="22"/>
          <w:szCs w:val="22"/>
        </w:rPr>
        <w:t>Bidder</w:t>
      </w:r>
      <w:r w:rsidRPr="00676126">
        <w:rPr>
          <w:rFonts w:eastAsiaTheme="majorEastAsia" w:cs="Browallia New"/>
          <w:spacing w:val="5"/>
          <w:kern w:val="28"/>
          <w:sz w:val="22"/>
          <w:szCs w:val="22"/>
        </w:rPr>
        <w:t>'s</w:t>
      </w:r>
      <w:proofErr w:type="gramEnd"/>
      <w:r w:rsidRPr="00676126">
        <w:rPr>
          <w:rFonts w:eastAsiaTheme="majorEastAsia" w:cs="Browallia New"/>
          <w:spacing w:val="5"/>
          <w:kern w:val="28"/>
          <w:sz w:val="22"/>
          <w:szCs w:val="22"/>
        </w:rPr>
        <w:t xml:space="preserve"> work is complete after HPC's work acceptance committee inspect and sign.</w:t>
      </w:r>
    </w:p>
    <w:p w14:paraId="2EBEBE56" w14:textId="47687099" w:rsidR="00C2572C" w:rsidRPr="003255F0" w:rsidRDefault="00C2572C" w:rsidP="00F63901">
      <w:pPr>
        <w:pStyle w:val="ListParagraph"/>
        <w:numPr>
          <w:ilvl w:val="0"/>
          <w:numId w:val="0"/>
        </w:numPr>
        <w:spacing w:after="120"/>
        <w:ind w:left="720"/>
        <w:contextualSpacing w:val="0"/>
        <w:jc w:val="both"/>
        <w:rPr>
          <w:rFonts w:eastAsiaTheme="majorEastAsia" w:cs="Browallia New"/>
          <w:color w:val="FF0000"/>
          <w:spacing w:val="5"/>
          <w:kern w:val="28"/>
          <w:sz w:val="22"/>
          <w:szCs w:val="22"/>
        </w:rPr>
      </w:pPr>
    </w:p>
    <w:p w14:paraId="3208B284" w14:textId="77777777" w:rsidR="00731436" w:rsidRPr="00731436" w:rsidRDefault="00731436" w:rsidP="00731436">
      <w:pPr>
        <w:jc w:val="both"/>
        <w:rPr>
          <w:rFonts w:eastAsiaTheme="majorEastAsia" w:cs="Browallia New"/>
          <w:spacing w:val="5"/>
          <w:kern w:val="28"/>
          <w:sz w:val="22"/>
          <w:szCs w:val="22"/>
        </w:rPr>
      </w:pPr>
    </w:p>
    <w:p w14:paraId="6698BDE9" w14:textId="77777777" w:rsidR="00C2572C" w:rsidRPr="00926F99" w:rsidRDefault="00C2572C" w:rsidP="00926F99">
      <w:pPr>
        <w:jc w:val="center"/>
        <w:rPr>
          <w:i/>
          <w:iCs/>
          <w:color w:val="BFBFBF" w:themeColor="background1" w:themeShade="BF"/>
          <w:sz w:val="22"/>
          <w:szCs w:val="22"/>
        </w:rPr>
      </w:pPr>
      <w:r w:rsidRPr="00926F99">
        <w:rPr>
          <w:i/>
          <w:iCs/>
          <w:color w:val="BFBFBF" w:themeColor="background1" w:themeShade="BF"/>
          <w:sz w:val="22"/>
          <w:szCs w:val="22"/>
        </w:rPr>
        <w:t>- Intentionally Omitted -</w:t>
      </w:r>
    </w:p>
    <w:p w14:paraId="0CE6C5A6" w14:textId="0C40C960" w:rsidR="00C2572C" w:rsidRPr="00926F99" w:rsidRDefault="00C2572C" w:rsidP="00926F99">
      <w:pPr>
        <w:autoSpaceDE w:val="0"/>
        <w:autoSpaceDN w:val="0"/>
        <w:adjustRightInd w:val="0"/>
        <w:jc w:val="center"/>
        <w:rPr>
          <w:rFonts w:eastAsiaTheme="majorEastAsia" w:cstheme="minorBidi"/>
          <w:spacing w:val="5"/>
          <w:kern w:val="28"/>
          <w:sz w:val="22"/>
          <w:szCs w:val="22"/>
        </w:rPr>
      </w:pPr>
    </w:p>
    <w:p w14:paraId="2C7A13EF" w14:textId="625B8A2B" w:rsidR="00C2572C" w:rsidRDefault="00C2572C" w:rsidP="00926F99">
      <w:pPr>
        <w:autoSpaceDE w:val="0"/>
        <w:autoSpaceDN w:val="0"/>
        <w:adjustRightInd w:val="0"/>
        <w:jc w:val="center"/>
        <w:rPr>
          <w:rFonts w:eastAsiaTheme="majorEastAsia" w:cstheme="minorBidi"/>
          <w:spacing w:val="5"/>
          <w:kern w:val="28"/>
          <w:sz w:val="22"/>
          <w:szCs w:val="22"/>
        </w:rPr>
      </w:pPr>
    </w:p>
    <w:p w14:paraId="646331EE" w14:textId="77777777" w:rsidR="006614F1" w:rsidRDefault="006614F1" w:rsidP="00926F99">
      <w:pPr>
        <w:autoSpaceDE w:val="0"/>
        <w:autoSpaceDN w:val="0"/>
        <w:adjustRightInd w:val="0"/>
        <w:jc w:val="center"/>
        <w:rPr>
          <w:rFonts w:eastAsiaTheme="majorEastAsia" w:cstheme="minorBidi"/>
          <w:spacing w:val="5"/>
          <w:kern w:val="28"/>
          <w:sz w:val="22"/>
          <w:szCs w:val="22"/>
        </w:rPr>
      </w:pPr>
    </w:p>
    <w:p w14:paraId="4C1C801C" w14:textId="77777777" w:rsidR="006614F1" w:rsidRDefault="006614F1" w:rsidP="00926F99">
      <w:pPr>
        <w:autoSpaceDE w:val="0"/>
        <w:autoSpaceDN w:val="0"/>
        <w:adjustRightInd w:val="0"/>
        <w:jc w:val="center"/>
        <w:rPr>
          <w:rFonts w:eastAsiaTheme="majorEastAsia" w:cstheme="minorBidi"/>
          <w:spacing w:val="5"/>
          <w:kern w:val="28"/>
          <w:sz w:val="22"/>
          <w:szCs w:val="22"/>
        </w:rPr>
      </w:pPr>
    </w:p>
    <w:p w14:paraId="4451A77D" w14:textId="77777777" w:rsidR="006614F1" w:rsidRDefault="006614F1" w:rsidP="00926F99">
      <w:pPr>
        <w:autoSpaceDE w:val="0"/>
        <w:autoSpaceDN w:val="0"/>
        <w:adjustRightInd w:val="0"/>
        <w:jc w:val="center"/>
        <w:rPr>
          <w:rFonts w:eastAsiaTheme="majorEastAsia" w:cstheme="minorBidi"/>
          <w:spacing w:val="5"/>
          <w:kern w:val="28"/>
          <w:sz w:val="22"/>
          <w:szCs w:val="22"/>
        </w:rPr>
      </w:pPr>
    </w:p>
    <w:p w14:paraId="28A7C4DC" w14:textId="77777777" w:rsidR="006614F1" w:rsidRPr="00926F99" w:rsidRDefault="006614F1" w:rsidP="00926F99">
      <w:pPr>
        <w:autoSpaceDE w:val="0"/>
        <w:autoSpaceDN w:val="0"/>
        <w:adjustRightInd w:val="0"/>
        <w:jc w:val="center"/>
        <w:rPr>
          <w:rFonts w:eastAsiaTheme="majorEastAsia" w:cstheme="minorBidi"/>
          <w:spacing w:val="5"/>
          <w:kern w:val="28"/>
          <w:sz w:val="22"/>
          <w:szCs w:val="22"/>
        </w:rPr>
      </w:pPr>
    </w:p>
    <w:p w14:paraId="6CD0855C" w14:textId="16991049" w:rsidR="00C2572C" w:rsidRPr="00926F99" w:rsidRDefault="00C2572C" w:rsidP="00926F99">
      <w:pPr>
        <w:autoSpaceDE w:val="0"/>
        <w:autoSpaceDN w:val="0"/>
        <w:adjustRightInd w:val="0"/>
        <w:jc w:val="center"/>
        <w:rPr>
          <w:rFonts w:eastAsiaTheme="majorEastAsia" w:cstheme="minorBidi"/>
          <w:spacing w:val="5"/>
          <w:kern w:val="28"/>
          <w:sz w:val="22"/>
          <w:szCs w:val="22"/>
        </w:rPr>
      </w:pPr>
    </w:p>
    <w:p w14:paraId="09128FB9" w14:textId="28205F76" w:rsidR="00C2572C" w:rsidRPr="00926F99" w:rsidRDefault="00C2572C" w:rsidP="00926F99">
      <w:pPr>
        <w:autoSpaceDE w:val="0"/>
        <w:autoSpaceDN w:val="0"/>
        <w:adjustRightInd w:val="0"/>
        <w:jc w:val="center"/>
        <w:rPr>
          <w:rFonts w:eastAsiaTheme="majorEastAsia" w:cstheme="minorBidi"/>
          <w:spacing w:val="5"/>
          <w:kern w:val="28"/>
          <w:sz w:val="22"/>
          <w:szCs w:val="22"/>
        </w:rPr>
      </w:pPr>
    </w:p>
    <w:p w14:paraId="7CFAEEA1" w14:textId="41A1A29B" w:rsidR="00C2572C" w:rsidRPr="00926F99" w:rsidRDefault="00C2572C" w:rsidP="00926F99">
      <w:pPr>
        <w:autoSpaceDE w:val="0"/>
        <w:autoSpaceDN w:val="0"/>
        <w:adjustRightInd w:val="0"/>
        <w:jc w:val="center"/>
        <w:rPr>
          <w:rFonts w:eastAsiaTheme="majorEastAsia" w:cstheme="minorBidi"/>
          <w:spacing w:val="5"/>
          <w:kern w:val="28"/>
          <w:sz w:val="22"/>
          <w:szCs w:val="22"/>
        </w:rPr>
      </w:pPr>
    </w:p>
    <w:p w14:paraId="2D8A5382" w14:textId="77777777" w:rsidR="00C75FAF" w:rsidRPr="00C75FAF" w:rsidRDefault="00C75FAF" w:rsidP="00C75FAF">
      <w:pPr>
        <w:jc w:val="both"/>
        <w:rPr>
          <w:sz w:val="22"/>
          <w:szCs w:val="22"/>
        </w:rPr>
      </w:pPr>
    </w:p>
    <w:p w14:paraId="60311CEA" w14:textId="7871DBF7" w:rsidR="00FD6E03" w:rsidRPr="009F017C" w:rsidRDefault="00FD6E03" w:rsidP="007763B6">
      <w:pPr>
        <w:keepNext/>
        <w:shd w:val="clear" w:color="0000FF" w:fill="auto"/>
        <w:ind w:left="720" w:hanging="720"/>
        <w:jc w:val="both"/>
        <w:outlineLvl w:val="0"/>
        <w:rPr>
          <w:rFonts w:eastAsia="SimSun"/>
          <w:b/>
          <w:bCs/>
          <w:caps/>
          <w:sz w:val="22"/>
          <w:szCs w:val="22"/>
          <w:lang w:val="en-AU"/>
        </w:rPr>
      </w:pPr>
      <w:bookmarkStart w:id="59" w:name="_Toc202275473"/>
      <w:r w:rsidRPr="009F017C">
        <w:rPr>
          <w:rFonts w:eastAsia="SimSun"/>
          <w:b/>
          <w:bCs/>
          <w:caps/>
          <w:sz w:val="22"/>
          <w:szCs w:val="22"/>
          <w:lang w:val="en-AU"/>
        </w:rPr>
        <w:lastRenderedPageBreak/>
        <w:t>4.1.2</w:t>
      </w:r>
      <w:r w:rsidR="0033185C">
        <w:rPr>
          <w:rFonts w:eastAsia="SimSun"/>
          <w:b/>
          <w:bCs/>
          <w:caps/>
          <w:sz w:val="22"/>
          <w:szCs w:val="22"/>
          <w:lang w:val="en-AU"/>
        </w:rPr>
        <w:t>2</w:t>
      </w:r>
      <w:r w:rsidRPr="009F017C">
        <w:rPr>
          <w:rFonts w:eastAsia="SimSun"/>
          <w:b/>
          <w:bCs/>
          <w:caps/>
          <w:sz w:val="22"/>
          <w:szCs w:val="22"/>
          <w:lang w:val="en-AU"/>
        </w:rPr>
        <w:t xml:space="preserve"> </w:t>
      </w:r>
      <w:r w:rsidRPr="009F017C">
        <w:rPr>
          <w:rFonts w:eastAsia="SimSun"/>
          <w:b/>
          <w:bCs/>
          <w:caps/>
          <w:sz w:val="22"/>
          <w:szCs w:val="22"/>
          <w:lang w:val="en-AU"/>
        </w:rPr>
        <w:tab/>
        <w:t>TOR DOCUMENTS DISCREPANCIES</w:t>
      </w:r>
      <w:bookmarkEnd w:id="59"/>
    </w:p>
    <w:p w14:paraId="3855C105" w14:textId="3C9694AD" w:rsidR="00C2572C" w:rsidRPr="00710779" w:rsidRDefault="00C2572C" w:rsidP="007763B6">
      <w:pPr>
        <w:spacing w:before="240"/>
        <w:jc w:val="both"/>
        <w:rPr>
          <w:rFonts w:eastAsiaTheme="majorEastAsia" w:cs="Browallia New"/>
          <w:color w:val="000000" w:themeColor="text1"/>
          <w:spacing w:val="5"/>
          <w:kern w:val="28"/>
          <w:sz w:val="22"/>
          <w:szCs w:val="22"/>
        </w:rPr>
      </w:pPr>
      <w:r w:rsidRPr="00710779">
        <w:rPr>
          <w:rFonts w:cs="Times New Roman"/>
          <w:color w:val="000000" w:themeColor="text1"/>
          <w:sz w:val="22"/>
          <w:szCs w:val="22"/>
        </w:rPr>
        <w:t>In any event of any discrepanc</w:t>
      </w:r>
      <w:r w:rsidR="009F017C" w:rsidRPr="00710779">
        <w:rPr>
          <w:rFonts w:cs="Times New Roman"/>
          <w:color w:val="000000" w:themeColor="text1"/>
          <w:sz w:val="22"/>
          <w:szCs w:val="22"/>
        </w:rPr>
        <w:t>ies</w:t>
      </w:r>
      <w:r w:rsidRPr="00710779">
        <w:rPr>
          <w:rFonts w:cs="Times New Roman"/>
          <w:color w:val="000000" w:themeColor="text1"/>
          <w:sz w:val="22"/>
          <w:szCs w:val="22"/>
        </w:rPr>
        <w:t>, the documents to prevail shall be given precedence in the following order: (</w:t>
      </w:r>
      <w:proofErr w:type="spellStart"/>
      <w:r w:rsidRPr="00710779">
        <w:rPr>
          <w:rFonts w:cs="Times New Roman"/>
          <w:color w:val="000000" w:themeColor="text1"/>
          <w:sz w:val="22"/>
          <w:szCs w:val="22"/>
        </w:rPr>
        <w:t>i</w:t>
      </w:r>
      <w:proofErr w:type="spellEnd"/>
      <w:r w:rsidRPr="00710779">
        <w:rPr>
          <w:rFonts w:cs="Times New Roman"/>
          <w:color w:val="000000" w:themeColor="text1"/>
          <w:sz w:val="22"/>
          <w:szCs w:val="22"/>
        </w:rPr>
        <w:t>) the Part I</w:t>
      </w:r>
      <w:r w:rsidR="009F017C" w:rsidRPr="00710779">
        <w:rPr>
          <w:rFonts w:cs="Times New Roman"/>
          <w:color w:val="000000" w:themeColor="text1"/>
          <w:sz w:val="22"/>
          <w:szCs w:val="22"/>
        </w:rPr>
        <w:t xml:space="preserve"> (General Terms) of this TOR</w:t>
      </w:r>
      <w:r w:rsidRPr="00710779">
        <w:rPr>
          <w:rFonts w:cs="Times New Roman"/>
          <w:color w:val="000000" w:themeColor="text1"/>
          <w:sz w:val="22"/>
          <w:szCs w:val="22"/>
        </w:rPr>
        <w:t xml:space="preserve">, (ii) the Part II </w:t>
      </w:r>
      <w:r w:rsidR="009F017C" w:rsidRPr="00710779">
        <w:rPr>
          <w:rFonts w:cs="Times New Roman"/>
          <w:color w:val="000000" w:themeColor="text1"/>
          <w:sz w:val="22"/>
          <w:szCs w:val="22"/>
        </w:rPr>
        <w:t>(</w:t>
      </w:r>
      <w:r w:rsidR="000C6A03" w:rsidRPr="00710779">
        <w:rPr>
          <w:color w:val="000000" w:themeColor="text1"/>
          <w:sz w:val="22"/>
          <w:szCs w:val="22"/>
        </w:rPr>
        <w:t>Work Quality and Specification</w:t>
      </w:r>
      <w:r w:rsidR="009F017C" w:rsidRPr="00710779">
        <w:rPr>
          <w:rFonts w:cs="Times New Roman"/>
          <w:color w:val="000000" w:themeColor="text1"/>
          <w:sz w:val="22"/>
          <w:szCs w:val="22"/>
        </w:rPr>
        <w:t xml:space="preserve">) </w:t>
      </w:r>
      <w:r w:rsidRPr="00710779">
        <w:rPr>
          <w:rFonts w:cs="Times New Roman"/>
          <w:color w:val="000000" w:themeColor="text1"/>
          <w:sz w:val="22"/>
          <w:szCs w:val="22"/>
        </w:rPr>
        <w:t>of this TOR</w:t>
      </w:r>
      <w:r w:rsidR="00794D0C" w:rsidRPr="00710779">
        <w:rPr>
          <w:rFonts w:cs="Times New Roman"/>
          <w:color w:val="000000" w:themeColor="text1"/>
          <w:sz w:val="22"/>
          <w:szCs w:val="22"/>
        </w:rPr>
        <w:t>.</w:t>
      </w:r>
    </w:p>
    <w:p w14:paraId="3FBEE787" w14:textId="77777777" w:rsidR="00C2572C" w:rsidRPr="00FD6E03" w:rsidRDefault="00C2572C" w:rsidP="007763B6">
      <w:pPr>
        <w:jc w:val="both"/>
        <w:rPr>
          <w:rFonts w:eastAsiaTheme="majorEastAsia" w:cstheme="minorBidi"/>
          <w:spacing w:val="5"/>
          <w:kern w:val="28"/>
          <w:sz w:val="22"/>
          <w:szCs w:val="22"/>
        </w:rPr>
      </w:pPr>
    </w:p>
    <w:p w14:paraId="19C4FCBD" w14:textId="77777777" w:rsidR="00C2572C" w:rsidRPr="00FD6E03" w:rsidRDefault="00C2572C" w:rsidP="007763B6">
      <w:pPr>
        <w:jc w:val="center"/>
        <w:rPr>
          <w:i/>
          <w:iCs/>
          <w:color w:val="BFBFBF" w:themeColor="background1" w:themeShade="BF"/>
          <w:sz w:val="22"/>
          <w:szCs w:val="22"/>
        </w:rPr>
      </w:pPr>
      <w:r w:rsidRPr="00FD6E03">
        <w:rPr>
          <w:i/>
          <w:iCs/>
          <w:color w:val="BFBFBF" w:themeColor="background1" w:themeShade="BF"/>
          <w:sz w:val="22"/>
          <w:szCs w:val="22"/>
        </w:rPr>
        <w:t>- Intentionally Omitted -</w:t>
      </w:r>
    </w:p>
    <w:p w14:paraId="2F423DC1" w14:textId="43F3EF1A" w:rsidR="00C2572C" w:rsidRPr="00FD6E03" w:rsidRDefault="00C2572C" w:rsidP="007763B6">
      <w:pPr>
        <w:autoSpaceDE w:val="0"/>
        <w:autoSpaceDN w:val="0"/>
        <w:adjustRightInd w:val="0"/>
        <w:jc w:val="both"/>
        <w:rPr>
          <w:rFonts w:eastAsiaTheme="majorEastAsia" w:cstheme="minorBidi"/>
          <w:spacing w:val="5"/>
          <w:kern w:val="28"/>
          <w:sz w:val="22"/>
          <w:szCs w:val="22"/>
        </w:rPr>
      </w:pPr>
    </w:p>
    <w:p w14:paraId="002883C1" w14:textId="2D532548"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69CA0E67" w14:textId="07976614"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5633CCE1" w14:textId="1C47B5BF"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06142A58" w14:textId="4EA93029"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4BA96598" w14:textId="3CAB43BF"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1152D3D3" w14:textId="31950C89"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3E0EB72A" w14:textId="5595A677"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692005C2" w14:textId="0C89DE36"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201E8553" w14:textId="4DED9479"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2E65BF33" w14:textId="1064C7D2"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055270ED" w14:textId="46C2D8F6"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3C0A3D4B" w14:textId="6FDE3D9C"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3BEE81EF" w14:textId="47FB75D5"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14E43536" w14:textId="11DA2160"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783F21A9" w14:textId="28FB3CAB"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495331BB" w14:textId="17A7A2F6"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15236A8C" w14:textId="0ABB32A9"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4A9340E8" w14:textId="5CAF7D8C" w:rsidR="001B5E77" w:rsidRPr="00FD6E03" w:rsidRDefault="001B5E77" w:rsidP="007763B6">
      <w:pPr>
        <w:autoSpaceDE w:val="0"/>
        <w:autoSpaceDN w:val="0"/>
        <w:adjustRightInd w:val="0"/>
        <w:jc w:val="both"/>
        <w:rPr>
          <w:rFonts w:eastAsiaTheme="majorEastAsia" w:cstheme="minorBidi"/>
          <w:spacing w:val="5"/>
          <w:kern w:val="28"/>
          <w:sz w:val="22"/>
          <w:szCs w:val="22"/>
        </w:rPr>
      </w:pPr>
    </w:p>
    <w:p w14:paraId="38FCF6B9" w14:textId="40EACD8E" w:rsidR="00B97B02" w:rsidRDefault="00B97B02" w:rsidP="00FD6E03">
      <w:pPr>
        <w:autoSpaceDE w:val="0"/>
        <w:autoSpaceDN w:val="0"/>
        <w:adjustRightInd w:val="0"/>
        <w:jc w:val="both"/>
        <w:rPr>
          <w:rFonts w:eastAsiaTheme="majorEastAsia" w:cstheme="minorBidi"/>
          <w:spacing w:val="5"/>
          <w:kern w:val="28"/>
          <w:sz w:val="22"/>
          <w:szCs w:val="22"/>
        </w:rPr>
      </w:pPr>
    </w:p>
    <w:p w14:paraId="0ADC8A3E" w14:textId="77777777" w:rsidR="007763B6" w:rsidRPr="00FD6E03" w:rsidRDefault="007763B6" w:rsidP="00FD6E03">
      <w:pPr>
        <w:autoSpaceDE w:val="0"/>
        <w:autoSpaceDN w:val="0"/>
        <w:adjustRightInd w:val="0"/>
        <w:jc w:val="both"/>
        <w:rPr>
          <w:rFonts w:eastAsiaTheme="majorEastAsia" w:cstheme="minorBidi"/>
          <w:spacing w:val="5"/>
          <w:kern w:val="28"/>
          <w:sz w:val="22"/>
          <w:szCs w:val="22"/>
        </w:rPr>
      </w:pPr>
    </w:p>
    <w:p w14:paraId="5D6258D7" w14:textId="485F0682" w:rsidR="001B5E77" w:rsidRDefault="002B06EF" w:rsidP="00807383">
      <w:pPr>
        <w:pStyle w:val="Heading1"/>
      </w:pPr>
      <w:bookmarkStart w:id="60" w:name="_Toc202275474"/>
      <w:r>
        <w:lastRenderedPageBreak/>
        <w:t>4.2</w:t>
      </w:r>
      <w:r>
        <w:tab/>
      </w:r>
      <w:r w:rsidR="00912E88" w:rsidRPr="007763B6">
        <w:t>PART II</w:t>
      </w:r>
      <w:r w:rsidR="00027BEF">
        <w:t xml:space="preserve"> – </w:t>
      </w:r>
      <w:r w:rsidR="0054453F">
        <w:t>WORK OBLIGATIONS AND TECHNICAL SPECIFICATIONS</w:t>
      </w:r>
      <w:bookmarkEnd w:id="60"/>
    </w:p>
    <w:p w14:paraId="66C7541C" w14:textId="51D0E1F5" w:rsidR="00467451" w:rsidRPr="000B4ADB" w:rsidRDefault="00467451" w:rsidP="00807383">
      <w:pPr>
        <w:pStyle w:val="Heading1"/>
      </w:pPr>
      <w:bookmarkStart w:id="61" w:name="_Toc202275475"/>
      <w:r w:rsidRPr="000B4ADB">
        <w:t>4.2.1</w:t>
      </w:r>
      <w:r w:rsidRPr="000B4ADB">
        <w:tab/>
        <w:t>BIDDER’S PARTICULAR WORK OBLIGATIONS</w:t>
      </w:r>
      <w:bookmarkEnd w:id="61"/>
    </w:p>
    <w:p w14:paraId="2A6588F7" w14:textId="00EE9C15" w:rsidR="00467451" w:rsidRPr="000B4ADB" w:rsidRDefault="00467451" w:rsidP="00467451">
      <w:pPr>
        <w:spacing w:before="240"/>
        <w:jc w:val="both"/>
        <w:rPr>
          <w:sz w:val="22"/>
          <w:szCs w:val="22"/>
          <w:lang w:val="en-AU"/>
        </w:rPr>
      </w:pPr>
      <w:r w:rsidRPr="000B4ADB">
        <w:rPr>
          <w:sz w:val="22"/>
          <w:szCs w:val="22"/>
          <w:lang w:val="en-AU"/>
        </w:rPr>
        <w:t xml:space="preserve">The successful Bidder shall </w:t>
      </w:r>
      <w:r w:rsidR="00E0305D" w:rsidRPr="000B4ADB">
        <w:rPr>
          <w:sz w:val="22"/>
          <w:szCs w:val="22"/>
          <w:lang w:val="en-AU"/>
        </w:rPr>
        <w:t xml:space="preserve">have the following </w:t>
      </w:r>
      <w:proofErr w:type="gramStart"/>
      <w:r w:rsidR="00E0305D" w:rsidRPr="000B4ADB">
        <w:rPr>
          <w:sz w:val="22"/>
          <w:szCs w:val="22"/>
          <w:lang w:val="en-AU"/>
        </w:rPr>
        <w:t>particular</w:t>
      </w:r>
      <w:r w:rsidR="00096F67" w:rsidRPr="000B4ADB">
        <w:rPr>
          <w:sz w:val="22"/>
          <w:szCs w:val="22"/>
          <w:lang w:val="en-AU"/>
        </w:rPr>
        <w:t xml:space="preserve"> </w:t>
      </w:r>
      <w:r w:rsidR="00E0305D" w:rsidRPr="000B4ADB">
        <w:rPr>
          <w:sz w:val="22"/>
          <w:szCs w:val="22"/>
          <w:lang w:val="en-AU"/>
        </w:rPr>
        <w:t>work</w:t>
      </w:r>
      <w:proofErr w:type="gramEnd"/>
      <w:r w:rsidR="00E0305D" w:rsidRPr="000B4ADB">
        <w:rPr>
          <w:sz w:val="22"/>
          <w:szCs w:val="22"/>
          <w:lang w:val="en-AU"/>
        </w:rPr>
        <w:t xml:space="preserve"> obligations upon Contract </w:t>
      </w:r>
      <w:r w:rsidR="00863F4C" w:rsidRPr="000B4ADB">
        <w:rPr>
          <w:sz w:val="22"/>
          <w:szCs w:val="22"/>
          <w:lang w:val="en-AU"/>
        </w:rPr>
        <w:t>Signing</w:t>
      </w:r>
      <w:r w:rsidR="00E0305D" w:rsidRPr="000B4ADB">
        <w:rPr>
          <w:sz w:val="22"/>
          <w:szCs w:val="22"/>
          <w:lang w:val="en-AU"/>
        </w:rPr>
        <w:t xml:space="preserve"> and </w:t>
      </w:r>
      <w:r w:rsidR="00863F4C" w:rsidRPr="000B4ADB">
        <w:rPr>
          <w:sz w:val="22"/>
          <w:szCs w:val="22"/>
          <w:lang w:val="en-AU"/>
        </w:rPr>
        <w:t xml:space="preserve">receiving the </w:t>
      </w:r>
      <w:r w:rsidR="00E0305D" w:rsidRPr="000B4ADB">
        <w:rPr>
          <w:sz w:val="22"/>
          <w:szCs w:val="22"/>
          <w:lang w:val="en-AU"/>
        </w:rPr>
        <w:t xml:space="preserve">Purchase Order </w:t>
      </w:r>
      <w:r w:rsidR="00863F4C" w:rsidRPr="000B4ADB">
        <w:rPr>
          <w:sz w:val="22"/>
          <w:szCs w:val="22"/>
          <w:lang w:val="en-AU"/>
        </w:rPr>
        <w:t>from</w:t>
      </w:r>
      <w:r w:rsidR="00E0305D" w:rsidRPr="000B4ADB">
        <w:rPr>
          <w:sz w:val="22"/>
          <w:szCs w:val="22"/>
          <w:lang w:val="en-AU"/>
        </w:rPr>
        <w:t xml:space="preserve"> HPC:</w:t>
      </w:r>
    </w:p>
    <w:p w14:paraId="7DEA482B" w14:textId="7EDC6838" w:rsidR="00FD5362" w:rsidRPr="00C16E6C" w:rsidRDefault="00FD5362" w:rsidP="000B4ADB">
      <w:pPr>
        <w:pStyle w:val="ListParagraph"/>
        <w:numPr>
          <w:ilvl w:val="0"/>
          <w:numId w:val="32"/>
        </w:numPr>
        <w:spacing w:before="240" w:after="120"/>
        <w:ind w:left="720" w:hanging="450"/>
        <w:contextualSpacing w:val="0"/>
        <w:jc w:val="both"/>
        <w:rPr>
          <w:color w:val="auto"/>
          <w:sz w:val="22"/>
          <w:szCs w:val="22"/>
        </w:rPr>
      </w:pPr>
      <w:r w:rsidRPr="00C16E6C">
        <w:rPr>
          <w:color w:val="auto"/>
          <w:sz w:val="22"/>
          <w:szCs w:val="22"/>
        </w:rPr>
        <w:t xml:space="preserve">The </w:t>
      </w:r>
      <w:r w:rsidR="00A82084" w:rsidRPr="00C16E6C">
        <w:rPr>
          <w:color w:val="auto"/>
          <w:sz w:val="22"/>
          <w:szCs w:val="22"/>
        </w:rPr>
        <w:t>B</w:t>
      </w:r>
      <w:r w:rsidR="00D96C98" w:rsidRPr="00C16E6C">
        <w:rPr>
          <w:color w:val="auto"/>
          <w:sz w:val="22"/>
          <w:szCs w:val="22"/>
        </w:rPr>
        <w:t>idder</w:t>
      </w:r>
      <w:r w:rsidRPr="00C16E6C">
        <w:rPr>
          <w:color w:val="auto"/>
          <w:sz w:val="22"/>
          <w:szCs w:val="22"/>
        </w:rPr>
        <w:t xml:space="preserve"> shall be responsible for </w:t>
      </w:r>
      <w:r w:rsidR="003B6107" w:rsidRPr="00C16E6C">
        <w:rPr>
          <w:color w:val="auto"/>
          <w:sz w:val="22"/>
          <w:szCs w:val="22"/>
        </w:rPr>
        <w:t>import</w:t>
      </w:r>
      <w:r w:rsidR="00665259" w:rsidRPr="00C16E6C">
        <w:rPr>
          <w:color w:val="auto"/>
          <w:sz w:val="22"/>
          <w:szCs w:val="22"/>
        </w:rPr>
        <w:t>ing</w:t>
      </w:r>
      <w:r w:rsidR="003B6107" w:rsidRPr="00C16E6C">
        <w:rPr>
          <w:color w:val="auto"/>
          <w:sz w:val="22"/>
          <w:szCs w:val="22"/>
        </w:rPr>
        <w:t xml:space="preserve"> and transport</w:t>
      </w:r>
      <w:r w:rsidR="00665259" w:rsidRPr="00C16E6C">
        <w:rPr>
          <w:color w:val="auto"/>
          <w:sz w:val="22"/>
          <w:szCs w:val="22"/>
        </w:rPr>
        <w:t>ing</w:t>
      </w:r>
      <w:r w:rsidR="00CB6F18" w:rsidRPr="00C16E6C">
        <w:rPr>
          <w:color w:val="auto"/>
          <w:sz w:val="22"/>
          <w:szCs w:val="22"/>
        </w:rPr>
        <w:t xml:space="preserve"> </w:t>
      </w:r>
      <w:proofErr w:type="gramStart"/>
      <w:r w:rsidRPr="00C16E6C">
        <w:rPr>
          <w:color w:val="auto"/>
          <w:sz w:val="22"/>
          <w:szCs w:val="22"/>
        </w:rPr>
        <w:t>all of</w:t>
      </w:r>
      <w:proofErr w:type="gramEnd"/>
      <w:r w:rsidRPr="00C16E6C">
        <w:rPr>
          <w:color w:val="auto"/>
          <w:sz w:val="22"/>
          <w:szCs w:val="22"/>
        </w:rPr>
        <w:t xml:space="preserve"> the </w:t>
      </w:r>
      <w:r w:rsidR="009A5234" w:rsidRPr="00C16E6C">
        <w:rPr>
          <w:color w:val="auto"/>
          <w:sz w:val="22"/>
          <w:szCs w:val="22"/>
        </w:rPr>
        <w:t xml:space="preserve">Fixed-wing VTOL Drone with LiDAR </w:t>
      </w:r>
      <w:r w:rsidRPr="00C16E6C">
        <w:rPr>
          <w:color w:val="auto"/>
          <w:sz w:val="22"/>
          <w:szCs w:val="22"/>
        </w:rPr>
        <w:t xml:space="preserve">within </w:t>
      </w:r>
      <w:r w:rsidR="009A5234" w:rsidRPr="00C16E6C">
        <w:rPr>
          <w:color w:val="auto"/>
          <w:sz w:val="22"/>
          <w:szCs w:val="22"/>
        </w:rPr>
        <w:t>60</w:t>
      </w:r>
      <w:r w:rsidRPr="00C16E6C">
        <w:rPr>
          <w:color w:val="auto"/>
          <w:sz w:val="22"/>
          <w:szCs w:val="22"/>
        </w:rPr>
        <w:t xml:space="preserve"> days after contract si</w:t>
      </w:r>
      <w:r w:rsidR="000E663F" w:rsidRPr="00C16E6C">
        <w:rPr>
          <w:color w:val="auto"/>
          <w:sz w:val="22"/>
          <w:szCs w:val="22"/>
        </w:rPr>
        <w:t>gn</w:t>
      </w:r>
      <w:r w:rsidRPr="00C16E6C">
        <w:rPr>
          <w:color w:val="auto"/>
          <w:sz w:val="22"/>
          <w:szCs w:val="22"/>
        </w:rPr>
        <w:t>ing.</w:t>
      </w:r>
    </w:p>
    <w:p w14:paraId="5CDDE665" w14:textId="039934F3" w:rsidR="00A82084" w:rsidRPr="00C16E6C" w:rsidRDefault="00A82084" w:rsidP="000B4ADB">
      <w:pPr>
        <w:pStyle w:val="ListParagraph"/>
        <w:numPr>
          <w:ilvl w:val="0"/>
          <w:numId w:val="32"/>
        </w:numPr>
        <w:spacing w:before="240" w:after="120"/>
        <w:ind w:left="720" w:hanging="450"/>
        <w:contextualSpacing w:val="0"/>
        <w:jc w:val="both"/>
        <w:rPr>
          <w:color w:val="auto"/>
          <w:sz w:val="22"/>
          <w:szCs w:val="22"/>
        </w:rPr>
      </w:pPr>
      <w:r w:rsidRPr="00C16E6C">
        <w:rPr>
          <w:color w:val="auto"/>
          <w:sz w:val="22"/>
          <w:szCs w:val="22"/>
        </w:rPr>
        <w:t xml:space="preserve">The Bidder </w:t>
      </w:r>
      <w:r w:rsidR="004A7CB3" w:rsidRPr="00C16E6C">
        <w:rPr>
          <w:color w:val="auto"/>
          <w:sz w:val="22"/>
          <w:szCs w:val="22"/>
        </w:rPr>
        <w:t>shall</w:t>
      </w:r>
      <w:r w:rsidRPr="00C16E6C">
        <w:rPr>
          <w:color w:val="auto"/>
          <w:sz w:val="22"/>
          <w:szCs w:val="22"/>
        </w:rPr>
        <w:t xml:space="preserve"> submit </w:t>
      </w:r>
      <w:r w:rsidR="00B62D92" w:rsidRPr="00C16E6C">
        <w:rPr>
          <w:color w:val="auto"/>
          <w:sz w:val="22"/>
          <w:szCs w:val="22"/>
        </w:rPr>
        <w:t xml:space="preserve">the </w:t>
      </w:r>
      <w:r w:rsidRPr="00C16E6C">
        <w:rPr>
          <w:color w:val="auto"/>
          <w:sz w:val="22"/>
          <w:szCs w:val="22"/>
        </w:rPr>
        <w:t xml:space="preserve">onsite training plan to HPC </w:t>
      </w:r>
      <w:r w:rsidR="00B62D92" w:rsidRPr="00C16E6C">
        <w:rPr>
          <w:color w:val="auto"/>
          <w:sz w:val="22"/>
          <w:szCs w:val="22"/>
        </w:rPr>
        <w:t xml:space="preserve">for </w:t>
      </w:r>
      <w:r w:rsidRPr="00C16E6C">
        <w:rPr>
          <w:color w:val="auto"/>
          <w:sz w:val="22"/>
          <w:szCs w:val="22"/>
        </w:rPr>
        <w:t xml:space="preserve">consideration </w:t>
      </w:r>
      <w:r w:rsidR="00B62D92" w:rsidRPr="00C16E6C">
        <w:rPr>
          <w:color w:val="auto"/>
          <w:sz w:val="22"/>
          <w:szCs w:val="22"/>
        </w:rPr>
        <w:t>at least</w:t>
      </w:r>
      <w:r w:rsidRPr="00C16E6C">
        <w:rPr>
          <w:color w:val="auto"/>
          <w:sz w:val="22"/>
          <w:szCs w:val="22"/>
        </w:rPr>
        <w:t xml:space="preserve"> 15 days</w:t>
      </w:r>
      <w:r w:rsidR="005203DA" w:rsidRPr="00C16E6C">
        <w:rPr>
          <w:color w:val="auto"/>
          <w:sz w:val="22"/>
          <w:szCs w:val="22"/>
        </w:rPr>
        <w:t xml:space="preserve"> prior to the commencement of the training.</w:t>
      </w:r>
    </w:p>
    <w:p w14:paraId="1FDF88AB" w14:textId="2F8E04D6" w:rsidR="00FD5362" w:rsidRPr="00C16E6C" w:rsidRDefault="00FD5362" w:rsidP="000B4ADB">
      <w:pPr>
        <w:pStyle w:val="ListParagraph"/>
        <w:numPr>
          <w:ilvl w:val="0"/>
          <w:numId w:val="32"/>
        </w:numPr>
        <w:spacing w:before="240" w:after="120"/>
        <w:ind w:left="720" w:hanging="450"/>
        <w:contextualSpacing w:val="0"/>
        <w:jc w:val="both"/>
        <w:rPr>
          <w:color w:val="auto"/>
          <w:sz w:val="22"/>
          <w:szCs w:val="22"/>
        </w:rPr>
      </w:pPr>
      <w:r w:rsidRPr="00C16E6C">
        <w:rPr>
          <w:color w:val="auto"/>
          <w:sz w:val="22"/>
          <w:szCs w:val="22"/>
        </w:rPr>
        <w:t xml:space="preserve">The </w:t>
      </w:r>
      <w:r w:rsidR="00A82084" w:rsidRPr="00C16E6C">
        <w:rPr>
          <w:color w:val="auto"/>
          <w:sz w:val="22"/>
          <w:szCs w:val="22"/>
        </w:rPr>
        <w:t xml:space="preserve">Bidder </w:t>
      </w:r>
      <w:r w:rsidR="004A7CB3" w:rsidRPr="00C16E6C">
        <w:rPr>
          <w:color w:val="auto"/>
          <w:sz w:val="22"/>
          <w:szCs w:val="22"/>
        </w:rPr>
        <w:t>shall</w:t>
      </w:r>
      <w:r w:rsidR="00A82084" w:rsidRPr="00C16E6C">
        <w:rPr>
          <w:color w:val="auto"/>
          <w:sz w:val="22"/>
          <w:szCs w:val="22"/>
        </w:rPr>
        <w:t xml:space="preserve"> provide training to HPC personnel on the operation of the Fixed-wing VTOL Drone with LiDAR, as well as on the use of the associated softwar</w:t>
      </w:r>
      <w:r w:rsidR="00925F87" w:rsidRPr="00C16E6C">
        <w:rPr>
          <w:color w:val="auto"/>
          <w:sz w:val="22"/>
          <w:szCs w:val="22"/>
        </w:rPr>
        <w:t>e</w:t>
      </w:r>
      <w:r w:rsidR="003947C2" w:rsidRPr="00C16E6C">
        <w:rPr>
          <w:color w:val="auto"/>
          <w:sz w:val="22"/>
          <w:szCs w:val="22"/>
        </w:rPr>
        <w:t xml:space="preserve">, </w:t>
      </w:r>
      <w:r w:rsidR="00A82084" w:rsidRPr="00C16E6C">
        <w:rPr>
          <w:color w:val="auto"/>
          <w:sz w:val="22"/>
          <w:szCs w:val="22"/>
        </w:rPr>
        <w:t>at least 5</w:t>
      </w:r>
      <w:r w:rsidR="004A58A0" w:rsidRPr="00C16E6C">
        <w:rPr>
          <w:color w:val="auto"/>
          <w:sz w:val="22"/>
          <w:szCs w:val="22"/>
        </w:rPr>
        <w:t xml:space="preserve"> </w:t>
      </w:r>
      <w:r w:rsidR="00A82084" w:rsidRPr="00C16E6C">
        <w:rPr>
          <w:color w:val="auto"/>
          <w:sz w:val="22"/>
          <w:szCs w:val="22"/>
        </w:rPr>
        <w:t>days.</w:t>
      </w:r>
    </w:p>
    <w:p w14:paraId="5D8AC317" w14:textId="503EFDA3" w:rsidR="00FD5362" w:rsidRPr="000B4ADB" w:rsidRDefault="00FD5362" w:rsidP="000B4ADB">
      <w:pPr>
        <w:pStyle w:val="ListParagraph"/>
        <w:numPr>
          <w:ilvl w:val="0"/>
          <w:numId w:val="32"/>
        </w:numPr>
        <w:spacing w:before="240" w:after="120"/>
        <w:ind w:left="720" w:hanging="450"/>
        <w:contextualSpacing w:val="0"/>
        <w:jc w:val="both"/>
        <w:rPr>
          <w:color w:val="auto"/>
          <w:sz w:val="22"/>
          <w:szCs w:val="22"/>
        </w:rPr>
      </w:pPr>
      <w:r w:rsidRPr="000B4ADB">
        <w:rPr>
          <w:color w:val="auto"/>
          <w:sz w:val="22"/>
          <w:szCs w:val="22"/>
        </w:rPr>
        <w:t xml:space="preserve">Instructor should specialize and </w:t>
      </w:r>
      <w:r w:rsidR="0043146E">
        <w:rPr>
          <w:color w:val="auto"/>
          <w:sz w:val="22"/>
          <w:szCs w:val="22"/>
        </w:rPr>
        <w:t xml:space="preserve">be </w:t>
      </w:r>
      <w:r w:rsidRPr="000B4ADB">
        <w:rPr>
          <w:color w:val="auto"/>
          <w:sz w:val="22"/>
          <w:szCs w:val="22"/>
        </w:rPr>
        <w:t>certified by the manufacturer on installation equipment, software, and data interpretation</w:t>
      </w:r>
    </w:p>
    <w:p w14:paraId="79CECF3F" w14:textId="24C2E608" w:rsidR="00FD5362" w:rsidRPr="000B4ADB" w:rsidRDefault="003F123A" w:rsidP="000B4ADB">
      <w:pPr>
        <w:pStyle w:val="ListParagraph"/>
        <w:numPr>
          <w:ilvl w:val="0"/>
          <w:numId w:val="32"/>
        </w:numPr>
        <w:spacing w:before="240" w:after="120"/>
        <w:ind w:left="720" w:hanging="450"/>
        <w:contextualSpacing w:val="0"/>
        <w:jc w:val="both"/>
        <w:rPr>
          <w:color w:val="auto"/>
          <w:sz w:val="22"/>
          <w:szCs w:val="22"/>
        </w:rPr>
      </w:pPr>
      <w:r w:rsidRPr="003F123A">
        <w:rPr>
          <w:color w:val="auto"/>
          <w:sz w:val="22"/>
          <w:szCs w:val="22"/>
        </w:rPr>
        <w:t xml:space="preserve">The </w:t>
      </w:r>
      <w:r w:rsidR="00A82084">
        <w:rPr>
          <w:color w:val="auto"/>
          <w:sz w:val="22"/>
          <w:szCs w:val="22"/>
        </w:rPr>
        <w:t>B</w:t>
      </w:r>
      <w:r w:rsidRPr="003F123A">
        <w:rPr>
          <w:color w:val="auto"/>
          <w:sz w:val="22"/>
          <w:szCs w:val="22"/>
        </w:rPr>
        <w:t xml:space="preserve">idder </w:t>
      </w:r>
      <w:r w:rsidR="004A7CB3">
        <w:rPr>
          <w:color w:val="auto"/>
          <w:sz w:val="22"/>
          <w:szCs w:val="22"/>
        </w:rPr>
        <w:t>shall</w:t>
      </w:r>
      <w:r w:rsidRPr="003F123A">
        <w:rPr>
          <w:color w:val="auto"/>
          <w:sz w:val="22"/>
          <w:szCs w:val="22"/>
        </w:rPr>
        <w:t xml:space="preserve"> submit </w:t>
      </w:r>
      <w:r>
        <w:rPr>
          <w:color w:val="auto"/>
          <w:sz w:val="22"/>
          <w:szCs w:val="22"/>
        </w:rPr>
        <w:t xml:space="preserve">the </w:t>
      </w:r>
      <w:r w:rsidRPr="003F123A">
        <w:rPr>
          <w:color w:val="auto"/>
          <w:sz w:val="22"/>
          <w:szCs w:val="22"/>
        </w:rPr>
        <w:t xml:space="preserve">user’s manual, maintenance manual, and part lists </w:t>
      </w:r>
      <w:proofErr w:type="gramStart"/>
      <w:r w:rsidRPr="003F123A">
        <w:rPr>
          <w:color w:val="auto"/>
          <w:sz w:val="22"/>
          <w:szCs w:val="22"/>
        </w:rPr>
        <w:t>all of</w:t>
      </w:r>
      <w:proofErr w:type="gramEnd"/>
      <w:r w:rsidRPr="003F123A">
        <w:rPr>
          <w:color w:val="auto"/>
          <w:sz w:val="22"/>
          <w:szCs w:val="22"/>
        </w:rPr>
        <w:t xml:space="preserve"> Fixed-wing VTOL Drone with LiDAR, both hard copy and digital file</w:t>
      </w:r>
    </w:p>
    <w:p w14:paraId="4C60791B" w14:textId="2C229102" w:rsidR="00725B15" w:rsidRPr="00710779" w:rsidRDefault="00725B15" w:rsidP="00096F67">
      <w:pPr>
        <w:spacing w:before="240"/>
        <w:jc w:val="both"/>
        <w:rPr>
          <w:color w:val="000000" w:themeColor="text1"/>
          <w:sz w:val="22"/>
          <w:szCs w:val="22"/>
          <w:lang w:val="en-AU"/>
        </w:rPr>
      </w:pPr>
      <w:r w:rsidRPr="000B4ADB">
        <w:rPr>
          <w:sz w:val="22"/>
          <w:szCs w:val="22"/>
          <w:lang w:val="en-AU"/>
        </w:rPr>
        <w:t xml:space="preserve">It shall be deemed that the </w:t>
      </w:r>
      <w:r w:rsidR="00DD636A">
        <w:rPr>
          <w:sz w:val="22"/>
          <w:szCs w:val="22"/>
          <w:lang w:val="en-AU"/>
        </w:rPr>
        <w:t>Bidder</w:t>
      </w:r>
      <w:r w:rsidRPr="000B4ADB">
        <w:rPr>
          <w:sz w:val="22"/>
          <w:szCs w:val="22"/>
          <w:lang w:val="en-AU"/>
        </w:rPr>
        <w:t>'s work is complete after HPC's</w:t>
      </w:r>
      <w:r w:rsidR="00096F67" w:rsidRPr="000B4ADB">
        <w:rPr>
          <w:sz w:val="22"/>
          <w:szCs w:val="22"/>
          <w:lang w:val="en-AU"/>
        </w:rPr>
        <w:t xml:space="preserve"> </w:t>
      </w:r>
      <w:r w:rsidRPr="000B4ADB">
        <w:rPr>
          <w:sz w:val="22"/>
          <w:szCs w:val="22"/>
          <w:lang w:val="en-AU"/>
        </w:rPr>
        <w:t xml:space="preserve">work acceptance </w:t>
      </w:r>
      <w:r w:rsidRPr="00710779">
        <w:rPr>
          <w:color w:val="000000" w:themeColor="text1"/>
          <w:sz w:val="22"/>
          <w:szCs w:val="22"/>
          <w:lang w:val="en-AU"/>
        </w:rPr>
        <w:t>committee inspect and sign.</w:t>
      </w:r>
    </w:p>
    <w:p w14:paraId="3371252C" w14:textId="77777777" w:rsidR="00050E23" w:rsidRPr="00050E23" w:rsidRDefault="00050E23" w:rsidP="00050E23">
      <w:pPr>
        <w:jc w:val="both"/>
        <w:rPr>
          <w:rFonts w:eastAsiaTheme="majorEastAsia" w:cstheme="minorBidi"/>
          <w:spacing w:val="5"/>
          <w:kern w:val="28"/>
          <w:sz w:val="22"/>
          <w:szCs w:val="22"/>
        </w:rPr>
      </w:pPr>
    </w:p>
    <w:p w14:paraId="16ABE54D" w14:textId="77777777" w:rsidR="00050E23" w:rsidRPr="00050E23" w:rsidRDefault="00050E23" w:rsidP="00050E23">
      <w:pPr>
        <w:pStyle w:val="ListParagraph"/>
        <w:numPr>
          <w:ilvl w:val="0"/>
          <w:numId w:val="0"/>
        </w:numPr>
        <w:jc w:val="center"/>
        <w:rPr>
          <w:i/>
          <w:iCs/>
          <w:color w:val="BFBFBF" w:themeColor="background1" w:themeShade="BF"/>
          <w:sz w:val="22"/>
          <w:szCs w:val="22"/>
        </w:rPr>
      </w:pPr>
      <w:r w:rsidRPr="00050E23">
        <w:rPr>
          <w:i/>
          <w:iCs/>
          <w:color w:val="BFBFBF" w:themeColor="background1" w:themeShade="BF"/>
          <w:sz w:val="22"/>
          <w:szCs w:val="22"/>
        </w:rPr>
        <w:t>- Intentionally Omitted -</w:t>
      </w:r>
    </w:p>
    <w:p w14:paraId="777B5F4D" w14:textId="77777777" w:rsidR="00426864" w:rsidRDefault="00426864" w:rsidP="00050E23">
      <w:pPr>
        <w:jc w:val="both"/>
        <w:rPr>
          <w:sz w:val="22"/>
          <w:szCs w:val="22"/>
        </w:rPr>
      </w:pPr>
    </w:p>
    <w:p w14:paraId="3C7279D3" w14:textId="77777777" w:rsidR="004150AD" w:rsidRPr="00050E23" w:rsidRDefault="004150AD" w:rsidP="00050E23">
      <w:pPr>
        <w:jc w:val="both"/>
        <w:rPr>
          <w:sz w:val="22"/>
          <w:szCs w:val="22"/>
        </w:rPr>
      </w:pPr>
    </w:p>
    <w:p w14:paraId="1018FE5C" w14:textId="04B651C3" w:rsidR="00817A87" w:rsidRDefault="00817A87" w:rsidP="00807383">
      <w:pPr>
        <w:pStyle w:val="Heading1"/>
      </w:pPr>
      <w:bookmarkStart w:id="62" w:name="_Toc202275476"/>
      <w:r>
        <w:t>4.2.2</w:t>
      </w:r>
      <w:r>
        <w:tab/>
        <w:t>HPC’S PARTICULAR WORK OBLIGATIONS</w:t>
      </w:r>
      <w:bookmarkEnd w:id="62"/>
    </w:p>
    <w:p w14:paraId="40D79E8D" w14:textId="77777777" w:rsidR="00A3279E" w:rsidRPr="006C2BFE" w:rsidRDefault="00A3279E" w:rsidP="00A3279E">
      <w:pPr>
        <w:autoSpaceDE w:val="0"/>
        <w:autoSpaceDN w:val="0"/>
        <w:adjustRightInd w:val="0"/>
        <w:spacing w:before="240"/>
        <w:jc w:val="both"/>
        <w:rPr>
          <w:rFonts w:eastAsiaTheme="majorEastAsia" w:cs="Browallia New"/>
          <w:color w:val="000000" w:themeColor="text1"/>
          <w:spacing w:val="5"/>
          <w:kern w:val="28"/>
          <w:sz w:val="22"/>
          <w:szCs w:val="22"/>
        </w:rPr>
      </w:pPr>
      <w:r w:rsidRPr="006C2BFE">
        <w:rPr>
          <w:rFonts w:eastAsiaTheme="majorEastAsia" w:cs="Browallia New"/>
          <w:color w:val="000000" w:themeColor="text1"/>
          <w:spacing w:val="5"/>
          <w:kern w:val="28"/>
          <w:sz w:val="22"/>
          <w:szCs w:val="22"/>
        </w:rPr>
        <w:t>Not Applicable.</w:t>
      </w:r>
    </w:p>
    <w:p w14:paraId="2AEA6F13" w14:textId="77777777" w:rsidR="00A3279E" w:rsidRPr="00894FBD" w:rsidRDefault="00A3279E" w:rsidP="00A3279E">
      <w:pPr>
        <w:autoSpaceDE w:val="0"/>
        <w:autoSpaceDN w:val="0"/>
        <w:adjustRightInd w:val="0"/>
        <w:jc w:val="both"/>
        <w:rPr>
          <w:rFonts w:eastAsiaTheme="majorEastAsia" w:cs="Browallia New"/>
          <w:color w:val="FF0000"/>
          <w:spacing w:val="5"/>
          <w:kern w:val="28"/>
          <w:sz w:val="22"/>
          <w:szCs w:val="22"/>
        </w:rPr>
      </w:pPr>
    </w:p>
    <w:p w14:paraId="55DC3C9A" w14:textId="35488A7B" w:rsidR="00817A87" w:rsidRPr="00B156B5" w:rsidRDefault="00A3279E" w:rsidP="00B156B5">
      <w:pPr>
        <w:jc w:val="center"/>
        <w:rPr>
          <w:i/>
          <w:iCs/>
          <w:color w:val="BFBFBF" w:themeColor="background1" w:themeShade="BF"/>
          <w:sz w:val="22"/>
          <w:szCs w:val="22"/>
        </w:rPr>
      </w:pPr>
      <w:r w:rsidRPr="00401676">
        <w:rPr>
          <w:i/>
          <w:iCs/>
          <w:color w:val="BFBFBF" w:themeColor="background1" w:themeShade="BF"/>
          <w:sz w:val="22"/>
          <w:szCs w:val="22"/>
        </w:rPr>
        <w:t>- Intentionally Omitted -</w:t>
      </w:r>
    </w:p>
    <w:p w14:paraId="5C6F2922" w14:textId="51BE2F52" w:rsidR="00817A87" w:rsidRDefault="00817A87" w:rsidP="00467451">
      <w:pPr>
        <w:rPr>
          <w:lang w:val="en-AU"/>
        </w:rPr>
      </w:pPr>
    </w:p>
    <w:p w14:paraId="4B2DE2A9" w14:textId="23CDCD01" w:rsidR="008B778E" w:rsidRDefault="003A55AD" w:rsidP="00807383">
      <w:pPr>
        <w:pStyle w:val="Heading1"/>
        <w:numPr>
          <w:ilvl w:val="0"/>
          <w:numId w:val="17"/>
        </w:numPr>
      </w:pPr>
      <w:bookmarkStart w:id="63" w:name="_Toc202275477"/>
      <w:r>
        <w:lastRenderedPageBreak/>
        <w:t>SCHEDULES TO TOR DOCUMENTS</w:t>
      </w:r>
      <w:bookmarkEnd w:id="63"/>
    </w:p>
    <w:p w14:paraId="4B64E3B4" w14:textId="40D6FA41" w:rsidR="00A43FEA" w:rsidRPr="005A61D6" w:rsidRDefault="003A55AD" w:rsidP="00807383">
      <w:pPr>
        <w:pStyle w:val="Heading1"/>
        <w:numPr>
          <w:ilvl w:val="1"/>
          <w:numId w:val="40"/>
        </w:numPr>
        <w:sectPr w:rsidR="00A43FEA" w:rsidRPr="005A61D6" w:rsidSect="00403956">
          <w:type w:val="continuous"/>
          <w:pgSz w:w="11907" w:h="16839" w:code="9"/>
          <w:pgMar w:top="1814" w:right="1440" w:bottom="1440" w:left="1440" w:header="0" w:footer="0" w:gutter="0"/>
          <w:cols w:space="720"/>
          <w:titlePg/>
          <w:docGrid w:linePitch="360"/>
        </w:sectPr>
      </w:pPr>
      <w:bookmarkStart w:id="64" w:name="_Toc202275478"/>
      <w:r>
        <w:t xml:space="preserve">SCHEDULE I: GENERAL CONDITIONS OF CONTRACT </w:t>
      </w:r>
      <w:r w:rsidR="004376FE">
        <w:t>FOR PROCUREMENT OF GOODS</w:t>
      </w:r>
      <w:bookmarkEnd w:id="64"/>
    </w:p>
    <w:p w14:paraId="7DC6497E" w14:textId="77777777" w:rsidR="004376FE" w:rsidRPr="00CC5FCE" w:rsidRDefault="004376FE" w:rsidP="00CC5FCE">
      <w:pPr>
        <w:widowControl w:val="0"/>
        <w:spacing w:after="0" w:line="240" w:lineRule="auto"/>
        <w:rPr>
          <w:b/>
          <w:bCs/>
          <w:u w:val="single"/>
        </w:rPr>
      </w:pPr>
      <w:bookmarkStart w:id="65" w:name="_Hlk87295139"/>
      <w:r w:rsidRPr="00CC5FCE">
        <w:rPr>
          <w:b/>
          <w:bCs/>
          <w:u w:val="single"/>
        </w:rPr>
        <w:t>Clause 1: Definitions</w:t>
      </w:r>
    </w:p>
    <w:p w14:paraId="3AFE68ED" w14:textId="46CA5604" w:rsidR="004376FE" w:rsidRPr="00CC5FCE" w:rsidRDefault="004376FE" w:rsidP="00FA5EDB">
      <w:pPr>
        <w:widowControl w:val="0"/>
        <w:spacing w:after="0" w:line="240" w:lineRule="auto"/>
        <w:jc w:val="both"/>
      </w:pPr>
      <w:r w:rsidRPr="00CC5FCE">
        <w:t>“</w:t>
      </w:r>
      <w:r w:rsidRPr="00CC5FCE">
        <w:rPr>
          <w:b/>
          <w:bCs/>
        </w:rPr>
        <w:t>Acceptance Letter</w:t>
      </w:r>
      <w:r w:rsidRPr="00CC5FCE">
        <w:t>”</w:t>
      </w:r>
      <w:r w:rsidRPr="00CC5FCE">
        <w:rPr>
          <w:b/>
          <w:bCs/>
        </w:rPr>
        <w:t xml:space="preserve"> </w:t>
      </w:r>
      <w:r w:rsidRPr="00CC5FCE">
        <w:t xml:space="preserve">means a written letter of HPC signed by its consent person or approval person as </w:t>
      </w:r>
      <w:proofErr w:type="gramStart"/>
      <w:r w:rsidRPr="00CC5FCE">
        <w:t>an</w:t>
      </w:r>
      <w:r w:rsidR="002B52B9">
        <w:t xml:space="preserve"> </w:t>
      </w:r>
      <w:r w:rsidRPr="00CC5FCE">
        <w:t>evidence</w:t>
      </w:r>
      <w:proofErr w:type="gramEnd"/>
      <w:r w:rsidRPr="00CC5FCE">
        <w:t xml:space="preserve"> that the Goods have been delivered, duly received, and met the specifications in all respect as set forth in the Contract.</w:t>
      </w:r>
    </w:p>
    <w:p w14:paraId="4D0C1334" w14:textId="77777777" w:rsidR="004376FE" w:rsidRPr="00CC5FCE" w:rsidRDefault="004376FE" w:rsidP="00CC5FCE">
      <w:pPr>
        <w:widowControl w:val="0"/>
        <w:spacing w:after="0" w:line="240" w:lineRule="auto"/>
        <w:jc w:val="both"/>
      </w:pPr>
      <w:r w:rsidRPr="00CC5FCE">
        <w:t>“</w:t>
      </w:r>
      <w:r w:rsidRPr="00CC5FCE">
        <w:rPr>
          <w:b/>
          <w:bCs/>
        </w:rPr>
        <w:t>Applicable Incoterms</w:t>
      </w:r>
      <w:r w:rsidRPr="00CC5FCE">
        <w:t>” unless otherwise stated in the PO, means the Incoterms® 2020 which shall be applied to this procurement of the Goods as stated in ‘Delivery Term’ field of the PO.</w:t>
      </w:r>
    </w:p>
    <w:p w14:paraId="63499A30" w14:textId="77777777" w:rsidR="004376FE" w:rsidRPr="00CC5FCE" w:rsidRDefault="004376FE" w:rsidP="00CC5FCE">
      <w:pPr>
        <w:widowControl w:val="0"/>
        <w:spacing w:after="0" w:line="240" w:lineRule="auto"/>
        <w:jc w:val="both"/>
      </w:pPr>
      <w:r w:rsidRPr="00CC5FCE">
        <w:t>“</w:t>
      </w:r>
      <w:r w:rsidRPr="00CC5FCE">
        <w:rPr>
          <w:b/>
          <w:bCs/>
        </w:rPr>
        <w:t>Contract</w:t>
      </w:r>
      <w:r w:rsidRPr="00CC5FCE">
        <w:t>”</w:t>
      </w:r>
      <w:r w:rsidRPr="00CC5FCE">
        <w:rPr>
          <w:cs/>
        </w:rPr>
        <w:t xml:space="preserve"> </w:t>
      </w:r>
      <w:r w:rsidRPr="00CC5FCE">
        <w:t xml:space="preserve">means the contract of the Parties relating to this procurement of the Goods </w:t>
      </w:r>
      <w:proofErr w:type="gramStart"/>
      <w:r w:rsidRPr="00CC5FCE">
        <w:t>consisting</w:t>
      </w:r>
      <w:proofErr w:type="gramEnd"/>
      <w:r w:rsidRPr="00CC5FCE">
        <w:t xml:space="preserve"> this present General Conditions of Contract for Procurement of the Goods, PO, Quotation, TOR (if any), amendment (if any), and all attachments incorporated by referenced, which shall form an integral part of the Contract. </w:t>
      </w:r>
    </w:p>
    <w:p w14:paraId="19AD1DA6" w14:textId="77777777" w:rsidR="004376FE" w:rsidRPr="00CC5FCE" w:rsidRDefault="004376FE" w:rsidP="00073029">
      <w:pPr>
        <w:widowControl w:val="0"/>
        <w:spacing w:after="0" w:line="240" w:lineRule="auto"/>
        <w:jc w:val="both"/>
      </w:pPr>
      <w:r w:rsidRPr="00CC5FCE">
        <w:rPr>
          <w:i/>
          <w:iCs/>
          <w:u w:val="single"/>
        </w:rPr>
        <w:t>In any event of any discrepancy</w:t>
      </w:r>
      <w:r w:rsidRPr="00CC5FCE">
        <w:t>, the documents shall prevail in the following order: (</w:t>
      </w:r>
      <w:proofErr w:type="spellStart"/>
      <w:r w:rsidRPr="00CC5FCE">
        <w:t>i</w:t>
      </w:r>
      <w:proofErr w:type="spellEnd"/>
      <w:r w:rsidRPr="00CC5FCE">
        <w:t>) the PO; (ii) the General Condition of Contract for Procurement of Goods and its Appendix, if any; (iii) Attachment 1 (Conditions of the Performance Security), if any; (iv) other attachment of this Contract agreed by the Parties; (v) the TOR; and (vi) the Quotation.</w:t>
      </w:r>
    </w:p>
    <w:p w14:paraId="21572699" w14:textId="77777777" w:rsidR="004376FE" w:rsidRPr="00CC5FCE" w:rsidRDefault="004376FE" w:rsidP="00CC5FCE">
      <w:pPr>
        <w:widowControl w:val="0"/>
        <w:spacing w:after="0" w:line="240" w:lineRule="auto"/>
        <w:jc w:val="both"/>
      </w:pPr>
      <w:r w:rsidRPr="00CC5FCE">
        <w:t>“</w:t>
      </w:r>
      <w:r w:rsidRPr="00CC5FCE">
        <w:rPr>
          <w:b/>
          <w:bCs/>
        </w:rPr>
        <w:t>Delivery Address</w:t>
      </w:r>
      <w:r w:rsidRPr="00CC5FCE">
        <w:t>”</w:t>
      </w:r>
      <w:r w:rsidRPr="00CC5FCE">
        <w:rPr>
          <w:cs/>
        </w:rPr>
        <w:t xml:space="preserve"> </w:t>
      </w:r>
      <w:r w:rsidRPr="00CC5FCE">
        <w:t>means the location(s) or place(s) where the Goods must be delivered to, according to Applicable Incoterms, and as specified in the ‘Delivery Address’ field of the PO.</w:t>
      </w:r>
    </w:p>
    <w:p w14:paraId="27708563" w14:textId="77777777" w:rsidR="004376FE" w:rsidRPr="00CC5FCE" w:rsidRDefault="004376FE" w:rsidP="00CC5FCE">
      <w:pPr>
        <w:widowControl w:val="0"/>
        <w:spacing w:after="0" w:line="240" w:lineRule="auto"/>
        <w:jc w:val="both"/>
      </w:pPr>
      <w:r w:rsidRPr="00CC5FCE">
        <w:t>“</w:t>
      </w:r>
      <w:r w:rsidRPr="00CC5FCE">
        <w:rPr>
          <w:b/>
          <w:bCs/>
        </w:rPr>
        <w:t>Delivery Date</w:t>
      </w:r>
      <w:r w:rsidRPr="00CC5FCE">
        <w:t>”</w:t>
      </w:r>
      <w:r w:rsidRPr="00CC5FCE">
        <w:rPr>
          <w:cs/>
        </w:rPr>
        <w:t xml:space="preserve"> </w:t>
      </w:r>
      <w:r w:rsidRPr="00CC5FCE">
        <w:t xml:space="preserve">means the latest possible date on which the Goods or each partial Goods shall be delivered by the Vendor to the Delivery Address as specified in the ‘Delivery Date’ field of the PO. </w:t>
      </w:r>
    </w:p>
    <w:p w14:paraId="22B9FD96" w14:textId="77777777" w:rsidR="004376FE" w:rsidRPr="00CC5FCE" w:rsidRDefault="004376FE" w:rsidP="00CC5FCE">
      <w:pPr>
        <w:widowControl w:val="0"/>
        <w:spacing w:after="0" w:line="240" w:lineRule="auto"/>
        <w:jc w:val="both"/>
      </w:pPr>
      <w:r w:rsidRPr="00CC5FCE">
        <w:t>“</w:t>
      </w:r>
      <w:r w:rsidRPr="00CC5FCE">
        <w:rPr>
          <w:b/>
          <w:bCs/>
        </w:rPr>
        <w:t>Force Majeure</w:t>
      </w:r>
      <w:r w:rsidRPr="00CC5FCE">
        <w:t>”</w:t>
      </w:r>
      <w:r w:rsidRPr="00CC5FCE">
        <w:rPr>
          <w:cs/>
        </w:rPr>
        <w:t xml:space="preserve"> </w:t>
      </w:r>
      <w:r w:rsidRPr="00CC5FCE">
        <w:t xml:space="preserve">means any event or occurrence which is outside the reasonable control of the Party concerned and which is not attributable to any act or failure to take preventative action by that Party as might be expected from it in its situation, including fire; flood; violent storm; pestilence; explosion; malicious damage; armed conflict; acts of terrorism; nuclear, biological or chemical warfare; epidemic or pandemic; or any other </w:t>
      </w:r>
      <w:r w:rsidRPr="00CC5FCE">
        <w:t>similar  disasters.</w:t>
      </w:r>
    </w:p>
    <w:p w14:paraId="54421611" w14:textId="77777777" w:rsidR="004376FE" w:rsidRPr="00CC5FCE" w:rsidRDefault="004376FE" w:rsidP="00CC5FCE">
      <w:pPr>
        <w:widowControl w:val="0"/>
        <w:spacing w:after="0" w:line="240" w:lineRule="auto"/>
        <w:jc w:val="both"/>
      </w:pPr>
      <w:r w:rsidRPr="00CC5FCE">
        <w:t>“</w:t>
      </w:r>
      <w:r w:rsidRPr="00CC5FCE">
        <w:rPr>
          <w:b/>
          <w:bCs/>
        </w:rPr>
        <w:t>Goods</w:t>
      </w:r>
      <w:r w:rsidRPr="00CC5FCE">
        <w:t>”</w:t>
      </w:r>
      <w:r w:rsidRPr="00CC5FCE">
        <w:rPr>
          <w:cs/>
        </w:rPr>
        <w:t xml:space="preserve"> </w:t>
      </w:r>
      <w:r w:rsidRPr="00CC5FCE">
        <w:t xml:space="preserve">means </w:t>
      </w:r>
      <w:proofErr w:type="gramStart"/>
      <w:r w:rsidRPr="00CC5FCE">
        <w:t>all of</w:t>
      </w:r>
      <w:proofErr w:type="gramEnd"/>
      <w:r w:rsidRPr="00CC5FCE">
        <w:t xml:space="preserve"> the goods to be supplied to HPC under the </w:t>
      </w:r>
      <w:proofErr w:type="gramStart"/>
      <w:r w:rsidRPr="00CC5FCE">
        <w:t>Contract;</w:t>
      </w:r>
      <w:proofErr w:type="gramEnd"/>
    </w:p>
    <w:p w14:paraId="06557B52" w14:textId="77777777" w:rsidR="004376FE" w:rsidRPr="00CC5FCE" w:rsidRDefault="004376FE" w:rsidP="00CC5FCE">
      <w:pPr>
        <w:widowControl w:val="0"/>
        <w:spacing w:after="0" w:line="240" w:lineRule="auto"/>
        <w:jc w:val="both"/>
      </w:pPr>
      <w:r w:rsidRPr="00CC5FCE">
        <w:t>“</w:t>
      </w:r>
      <w:r w:rsidRPr="00CC5FCE">
        <w:rPr>
          <w:b/>
          <w:bCs/>
        </w:rPr>
        <w:t>HPC</w:t>
      </w:r>
      <w:r w:rsidRPr="00CC5FCE">
        <w:t>”</w:t>
      </w:r>
      <w:r w:rsidRPr="00CC5FCE">
        <w:rPr>
          <w:cs/>
        </w:rPr>
        <w:t xml:space="preserve"> </w:t>
      </w:r>
      <w:r w:rsidRPr="00CC5FCE">
        <w:t>means Hongsa Power Company Limited.</w:t>
      </w:r>
    </w:p>
    <w:p w14:paraId="1868B6E8" w14:textId="77777777" w:rsidR="004376FE" w:rsidRPr="00CC5FCE" w:rsidRDefault="004376FE" w:rsidP="00CC5FCE">
      <w:pPr>
        <w:widowControl w:val="0"/>
        <w:spacing w:after="0" w:line="240" w:lineRule="auto"/>
        <w:jc w:val="both"/>
      </w:pPr>
      <w:r w:rsidRPr="00CC5FCE">
        <w:t>“</w:t>
      </w:r>
      <w:r w:rsidRPr="00CC5FCE">
        <w:rPr>
          <w:b/>
          <w:bCs/>
        </w:rPr>
        <w:t>Incoterms® 2020</w:t>
      </w:r>
      <w:r w:rsidRPr="00CC5FCE">
        <w:t>” means the International Commercial Terms published by International Chamber of Commerce (ICC) in the year 2020.</w:t>
      </w:r>
    </w:p>
    <w:p w14:paraId="043DAC04" w14:textId="77777777" w:rsidR="004376FE" w:rsidRPr="00CC5FCE" w:rsidRDefault="004376FE" w:rsidP="00CC5FCE">
      <w:pPr>
        <w:widowControl w:val="0"/>
        <w:spacing w:after="0" w:line="240" w:lineRule="auto"/>
        <w:jc w:val="both"/>
      </w:pPr>
      <w:r w:rsidRPr="00CC5FCE">
        <w:t>“</w:t>
      </w:r>
      <w:r w:rsidRPr="00CC5FCE">
        <w:rPr>
          <w:b/>
          <w:bCs/>
        </w:rPr>
        <w:t>Parties</w:t>
      </w:r>
      <w:r w:rsidRPr="00CC5FCE">
        <w:t>”</w:t>
      </w:r>
      <w:r w:rsidRPr="00CC5FCE">
        <w:rPr>
          <w:b/>
          <w:bCs/>
          <w:cs/>
        </w:rPr>
        <w:t xml:space="preserve"> </w:t>
      </w:r>
      <w:r w:rsidRPr="00CC5FCE">
        <w:t>means HPC and the Vendor.</w:t>
      </w:r>
    </w:p>
    <w:p w14:paraId="4CFCBEBD" w14:textId="77777777" w:rsidR="004376FE" w:rsidRPr="00CC5FCE" w:rsidRDefault="004376FE" w:rsidP="00CC5FCE">
      <w:pPr>
        <w:widowControl w:val="0"/>
        <w:spacing w:after="0" w:line="240" w:lineRule="auto"/>
        <w:jc w:val="both"/>
      </w:pPr>
      <w:r w:rsidRPr="00CC5FCE">
        <w:t>“</w:t>
      </w:r>
      <w:r w:rsidRPr="00CC5FCE">
        <w:rPr>
          <w:b/>
          <w:bCs/>
        </w:rPr>
        <w:t>Party</w:t>
      </w:r>
      <w:r w:rsidRPr="00CC5FCE">
        <w:t>”</w:t>
      </w:r>
      <w:r w:rsidRPr="00CC5FCE">
        <w:rPr>
          <w:cs/>
        </w:rPr>
        <w:t xml:space="preserve"> </w:t>
      </w:r>
      <w:r w:rsidRPr="00CC5FCE">
        <w:t>means HPC or the Vendor, as it is applicable.</w:t>
      </w:r>
    </w:p>
    <w:p w14:paraId="172E35B9" w14:textId="77777777" w:rsidR="004376FE" w:rsidRPr="00CC5FCE" w:rsidRDefault="004376FE" w:rsidP="002B52B9">
      <w:pPr>
        <w:widowControl w:val="0"/>
        <w:spacing w:after="0" w:line="240" w:lineRule="auto"/>
        <w:jc w:val="both"/>
      </w:pPr>
      <w:r w:rsidRPr="00CC5FCE">
        <w:t>“</w:t>
      </w:r>
      <w:r w:rsidRPr="00CC5FCE">
        <w:rPr>
          <w:b/>
          <w:bCs/>
        </w:rPr>
        <w:t>PO</w:t>
      </w:r>
      <w:r w:rsidRPr="00CC5FCE">
        <w:t xml:space="preserve">” means Purchase Order, </w:t>
      </w:r>
      <w:bookmarkStart w:id="66" w:name="_Hlk75336867"/>
      <w:r w:rsidRPr="00CC5FCE">
        <w:t>an official document issued by HPC when placing an order with the Vendor to confirm a specific purchase of Goods</w:t>
      </w:r>
      <w:bookmarkEnd w:id="66"/>
      <w:r w:rsidRPr="00CC5FCE">
        <w:t>.</w:t>
      </w:r>
    </w:p>
    <w:p w14:paraId="62CFC49C" w14:textId="2E15F564" w:rsidR="004376FE" w:rsidRPr="00CC5FCE" w:rsidRDefault="004376FE" w:rsidP="002B52B9">
      <w:pPr>
        <w:widowControl w:val="0"/>
        <w:spacing w:after="0" w:line="240" w:lineRule="auto"/>
        <w:jc w:val="both"/>
      </w:pPr>
      <w:r w:rsidRPr="00CC5FCE">
        <w:t>“</w:t>
      </w:r>
      <w:r w:rsidRPr="00CC5FCE">
        <w:rPr>
          <w:b/>
          <w:bCs/>
        </w:rPr>
        <w:t>Performance Security</w:t>
      </w:r>
      <w:r w:rsidRPr="00CC5FCE">
        <w:t>” means</w:t>
      </w:r>
      <w:r w:rsidR="002B52B9">
        <w:t xml:space="preserve"> </w:t>
      </w:r>
      <w:r w:rsidRPr="00CC5FCE">
        <w:t xml:space="preserve">advance payment bond, performance bond, warranty bond, bank guarantee and any other letter of guaranty or bond provided by the Vendor to HPC according to the conditions </w:t>
      </w:r>
      <w:bookmarkStart w:id="67" w:name="_Hlk74990343"/>
      <w:r w:rsidRPr="00CC5FCE">
        <w:t>specified in Attachment 1</w:t>
      </w:r>
      <w:bookmarkEnd w:id="67"/>
      <w:r w:rsidRPr="00CC5FCE">
        <w:t>.</w:t>
      </w:r>
    </w:p>
    <w:p w14:paraId="57B67CAC" w14:textId="77777777" w:rsidR="004376FE" w:rsidRPr="00CC5FCE" w:rsidRDefault="004376FE" w:rsidP="002B52B9">
      <w:pPr>
        <w:widowControl w:val="0"/>
        <w:spacing w:after="0" w:line="240" w:lineRule="auto"/>
        <w:jc w:val="both"/>
      </w:pPr>
      <w:r w:rsidRPr="00CC5FCE">
        <w:t>“</w:t>
      </w:r>
      <w:r w:rsidRPr="00CC5FCE">
        <w:rPr>
          <w:b/>
          <w:bCs/>
        </w:rPr>
        <w:t>Procurement of Goods</w:t>
      </w:r>
      <w:r w:rsidRPr="00CC5FCE">
        <w:t>”</w:t>
      </w:r>
      <w:r w:rsidRPr="00CC5FCE">
        <w:rPr>
          <w:b/>
          <w:bCs/>
        </w:rPr>
        <w:t xml:space="preserve"> </w:t>
      </w:r>
      <w:r w:rsidRPr="00CC5FCE">
        <w:t>means the process for purchasing or buying of goods including the purchase and installation of goods, as well as remedying any defects of goods.</w:t>
      </w:r>
    </w:p>
    <w:p w14:paraId="0ED9B0D3" w14:textId="77777777" w:rsidR="004376FE" w:rsidRPr="00CC5FCE" w:rsidRDefault="004376FE" w:rsidP="002B52B9">
      <w:pPr>
        <w:widowControl w:val="0"/>
        <w:spacing w:after="0" w:line="240" w:lineRule="auto"/>
        <w:jc w:val="both"/>
      </w:pPr>
      <w:r w:rsidRPr="00CC5FCE">
        <w:t>“</w:t>
      </w:r>
      <w:r w:rsidRPr="00CC5FCE">
        <w:rPr>
          <w:b/>
          <w:bCs/>
        </w:rPr>
        <w:t>Quotation</w:t>
      </w:r>
      <w:r w:rsidRPr="00CC5FCE">
        <w:t>” means formal statement of promise submitted by the Vendor to supply the Goods including related services (if any) describing the specification of the Goods as attached herewith.</w:t>
      </w:r>
    </w:p>
    <w:p w14:paraId="50613610" w14:textId="77777777" w:rsidR="004376FE" w:rsidRPr="00CC5FCE" w:rsidRDefault="004376FE" w:rsidP="002B52B9">
      <w:pPr>
        <w:widowControl w:val="0"/>
        <w:spacing w:after="0" w:line="240" w:lineRule="auto"/>
        <w:jc w:val="both"/>
      </w:pPr>
      <w:r w:rsidRPr="00CC5FCE">
        <w:t>“</w:t>
      </w:r>
      <w:r w:rsidRPr="00CC5FCE">
        <w:rPr>
          <w:b/>
          <w:bCs/>
        </w:rPr>
        <w:t>TOR</w:t>
      </w:r>
      <w:r w:rsidRPr="00CC5FCE">
        <w:t>”</w:t>
      </w:r>
      <w:r w:rsidRPr="00CC5FCE">
        <w:rPr>
          <w:cs/>
        </w:rPr>
        <w:t xml:space="preserve"> </w:t>
      </w:r>
      <w:r w:rsidRPr="00CC5FCE">
        <w:t>means the documents issued by HPC describing the conditions and requirements of the Goods which HPC requires as attached herewith, no matter that its head title stated as the term of reference or not.</w:t>
      </w:r>
    </w:p>
    <w:p w14:paraId="3C63F27B" w14:textId="77777777" w:rsidR="004376FE" w:rsidRPr="00CC5FCE" w:rsidRDefault="004376FE" w:rsidP="002B52B9">
      <w:pPr>
        <w:widowControl w:val="0"/>
        <w:spacing w:after="0" w:line="240" w:lineRule="auto"/>
        <w:jc w:val="both"/>
      </w:pPr>
      <w:r w:rsidRPr="00CC5FCE">
        <w:t>“</w:t>
      </w:r>
      <w:r w:rsidRPr="00CC5FCE">
        <w:rPr>
          <w:b/>
          <w:bCs/>
        </w:rPr>
        <w:t>Vendor</w:t>
      </w:r>
      <w:r w:rsidRPr="00CC5FCE">
        <w:t>”</w:t>
      </w:r>
      <w:r w:rsidRPr="00CC5FCE">
        <w:rPr>
          <w:cs/>
        </w:rPr>
        <w:t xml:space="preserve"> </w:t>
      </w:r>
      <w:r w:rsidRPr="00CC5FCE">
        <w:t>means the person or entity named in the ‘Vendor’ field of the PO.</w:t>
      </w:r>
    </w:p>
    <w:p w14:paraId="615A3D63" w14:textId="77777777" w:rsidR="004376FE" w:rsidRPr="00CC5FCE" w:rsidRDefault="004376FE" w:rsidP="002B52B9">
      <w:pPr>
        <w:widowControl w:val="0"/>
        <w:spacing w:before="240" w:after="0" w:line="240" w:lineRule="auto"/>
        <w:rPr>
          <w:b/>
          <w:bCs/>
          <w:u w:val="single"/>
        </w:rPr>
      </w:pPr>
      <w:r w:rsidRPr="00CC5FCE">
        <w:rPr>
          <w:b/>
          <w:bCs/>
          <w:u w:val="single"/>
        </w:rPr>
        <w:t xml:space="preserve">Clause 2: Scope of </w:t>
      </w:r>
      <w:proofErr w:type="gramStart"/>
      <w:r w:rsidRPr="00CC5FCE">
        <w:rPr>
          <w:b/>
          <w:bCs/>
          <w:u w:val="single"/>
        </w:rPr>
        <w:t>this conditions</w:t>
      </w:r>
      <w:proofErr w:type="gramEnd"/>
    </w:p>
    <w:p w14:paraId="5DF1DD99" w14:textId="77777777" w:rsidR="004376FE" w:rsidRPr="00CC5FCE" w:rsidRDefault="004376FE" w:rsidP="00FA5EDB">
      <w:pPr>
        <w:widowControl w:val="0"/>
        <w:spacing w:after="0" w:line="240" w:lineRule="auto"/>
        <w:jc w:val="both"/>
      </w:pPr>
      <w:r w:rsidRPr="00CC5FCE">
        <w:t xml:space="preserve">This General Conditions of Contract for Procurement of Goods shall be only applied to all procurement of the Goods which HPC agrees to make with the Vendor. Therefore, the Vendor has obligations to procure, supply, test, and deliver the Goods having the specifications and requirements as agreed with HPC under </w:t>
      </w:r>
      <w:r w:rsidRPr="00CC5FCE">
        <w:lastRenderedPageBreak/>
        <w:t>the Contract at the Delivery Address on or before the Delivery Date.</w:t>
      </w:r>
    </w:p>
    <w:p w14:paraId="22CF203C" w14:textId="77777777" w:rsidR="004376FE" w:rsidRPr="00CC5FCE" w:rsidRDefault="004376FE" w:rsidP="00E177B5">
      <w:pPr>
        <w:widowControl w:val="0"/>
        <w:spacing w:after="0" w:line="240" w:lineRule="auto"/>
        <w:jc w:val="both"/>
      </w:pPr>
      <w:r w:rsidRPr="00CC5FCE">
        <w:t>No conflicting, contrary or additional term shall be deemed to be accepted by HPC unless HPC expressly agrees in writing.</w:t>
      </w:r>
    </w:p>
    <w:p w14:paraId="7F14559D" w14:textId="77777777" w:rsidR="004376FE" w:rsidRPr="00CC5FCE" w:rsidRDefault="004376FE" w:rsidP="002B52B9">
      <w:pPr>
        <w:widowControl w:val="0"/>
        <w:spacing w:before="240" w:after="0" w:line="240" w:lineRule="auto"/>
        <w:jc w:val="both"/>
        <w:rPr>
          <w:b/>
          <w:bCs/>
          <w:u w:val="single"/>
        </w:rPr>
      </w:pPr>
      <w:r w:rsidRPr="00CC5FCE">
        <w:rPr>
          <w:b/>
          <w:bCs/>
          <w:u w:val="single"/>
        </w:rPr>
        <w:t>Clause 3: Delivery and Shipment</w:t>
      </w:r>
    </w:p>
    <w:p w14:paraId="4A25749A" w14:textId="77777777" w:rsidR="004376FE" w:rsidRPr="00CC5FCE" w:rsidRDefault="004376FE" w:rsidP="00FA5EDB">
      <w:pPr>
        <w:widowControl w:val="0"/>
        <w:spacing w:after="0" w:line="240" w:lineRule="auto"/>
        <w:jc w:val="both"/>
        <w:rPr>
          <w:bCs/>
        </w:rPr>
      </w:pPr>
      <w:r w:rsidRPr="00CC5FCE">
        <w:t>Unless otherwise agreed in writing by the Parties, the risk, right and responsibility of each Party under the Contract shall be in accordance with Applicable Incoterms</w:t>
      </w:r>
      <w:r w:rsidRPr="00CC5FCE">
        <w:rPr>
          <w:bCs/>
        </w:rPr>
        <w:t xml:space="preserve">. Vendor shall deliver the Goods to the Delivery Address no later than the Delivery Date in accordance with the conditions and period </w:t>
      </w:r>
      <w:proofErr w:type="gramStart"/>
      <w:r w:rsidRPr="00CC5FCE">
        <w:rPr>
          <w:bCs/>
        </w:rPr>
        <w:t>hereunder</w:t>
      </w:r>
      <w:proofErr w:type="gramEnd"/>
      <w:r w:rsidRPr="00CC5FCE">
        <w:rPr>
          <w:bCs/>
        </w:rPr>
        <w:t xml:space="preserve"> as evidenced by the Acceptance Letter. </w:t>
      </w:r>
    </w:p>
    <w:p w14:paraId="19F7087F" w14:textId="77777777" w:rsidR="004376FE" w:rsidRPr="00CC5FCE" w:rsidRDefault="004376FE" w:rsidP="00E177B5">
      <w:pPr>
        <w:widowControl w:val="0"/>
        <w:spacing w:after="0" w:line="240" w:lineRule="auto"/>
        <w:jc w:val="both"/>
        <w:rPr>
          <w:bCs/>
        </w:rPr>
      </w:pPr>
      <w:r w:rsidRPr="00CC5FCE">
        <w:rPr>
          <w:bCs/>
        </w:rPr>
        <w:t>Partial delivery or shipment shall not be allowed unless HPC agrees with in writing.</w:t>
      </w:r>
      <w:r w:rsidRPr="00CC5FCE" w:rsidDel="00682D5C">
        <w:rPr>
          <w:bCs/>
        </w:rPr>
        <w:t xml:space="preserve"> </w:t>
      </w:r>
    </w:p>
    <w:p w14:paraId="350DADBB" w14:textId="77777777" w:rsidR="004376FE" w:rsidRPr="00CC5FCE" w:rsidRDefault="004376FE" w:rsidP="002B52B9">
      <w:pPr>
        <w:widowControl w:val="0"/>
        <w:spacing w:before="240" w:after="0" w:line="240" w:lineRule="auto"/>
        <w:jc w:val="both"/>
        <w:rPr>
          <w:b/>
          <w:u w:val="single"/>
        </w:rPr>
      </w:pPr>
      <w:r w:rsidRPr="00CC5FCE">
        <w:rPr>
          <w:b/>
          <w:u w:val="single"/>
        </w:rPr>
        <w:t>Clause 4: Packing</w:t>
      </w:r>
    </w:p>
    <w:p w14:paraId="39E94B86" w14:textId="77777777" w:rsidR="004376FE" w:rsidRPr="00CC5FCE" w:rsidRDefault="004376FE" w:rsidP="00FA5EDB">
      <w:pPr>
        <w:widowControl w:val="0"/>
        <w:spacing w:after="0" w:line="240" w:lineRule="auto"/>
        <w:jc w:val="both"/>
        <w:rPr>
          <w:bCs/>
        </w:rPr>
      </w:pPr>
      <w:r w:rsidRPr="00CC5FCE">
        <w:rPr>
          <w:bCs/>
        </w:rPr>
        <w:t xml:space="preserve">Unless otherwise instructed by HPC, the Goods must be suitably packed with appropriate protection against damage. The packing must be in accordance with the normal practice of Vendor, </w:t>
      </w:r>
      <w:proofErr w:type="gramStart"/>
      <w:r w:rsidRPr="00CC5FCE">
        <w:rPr>
          <w:bCs/>
        </w:rPr>
        <w:t>provided that</w:t>
      </w:r>
      <w:proofErr w:type="gramEnd"/>
      <w:r w:rsidRPr="00CC5FCE">
        <w:rPr>
          <w:bCs/>
        </w:rPr>
        <w:t xml:space="preserve"> Vendor warrants that it shall use its best effort to pack the Goods in a manner that complies with good industry practice. If the damage is caused by the </w:t>
      </w:r>
      <w:proofErr w:type="gramStart"/>
      <w:r w:rsidRPr="00CC5FCE">
        <w:rPr>
          <w:bCs/>
        </w:rPr>
        <w:t>packing</w:t>
      </w:r>
      <w:proofErr w:type="gramEnd"/>
      <w:r w:rsidRPr="00CC5FCE">
        <w:rPr>
          <w:bCs/>
        </w:rPr>
        <w:t xml:space="preserve"> of the Good, the Vendor shall </w:t>
      </w:r>
      <w:r w:rsidRPr="00CC5FCE">
        <w:rPr>
          <w:lang w:val="en-AU"/>
        </w:rPr>
        <w:t>indemnify</w:t>
      </w:r>
      <w:r w:rsidRPr="00CC5FCE">
        <w:rPr>
          <w:bCs/>
        </w:rPr>
        <w:t xml:space="preserve"> such damage by its own cost and expense.</w:t>
      </w:r>
    </w:p>
    <w:p w14:paraId="460320DB" w14:textId="77777777" w:rsidR="004376FE" w:rsidRPr="00CC5FCE" w:rsidRDefault="004376FE" w:rsidP="00073029">
      <w:pPr>
        <w:widowControl w:val="0"/>
        <w:spacing w:before="240" w:after="0" w:line="240" w:lineRule="auto"/>
        <w:jc w:val="both"/>
        <w:rPr>
          <w:b/>
          <w:u w:val="single"/>
        </w:rPr>
      </w:pPr>
      <w:r w:rsidRPr="00CC5FCE">
        <w:rPr>
          <w:b/>
          <w:u w:val="single"/>
        </w:rPr>
        <w:t xml:space="preserve">Clause 5: Title of </w:t>
      </w:r>
      <w:proofErr w:type="gramStart"/>
      <w:r w:rsidRPr="00CC5FCE">
        <w:rPr>
          <w:b/>
          <w:u w:val="single"/>
        </w:rPr>
        <w:t>the Goods</w:t>
      </w:r>
      <w:proofErr w:type="gramEnd"/>
      <w:r w:rsidRPr="00CC5FCE">
        <w:rPr>
          <w:b/>
          <w:u w:val="single"/>
        </w:rPr>
        <w:t xml:space="preserve"> and Intellectual Property Rights</w:t>
      </w:r>
    </w:p>
    <w:p w14:paraId="01104ED9" w14:textId="77777777" w:rsidR="004376FE" w:rsidRPr="00CC5FCE" w:rsidRDefault="004376FE" w:rsidP="00FA5EDB">
      <w:pPr>
        <w:widowControl w:val="0"/>
        <w:spacing w:after="0" w:line="240" w:lineRule="auto"/>
        <w:jc w:val="both"/>
        <w:rPr>
          <w:bCs/>
        </w:rPr>
      </w:pPr>
      <w:r w:rsidRPr="00CC5FCE">
        <w:rPr>
          <w:bCs/>
        </w:rPr>
        <w:t xml:space="preserve">The Vendor represents and warrants that it has title in the Goods which shall be delivered free of </w:t>
      </w:r>
      <w:proofErr w:type="gramStart"/>
      <w:r w:rsidRPr="00CC5FCE">
        <w:rPr>
          <w:bCs/>
        </w:rPr>
        <w:t>lien</w:t>
      </w:r>
      <w:proofErr w:type="gramEnd"/>
      <w:r w:rsidRPr="00CC5FCE">
        <w:rPr>
          <w:bCs/>
        </w:rPr>
        <w:t xml:space="preserve">, encumbrance, and any third party’s rights, and that the Goods are suitable for HPC's intended purposes under the Contract. The title </w:t>
      </w:r>
      <w:proofErr w:type="gramStart"/>
      <w:r w:rsidRPr="00CC5FCE">
        <w:rPr>
          <w:bCs/>
        </w:rPr>
        <w:t>in</w:t>
      </w:r>
      <w:proofErr w:type="gramEnd"/>
      <w:r w:rsidRPr="00CC5FCE">
        <w:rPr>
          <w:bCs/>
        </w:rPr>
        <w:t xml:space="preserve"> the Goods shall be passed to HPC upon the actual delivery at the Delivery Address and the acceptance by HPC in accordance with Clause 8. </w:t>
      </w:r>
    </w:p>
    <w:p w14:paraId="69AD93C6" w14:textId="47951476" w:rsidR="004376FE" w:rsidRPr="00CC5FCE" w:rsidRDefault="004376FE" w:rsidP="00E177B5">
      <w:pPr>
        <w:spacing w:after="0" w:line="240" w:lineRule="auto"/>
        <w:jc w:val="both"/>
      </w:pPr>
      <w:r w:rsidRPr="00CC5FCE">
        <w:t xml:space="preserve">Intellectual Property Rights mean copyrights, patents, utility models, trademarks, trade names, topography rights, design rights and rights in databases or applications </w:t>
      </w:r>
      <w:proofErr w:type="gramStart"/>
      <w:r w:rsidRPr="00CC5FCE">
        <w:t>whether or not</w:t>
      </w:r>
      <w:proofErr w:type="gramEnd"/>
      <w:r w:rsidRPr="00CC5FCE">
        <w:t xml:space="preserve"> registerable in any country and all rights and forms of protection of a similar nature or having equivalent or similar effect anywhere in the world. The Vendor hereby assigns to HPC all Intellectual Property Rights in the Goods and all parts or materials incorporated into the </w:t>
      </w:r>
      <w:proofErr w:type="gramStart"/>
      <w:r w:rsidRPr="00CC5FCE">
        <w:t>Goods, or</w:t>
      </w:r>
      <w:proofErr w:type="gramEnd"/>
      <w:r w:rsidRPr="00CC5FCE">
        <w:t xml:space="preserve"> grants or procures that the relevant third parties grant the </w:t>
      </w:r>
      <w:r w:rsidR="00DD636A">
        <w:t>Bidder</w:t>
      </w:r>
      <w:r w:rsidRPr="00CC5FCE">
        <w:t xml:space="preserve">, a non-exclusive, royalty-free, perpetual, and worldwide license </w:t>
      </w:r>
      <w:r w:rsidRPr="00CC5FCE">
        <w:t xml:space="preserve">to use the Goods. The </w:t>
      </w:r>
      <w:r w:rsidR="00DD636A">
        <w:t>Bidder</w:t>
      </w:r>
      <w:r w:rsidRPr="00CC5FCE">
        <w:t xml:space="preserve"> agrees to execute all documents and do all other things required: (a) to assign such rights to HPC; or (b) to assist HPC in applying for and being granted such rights. </w:t>
      </w:r>
    </w:p>
    <w:p w14:paraId="430B14EE" w14:textId="77777777" w:rsidR="004376FE" w:rsidRPr="002B52B9" w:rsidRDefault="004376FE" w:rsidP="00BD03ED">
      <w:pPr>
        <w:widowControl w:val="0"/>
        <w:spacing w:before="240" w:after="0" w:line="240" w:lineRule="auto"/>
        <w:jc w:val="both"/>
        <w:rPr>
          <w:b/>
          <w:bCs/>
          <w:u w:val="single"/>
        </w:rPr>
      </w:pPr>
      <w:r w:rsidRPr="002B52B9">
        <w:rPr>
          <w:b/>
          <w:bCs/>
          <w:u w:val="single"/>
        </w:rPr>
        <w:t>Clause 6: Contract Price and Condition of payment</w:t>
      </w:r>
    </w:p>
    <w:p w14:paraId="1B2ED963" w14:textId="77777777" w:rsidR="004376FE" w:rsidRPr="002B52B9" w:rsidRDefault="004376FE">
      <w:pPr>
        <w:pStyle w:val="ListParagraph"/>
        <w:widowControl w:val="0"/>
        <w:numPr>
          <w:ilvl w:val="0"/>
          <w:numId w:val="35"/>
        </w:numPr>
        <w:autoSpaceDE/>
        <w:autoSpaceDN/>
        <w:adjustRightInd/>
        <w:spacing w:line="240" w:lineRule="auto"/>
        <w:ind w:left="360"/>
        <w:contextualSpacing w:val="0"/>
        <w:jc w:val="thaiDistribute"/>
        <w:rPr>
          <w:color w:val="FF0000"/>
        </w:rPr>
      </w:pPr>
      <w:r w:rsidRPr="002B52B9">
        <w:t xml:space="preserve">Subject to the </w:t>
      </w:r>
      <w:r w:rsidRPr="002B52B9">
        <w:rPr>
          <w:bCs/>
        </w:rPr>
        <w:t>Applicable Incoterms, the contract price</w:t>
      </w:r>
      <w:r w:rsidRPr="002B52B9">
        <w:rPr>
          <w:bCs/>
          <w:cs/>
        </w:rPr>
        <w:t xml:space="preserve"> </w:t>
      </w:r>
      <w:r w:rsidRPr="002B52B9">
        <w:rPr>
          <w:bCs/>
        </w:rPr>
        <w:t xml:space="preserve">stated in PO is inclusive of all costs and expenses that HPC is obligated to pay to the Vendor in consideration of the procurement and supply of the Goods to the Delivery Address. </w:t>
      </w:r>
      <w:r w:rsidRPr="002B52B9">
        <w:t xml:space="preserve">The contract price of the Goods shall be as stated in the PO and shall not be increased except with the express written consent of HPC. </w:t>
      </w:r>
    </w:p>
    <w:p w14:paraId="6F566628" w14:textId="77777777" w:rsidR="004376FE" w:rsidRPr="002B52B9" w:rsidRDefault="004376FE">
      <w:pPr>
        <w:pStyle w:val="ListParagraph"/>
        <w:widowControl w:val="0"/>
        <w:numPr>
          <w:ilvl w:val="0"/>
          <w:numId w:val="35"/>
        </w:numPr>
        <w:autoSpaceDE/>
        <w:autoSpaceDN/>
        <w:adjustRightInd/>
        <w:spacing w:line="240" w:lineRule="auto"/>
        <w:ind w:left="360"/>
        <w:contextualSpacing w:val="0"/>
        <w:jc w:val="thaiDistribute"/>
      </w:pPr>
      <w:r w:rsidRPr="002B52B9">
        <w:t>Unless stated otherwise in PO, the payment term shall be a single payment payable in full, and shall be conditional upon HPC receiving the undisputed invoice and issuing the Acceptance Letter as follow:</w:t>
      </w:r>
    </w:p>
    <w:p w14:paraId="6099F967" w14:textId="77777777" w:rsidR="004376FE" w:rsidRPr="002B52B9" w:rsidRDefault="004376FE">
      <w:pPr>
        <w:pStyle w:val="ListParagraph"/>
        <w:widowControl w:val="0"/>
        <w:numPr>
          <w:ilvl w:val="0"/>
          <w:numId w:val="34"/>
        </w:numPr>
        <w:autoSpaceDE/>
        <w:autoSpaceDN/>
        <w:adjustRightInd/>
        <w:spacing w:line="240" w:lineRule="auto"/>
        <w:contextualSpacing w:val="0"/>
        <w:jc w:val="both"/>
      </w:pPr>
      <w:r w:rsidRPr="002B52B9">
        <w:t xml:space="preserve">If an invoice is submitted to HPC during the date of 1 – 15 in any month, the payment of such invoice will be paid on the date of 10 of the following </w:t>
      </w:r>
      <w:proofErr w:type="gramStart"/>
      <w:r w:rsidRPr="002B52B9">
        <w:t>month</w:t>
      </w:r>
      <w:proofErr w:type="gramEnd"/>
      <w:r w:rsidRPr="002B52B9">
        <w:t>.</w:t>
      </w:r>
    </w:p>
    <w:p w14:paraId="0E01BB6A" w14:textId="77777777" w:rsidR="004376FE" w:rsidRPr="002B52B9" w:rsidRDefault="004376FE">
      <w:pPr>
        <w:pStyle w:val="ListParagraph"/>
        <w:widowControl w:val="0"/>
        <w:numPr>
          <w:ilvl w:val="0"/>
          <w:numId w:val="34"/>
        </w:numPr>
        <w:autoSpaceDE/>
        <w:autoSpaceDN/>
        <w:adjustRightInd/>
        <w:spacing w:line="240" w:lineRule="auto"/>
        <w:contextualSpacing w:val="0"/>
        <w:jc w:val="both"/>
      </w:pPr>
      <w:r w:rsidRPr="002B52B9">
        <w:t xml:space="preserve">If an invoice is submitted to HPC during the date of 16 – 31 in any month, the payment of such invoice will be paid on the date of 25 of the following </w:t>
      </w:r>
      <w:proofErr w:type="gramStart"/>
      <w:r w:rsidRPr="002B52B9">
        <w:t>month</w:t>
      </w:r>
      <w:proofErr w:type="gramEnd"/>
      <w:r w:rsidRPr="002B52B9">
        <w:t>.</w:t>
      </w:r>
    </w:p>
    <w:p w14:paraId="737F808F" w14:textId="2F5C751D" w:rsidR="004376FE" w:rsidRPr="002B52B9" w:rsidRDefault="004376FE">
      <w:pPr>
        <w:pStyle w:val="ListParagraph"/>
        <w:widowControl w:val="0"/>
        <w:numPr>
          <w:ilvl w:val="0"/>
          <w:numId w:val="35"/>
        </w:numPr>
        <w:autoSpaceDE/>
        <w:autoSpaceDN/>
        <w:adjustRightInd/>
        <w:spacing w:line="240" w:lineRule="auto"/>
        <w:ind w:left="360"/>
        <w:contextualSpacing w:val="0"/>
        <w:jc w:val="thaiDistribute"/>
      </w:pPr>
      <w:r w:rsidRPr="002B52B9">
        <w:t xml:space="preserve">Each payment shall be made by transfer to the bank account designated by the </w:t>
      </w:r>
      <w:r w:rsidR="00DD636A">
        <w:t>Bidder</w:t>
      </w:r>
      <w:r w:rsidRPr="002B52B9">
        <w:t xml:space="preserve">. </w:t>
      </w:r>
    </w:p>
    <w:p w14:paraId="7D73F0D8" w14:textId="77777777" w:rsidR="004376FE" w:rsidRPr="002B52B9" w:rsidRDefault="004376FE">
      <w:pPr>
        <w:pStyle w:val="ListParagraph"/>
        <w:widowControl w:val="0"/>
        <w:numPr>
          <w:ilvl w:val="0"/>
          <w:numId w:val="35"/>
        </w:numPr>
        <w:autoSpaceDE/>
        <w:autoSpaceDN/>
        <w:adjustRightInd/>
        <w:spacing w:line="240" w:lineRule="auto"/>
        <w:ind w:left="360"/>
        <w:contextualSpacing w:val="0"/>
        <w:jc w:val="thaiDistribute"/>
      </w:pPr>
      <w:r w:rsidRPr="002B52B9">
        <w:t xml:space="preserve">Each invoice shall include HPC’s address, telephone number, and attention to Managing Director of Hongsa Power Company Limited. Each invoice shall be submitted to </w:t>
      </w:r>
      <w:bookmarkStart w:id="68" w:name="_Hlk36627016"/>
      <w:r w:rsidRPr="002B52B9">
        <w:t xml:space="preserve">one or the other </w:t>
      </w:r>
      <w:bookmarkEnd w:id="68"/>
      <w:r w:rsidRPr="002B52B9">
        <w:t>following addresses:</w:t>
      </w:r>
    </w:p>
    <w:p w14:paraId="63EB9B42" w14:textId="77777777" w:rsidR="004376FE" w:rsidRPr="00CC5FCE" w:rsidRDefault="004376FE">
      <w:pPr>
        <w:pStyle w:val="ListParagraph"/>
        <w:widowControl w:val="0"/>
        <w:numPr>
          <w:ilvl w:val="0"/>
          <w:numId w:val="14"/>
        </w:numPr>
        <w:autoSpaceDE/>
        <w:autoSpaceDN/>
        <w:adjustRightInd/>
        <w:spacing w:line="240" w:lineRule="auto"/>
        <w:ind w:left="461" w:hanging="274"/>
        <w:contextualSpacing w:val="0"/>
        <w:jc w:val="both"/>
      </w:pPr>
      <w:bookmarkStart w:id="69" w:name="_Hlk74578340"/>
      <w:r w:rsidRPr="00CC5FCE">
        <w:t>Hongsa Power Company Limited (Head Office)</w:t>
      </w:r>
    </w:p>
    <w:p w14:paraId="115C70EB" w14:textId="04FD7526" w:rsidR="004376FE" w:rsidRPr="00CC5FCE" w:rsidRDefault="004376FE" w:rsidP="002B52B9">
      <w:pPr>
        <w:widowControl w:val="0"/>
        <w:spacing w:before="0" w:after="0" w:line="240" w:lineRule="auto"/>
        <w:ind w:left="450"/>
        <w:jc w:val="both"/>
      </w:pPr>
      <w:r w:rsidRPr="00CC5FCE">
        <w:t>NNN Building, 4th Floor, Room No. D5,</w:t>
      </w:r>
      <w:r w:rsidR="002B52B9">
        <w:t xml:space="preserve"> </w:t>
      </w:r>
      <w:proofErr w:type="spellStart"/>
      <w:r w:rsidRPr="00CC5FCE">
        <w:t>Boulichan</w:t>
      </w:r>
      <w:proofErr w:type="spellEnd"/>
      <w:r w:rsidRPr="00CC5FCE">
        <w:t xml:space="preserve"> Road,</w:t>
      </w:r>
      <w:r w:rsidR="002B52B9">
        <w:t xml:space="preserve"> </w:t>
      </w:r>
      <w:proofErr w:type="spellStart"/>
      <w:r w:rsidRPr="00CC5FCE">
        <w:t>Phonsinouan</w:t>
      </w:r>
      <w:proofErr w:type="spellEnd"/>
      <w:r w:rsidRPr="00CC5FCE">
        <w:t xml:space="preserve"> Village,</w:t>
      </w:r>
      <w:r w:rsidR="002B52B9">
        <w:t xml:space="preserve"> </w:t>
      </w:r>
      <w:proofErr w:type="spellStart"/>
      <w:r w:rsidRPr="00CC5FCE">
        <w:t>Sisattanark</w:t>
      </w:r>
      <w:proofErr w:type="spellEnd"/>
      <w:r w:rsidRPr="00CC5FCE">
        <w:t xml:space="preserve"> District,</w:t>
      </w:r>
      <w:r w:rsidR="002B52B9">
        <w:t xml:space="preserve"> </w:t>
      </w:r>
      <w:r w:rsidRPr="00CC5FCE">
        <w:t>Vientiane Capital, Lao PDR</w:t>
      </w:r>
      <w:bookmarkEnd w:id="69"/>
      <w:r w:rsidRPr="00CC5FCE">
        <w:t>; or</w:t>
      </w:r>
    </w:p>
    <w:p w14:paraId="2264A351" w14:textId="77777777" w:rsidR="004376FE" w:rsidRPr="00CC5FCE" w:rsidRDefault="004376FE">
      <w:pPr>
        <w:pStyle w:val="ListParagraph"/>
        <w:widowControl w:val="0"/>
        <w:numPr>
          <w:ilvl w:val="0"/>
          <w:numId w:val="14"/>
        </w:numPr>
        <w:autoSpaceDE/>
        <w:autoSpaceDN/>
        <w:adjustRightInd/>
        <w:spacing w:line="240" w:lineRule="auto"/>
        <w:ind w:left="461" w:hanging="274"/>
        <w:contextualSpacing w:val="0"/>
        <w:jc w:val="both"/>
      </w:pPr>
      <w:r w:rsidRPr="00CC5FCE">
        <w:t>Hongsa Power Company Limited (Representative Office)</w:t>
      </w:r>
    </w:p>
    <w:p w14:paraId="0F2013E7" w14:textId="6A9079E6" w:rsidR="004376FE" w:rsidRPr="00CC5FCE" w:rsidRDefault="004376FE" w:rsidP="00FA5EDB">
      <w:pPr>
        <w:widowControl w:val="0"/>
        <w:spacing w:before="0" w:after="0" w:line="240" w:lineRule="auto"/>
        <w:ind w:left="450"/>
        <w:jc w:val="both"/>
      </w:pPr>
      <w:r w:rsidRPr="00CC5FCE">
        <w:t xml:space="preserve">3/37-38 </w:t>
      </w:r>
      <w:proofErr w:type="spellStart"/>
      <w:r w:rsidRPr="00CC5FCE">
        <w:t>Woravichai</w:t>
      </w:r>
      <w:proofErr w:type="spellEnd"/>
      <w:r w:rsidRPr="00CC5FCE">
        <w:t xml:space="preserve"> Road, Nai-</w:t>
      </w:r>
      <w:proofErr w:type="spellStart"/>
      <w:r w:rsidRPr="00CC5FCE">
        <w:t>Wieng</w:t>
      </w:r>
      <w:proofErr w:type="spellEnd"/>
      <w:r w:rsidR="00FA5EDB">
        <w:t xml:space="preserve"> </w:t>
      </w:r>
      <w:r w:rsidRPr="00CC5FCE">
        <w:t>District, Muang Nan, Nan Province 55000</w:t>
      </w:r>
      <w:bookmarkStart w:id="70" w:name="_Hlk36627372"/>
      <w:r w:rsidR="00FA5EDB">
        <w:t xml:space="preserve"> </w:t>
      </w:r>
      <w:r w:rsidRPr="00CC5FCE">
        <w:t>Thailand</w:t>
      </w:r>
      <w:bookmarkEnd w:id="70"/>
      <w:r w:rsidRPr="00CC5FCE">
        <w:t>; or</w:t>
      </w:r>
    </w:p>
    <w:p w14:paraId="5CA830C0" w14:textId="77777777" w:rsidR="004376FE" w:rsidRPr="00CC5FCE" w:rsidRDefault="004376FE">
      <w:pPr>
        <w:pStyle w:val="ListParagraph"/>
        <w:widowControl w:val="0"/>
        <w:numPr>
          <w:ilvl w:val="0"/>
          <w:numId w:val="14"/>
        </w:numPr>
        <w:autoSpaceDE/>
        <w:autoSpaceDN/>
        <w:adjustRightInd/>
        <w:spacing w:line="240" w:lineRule="auto"/>
        <w:ind w:left="461" w:hanging="274"/>
        <w:contextualSpacing w:val="0"/>
        <w:jc w:val="both"/>
      </w:pPr>
      <w:r w:rsidRPr="00CC5FCE">
        <w:t>Hongsa Power Company Limited (Site Office)</w:t>
      </w:r>
    </w:p>
    <w:p w14:paraId="63D83453" w14:textId="5A0EC13D" w:rsidR="004376FE" w:rsidRPr="00CC5FCE" w:rsidRDefault="004376FE" w:rsidP="00FA5EDB">
      <w:pPr>
        <w:widowControl w:val="0"/>
        <w:spacing w:before="0" w:after="0" w:line="240" w:lineRule="auto"/>
        <w:ind w:left="450"/>
        <w:jc w:val="both"/>
      </w:pPr>
      <w:r w:rsidRPr="00CC5FCE">
        <w:t>Phonchan</w:t>
      </w:r>
      <w:r w:rsidR="00E177B5">
        <w:t xml:space="preserve"> </w:t>
      </w:r>
      <w:r w:rsidRPr="00CC5FCE">
        <w:t>Office, Phonchan Village,</w:t>
      </w:r>
      <w:r w:rsidR="00FA5EDB">
        <w:t xml:space="preserve"> </w:t>
      </w:r>
      <w:r w:rsidRPr="00CC5FCE">
        <w:t>Hongsa District,</w:t>
      </w:r>
      <w:r w:rsidR="00FA5EDB">
        <w:t xml:space="preserve"> </w:t>
      </w:r>
      <w:proofErr w:type="spellStart"/>
      <w:r w:rsidRPr="00CC5FCE">
        <w:t>Xayabouly</w:t>
      </w:r>
      <w:proofErr w:type="spellEnd"/>
      <w:r w:rsidRPr="00CC5FCE">
        <w:t xml:space="preserve"> Province, Lao </w:t>
      </w:r>
      <w:r w:rsidRPr="00CC5FCE">
        <w:lastRenderedPageBreak/>
        <w:t>PDR</w:t>
      </w:r>
    </w:p>
    <w:p w14:paraId="785C48E3" w14:textId="77777777" w:rsidR="004376FE" w:rsidRPr="00CC5FCE" w:rsidRDefault="004376FE">
      <w:pPr>
        <w:pStyle w:val="ListParagraph"/>
        <w:widowControl w:val="0"/>
        <w:numPr>
          <w:ilvl w:val="0"/>
          <w:numId w:val="14"/>
        </w:numPr>
        <w:spacing w:line="240" w:lineRule="auto"/>
        <w:ind w:left="450" w:hanging="270"/>
        <w:jc w:val="both"/>
      </w:pPr>
      <w:r w:rsidRPr="00CC5FCE">
        <w:t>Attention to name of the Requestor stated in the PO.</w:t>
      </w:r>
    </w:p>
    <w:p w14:paraId="07652C85" w14:textId="77777777" w:rsidR="004376FE" w:rsidRPr="00CC5FCE" w:rsidRDefault="004376FE">
      <w:pPr>
        <w:pStyle w:val="ListParagraph"/>
        <w:widowControl w:val="0"/>
        <w:numPr>
          <w:ilvl w:val="0"/>
          <w:numId w:val="14"/>
        </w:numPr>
        <w:autoSpaceDE/>
        <w:autoSpaceDN/>
        <w:adjustRightInd/>
        <w:spacing w:line="240" w:lineRule="auto"/>
        <w:ind w:left="461" w:hanging="274"/>
        <w:contextualSpacing w:val="0"/>
        <w:jc w:val="both"/>
      </w:pPr>
      <w:r w:rsidRPr="00CC5FCE">
        <w:t>Telephone number: +66(0) 54 775 869, 775 894.</w:t>
      </w:r>
    </w:p>
    <w:p w14:paraId="4F69AE20" w14:textId="77777777" w:rsidR="004376FE" w:rsidRPr="00CC5FCE" w:rsidRDefault="004376FE">
      <w:pPr>
        <w:pStyle w:val="ListParagraph"/>
        <w:widowControl w:val="0"/>
        <w:numPr>
          <w:ilvl w:val="0"/>
          <w:numId w:val="35"/>
        </w:numPr>
        <w:autoSpaceDE/>
        <w:autoSpaceDN/>
        <w:adjustRightInd/>
        <w:spacing w:line="240" w:lineRule="auto"/>
        <w:ind w:left="360"/>
        <w:contextualSpacing w:val="0"/>
        <w:jc w:val="thaiDistribute"/>
      </w:pPr>
      <w:r w:rsidRPr="00CC5FCE">
        <w:t>Each Party shall be responsible for any bank, government, and other charges at its own side.</w:t>
      </w:r>
    </w:p>
    <w:p w14:paraId="2449EA3A" w14:textId="77777777" w:rsidR="004376FE" w:rsidRPr="00CC5FCE" w:rsidRDefault="004376FE" w:rsidP="00FA5EDB">
      <w:pPr>
        <w:widowControl w:val="0"/>
        <w:spacing w:before="240" w:after="0" w:line="240" w:lineRule="auto"/>
        <w:jc w:val="both"/>
        <w:rPr>
          <w:b/>
          <w:bCs/>
          <w:u w:val="single"/>
        </w:rPr>
      </w:pPr>
      <w:r w:rsidRPr="00CC5FCE">
        <w:rPr>
          <w:b/>
          <w:bCs/>
          <w:u w:val="single"/>
        </w:rPr>
        <w:t>Clause 7: Test</w:t>
      </w:r>
    </w:p>
    <w:p w14:paraId="42AB7C6D" w14:textId="77777777" w:rsidR="004376FE" w:rsidRPr="00CC5FCE" w:rsidRDefault="004376FE" w:rsidP="00FA5EDB">
      <w:pPr>
        <w:widowControl w:val="0"/>
        <w:spacing w:after="0" w:line="240" w:lineRule="auto"/>
        <w:jc w:val="both"/>
      </w:pPr>
      <w:r w:rsidRPr="00CC5FCE">
        <w:t>Unless agreed otherwise in writing by the Parties, the conditions of the test of the Goods shall be in accordance with the TOR. The Vendor is obligated to provide, at no additional charge, the test certificate or any other document which warrants the test result of the Goods upon HPC's request.</w:t>
      </w:r>
    </w:p>
    <w:p w14:paraId="47D134C5" w14:textId="77777777" w:rsidR="004376FE" w:rsidRPr="00CC5FCE" w:rsidRDefault="004376FE" w:rsidP="00E177B5">
      <w:pPr>
        <w:widowControl w:val="0"/>
        <w:spacing w:after="0" w:line="240" w:lineRule="auto"/>
        <w:jc w:val="both"/>
      </w:pPr>
      <w:r w:rsidRPr="00CC5FCE">
        <w:t xml:space="preserve">Where there is no </w:t>
      </w:r>
      <w:proofErr w:type="gramStart"/>
      <w:r w:rsidRPr="00CC5FCE">
        <w:t>particular certificate</w:t>
      </w:r>
      <w:proofErr w:type="gramEnd"/>
      <w:r w:rsidRPr="00CC5FCE">
        <w:t xml:space="preserve"> or document stated in TOR, the Vendor is obligated, at no additional charges, to provide the standard certificate or document to confirm the specifications, quality and/or test result of the Goods. </w:t>
      </w:r>
    </w:p>
    <w:p w14:paraId="3FE234DF" w14:textId="77777777" w:rsidR="004376FE" w:rsidRPr="00CC5FCE" w:rsidRDefault="004376FE" w:rsidP="00E177B5">
      <w:pPr>
        <w:widowControl w:val="0"/>
        <w:spacing w:after="0" w:line="240" w:lineRule="auto"/>
        <w:jc w:val="both"/>
      </w:pPr>
      <w:r w:rsidRPr="00CC5FCE">
        <w:t xml:space="preserve">Any nominated person by HPC to join any test shall only be a witness, not an inspector. Such </w:t>
      </w:r>
      <w:proofErr w:type="gramStart"/>
      <w:r w:rsidRPr="00CC5FCE">
        <w:t>person</w:t>
      </w:r>
      <w:proofErr w:type="gramEnd"/>
      <w:r w:rsidRPr="00CC5FCE">
        <w:t xml:space="preserve"> shall have no responsibility to assist or support the Vendor for the tests. The Vendor acknowledges that despite the nomination of HPC’s personnel or third party as a witness at the test, the Vendor shall not be released from its obligations and liabilities under the Contract such as defect, transfer of the ownership, any delay, liquidated damages, and warranty obligation, etc. </w:t>
      </w:r>
    </w:p>
    <w:p w14:paraId="6413178A" w14:textId="77777777" w:rsidR="004376FE" w:rsidRPr="00CC5FCE" w:rsidRDefault="004376FE" w:rsidP="00E177B5">
      <w:pPr>
        <w:widowControl w:val="0"/>
        <w:spacing w:after="0" w:line="240" w:lineRule="auto"/>
        <w:jc w:val="both"/>
      </w:pPr>
      <w:r w:rsidRPr="00CC5FCE">
        <w:t>Any inspection or testing carried out under this clause shall not release the Vendor from any obligations under the Contract.</w:t>
      </w:r>
    </w:p>
    <w:p w14:paraId="5B5114AA" w14:textId="77777777" w:rsidR="00CC5FCE" w:rsidRPr="00CC5FCE" w:rsidRDefault="00CC5FCE" w:rsidP="00FA5EDB">
      <w:pPr>
        <w:widowControl w:val="0"/>
        <w:spacing w:before="240" w:after="0" w:line="240" w:lineRule="auto"/>
        <w:jc w:val="both"/>
        <w:rPr>
          <w:b/>
          <w:bCs/>
          <w:u w:val="single"/>
        </w:rPr>
      </w:pPr>
      <w:r w:rsidRPr="00CC5FCE">
        <w:rPr>
          <w:b/>
          <w:bCs/>
          <w:u w:val="single"/>
        </w:rPr>
        <w:t>Clause 8: Acceptance of the Goods</w:t>
      </w:r>
    </w:p>
    <w:p w14:paraId="50929460" w14:textId="77777777" w:rsidR="00CC5FCE" w:rsidRPr="00CC5FCE" w:rsidRDefault="00CC5FCE" w:rsidP="00FA5EDB">
      <w:pPr>
        <w:widowControl w:val="0"/>
        <w:spacing w:after="0" w:line="240" w:lineRule="auto"/>
        <w:jc w:val="both"/>
      </w:pPr>
      <w:r w:rsidRPr="00CC5FCE">
        <w:t xml:space="preserve">The Goods shall be deemed to be accepted by HPC upon the issuance of the Acceptance Letter. Such </w:t>
      </w:r>
      <w:proofErr w:type="gramStart"/>
      <w:r w:rsidRPr="00CC5FCE">
        <w:t>letter</w:t>
      </w:r>
      <w:proofErr w:type="gramEnd"/>
      <w:r w:rsidRPr="00CC5FCE">
        <w:t xml:space="preserve"> shall be issued within seven (7) days after the fulfillment of the following conditions: </w:t>
      </w:r>
    </w:p>
    <w:p w14:paraId="2252FFD1" w14:textId="58DCBC8E" w:rsidR="00CC5FCE" w:rsidRPr="00CC5FCE" w:rsidRDefault="00CC5FCE" w:rsidP="00FA5EDB">
      <w:pPr>
        <w:widowControl w:val="0"/>
        <w:spacing w:after="0" w:line="240" w:lineRule="auto"/>
        <w:ind w:left="360" w:hanging="360"/>
        <w:jc w:val="both"/>
      </w:pPr>
      <w:r w:rsidRPr="00CC5FCE">
        <w:t>(a)</w:t>
      </w:r>
      <w:r w:rsidRPr="00CC5FCE">
        <w:tab/>
        <w:t>the Vendor has already fulfilled the condition in Clause 7 (if any</w:t>
      </w:r>
      <w:proofErr w:type="gramStart"/>
      <w:r w:rsidRPr="00CC5FCE">
        <w:t>);</w:t>
      </w:r>
      <w:proofErr w:type="gramEnd"/>
    </w:p>
    <w:p w14:paraId="652CBFB4" w14:textId="77777777" w:rsidR="00CC5FCE" w:rsidRPr="00CC5FCE" w:rsidRDefault="00CC5FCE" w:rsidP="00FA5EDB">
      <w:pPr>
        <w:widowControl w:val="0"/>
        <w:spacing w:after="0" w:line="240" w:lineRule="auto"/>
        <w:ind w:left="360" w:hanging="360"/>
        <w:jc w:val="both"/>
      </w:pPr>
      <w:r w:rsidRPr="00CC5FCE">
        <w:t>(b)</w:t>
      </w:r>
      <w:r w:rsidRPr="00CC5FCE">
        <w:tab/>
        <w:t>HPC has finished inspection of the Goods at the Delivery Address; and</w:t>
      </w:r>
    </w:p>
    <w:p w14:paraId="00C340E0" w14:textId="77777777" w:rsidR="00CC5FCE" w:rsidRPr="00CC5FCE" w:rsidRDefault="00CC5FCE" w:rsidP="00FA5EDB">
      <w:pPr>
        <w:widowControl w:val="0"/>
        <w:spacing w:after="0" w:line="240" w:lineRule="auto"/>
        <w:ind w:left="360" w:hanging="360"/>
        <w:jc w:val="both"/>
      </w:pPr>
      <w:r w:rsidRPr="00CC5FCE">
        <w:t>(c)</w:t>
      </w:r>
      <w:r w:rsidRPr="00CC5FCE">
        <w:tab/>
        <w:t xml:space="preserve">such Goods </w:t>
      </w:r>
      <w:proofErr w:type="gramStart"/>
      <w:r w:rsidRPr="00CC5FCE">
        <w:t>are in compliance with</w:t>
      </w:r>
      <w:proofErr w:type="gramEnd"/>
      <w:r w:rsidRPr="00CC5FCE">
        <w:t xml:space="preserve"> the requirements and specifications set forth in the Contract.</w:t>
      </w:r>
    </w:p>
    <w:p w14:paraId="5D9C74BD" w14:textId="77777777" w:rsidR="00CC5FCE" w:rsidRPr="00CC5FCE" w:rsidRDefault="00CC5FCE" w:rsidP="00FA5EDB">
      <w:pPr>
        <w:widowControl w:val="0"/>
        <w:spacing w:before="240" w:after="0" w:line="240" w:lineRule="auto"/>
        <w:jc w:val="both"/>
        <w:rPr>
          <w:b/>
          <w:bCs/>
          <w:u w:val="single"/>
        </w:rPr>
      </w:pPr>
      <w:r w:rsidRPr="00CC5FCE">
        <w:rPr>
          <w:b/>
          <w:bCs/>
          <w:u w:val="single"/>
        </w:rPr>
        <w:t xml:space="preserve">Clause 9: Warranty </w:t>
      </w:r>
    </w:p>
    <w:p w14:paraId="56376CAC" w14:textId="77777777" w:rsidR="00CC5FCE" w:rsidRPr="00CC5FCE" w:rsidRDefault="00CC5FCE" w:rsidP="00FA5EDB">
      <w:pPr>
        <w:widowControl w:val="0"/>
        <w:spacing w:after="0" w:line="240" w:lineRule="auto"/>
        <w:jc w:val="both"/>
      </w:pPr>
      <w:r w:rsidRPr="00CC5FCE">
        <w:t xml:space="preserve">Unless stated otherwise in the PO or the Quotation, the Vendor warrants to </w:t>
      </w:r>
      <w:proofErr w:type="gramStart"/>
      <w:r w:rsidRPr="00CC5FCE">
        <w:t>HPC,</w:t>
      </w:r>
      <w:proofErr w:type="gramEnd"/>
      <w:r w:rsidRPr="00CC5FCE">
        <w:t xml:space="preserve"> that the Goods, whether being manufactured by the Vendor or not, shall be free from defect in materials, design, functionality, and workmanship within twelve (12) months from the date of delivery as stated in the Acceptance Letter. The Vendor has an obligation to provide HPC with the warranty certificate and claims policy of the Goods, or Vendor’s document that clearly states the warranty condition and claim policy of the Goods.</w:t>
      </w:r>
    </w:p>
    <w:p w14:paraId="2750EB03" w14:textId="77777777" w:rsidR="00CC5FCE" w:rsidRPr="00CC5FCE" w:rsidRDefault="00CC5FCE" w:rsidP="00FA5EDB">
      <w:pPr>
        <w:widowControl w:val="0"/>
        <w:spacing w:before="240" w:after="0" w:line="240" w:lineRule="auto"/>
        <w:jc w:val="both"/>
        <w:rPr>
          <w:b/>
          <w:bCs/>
          <w:u w:val="single"/>
        </w:rPr>
      </w:pPr>
      <w:r w:rsidRPr="00CC5FCE">
        <w:rPr>
          <w:b/>
          <w:bCs/>
          <w:u w:val="single"/>
        </w:rPr>
        <w:t>Clause 10: Insurance</w:t>
      </w:r>
    </w:p>
    <w:p w14:paraId="66549479" w14:textId="77777777" w:rsidR="00CC5FCE" w:rsidRPr="00CC5FCE" w:rsidRDefault="00CC5FCE" w:rsidP="00FA5EDB">
      <w:pPr>
        <w:widowControl w:val="0"/>
        <w:spacing w:after="0" w:line="240" w:lineRule="auto"/>
        <w:jc w:val="both"/>
      </w:pPr>
      <w:r w:rsidRPr="00CC5FCE">
        <w:t xml:space="preserve">Subject to the Applicable Incoterms, the Vendor </w:t>
      </w:r>
      <w:proofErr w:type="gramStart"/>
      <w:r w:rsidRPr="00CC5FCE">
        <w:t>has to</w:t>
      </w:r>
      <w:proofErr w:type="gramEnd"/>
      <w:r w:rsidRPr="00CC5FCE">
        <w:t xml:space="preserve"> provide </w:t>
      </w:r>
      <w:proofErr w:type="gramStart"/>
      <w:r w:rsidRPr="00CC5FCE">
        <w:t>the insurance</w:t>
      </w:r>
      <w:proofErr w:type="gramEnd"/>
      <w:r w:rsidRPr="00CC5FCE">
        <w:t xml:space="preserve"> for the Goods at its costs and expenses with the reputable and financially sound insurer acceptable to HPC.</w:t>
      </w:r>
    </w:p>
    <w:p w14:paraId="55D0E39C" w14:textId="77777777" w:rsidR="00CC5FCE" w:rsidRPr="00CC5FCE" w:rsidRDefault="00CC5FCE" w:rsidP="00CC5FCE">
      <w:pPr>
        <w:widowControl w:val="0"/>
        <w:spacing w:before="0" w:after="0" w:line="240" w:lineRule="auto"/>
        <w:jc w:val="both"/>
      </w:pPr>
      <w:r w:rsidRPr="00CC5FCE">
        <w:t>Unless otherwise instructed by HPC, the insurance policy to be provided by the Vendor shall be in accordance with the Institute Cargo Clause A (all risk) and shall cover, at a minimum, the contract price plus ten (10) per cent (i.e. 110%) in the currency of this Contract.</w:t>
      </w:r>
    </w:p>
    <w:p w14:paraId="49B8C8F7" w14:textId="77777777" w:rsidR="00CC5FCE" w:rsidRPr="00CC5FCE" w:rsidRDefault="00CC5FCE" w:rsidP="00FA5EDB">
      <w:pPr>
        <w:widowControl w:val="0"/>
        <w:spacing w:before="240" w:after="0" w:line="240" w:lineRule="auto"/>
        <w:jc w:val="both"/>
        <w:rPr>
          <w:b/>
          <w:bCs/>
          <w:u w:val="single"/>
        </w:rPr>
      </w:pPr>
      <w:r w:rsidRPr="00CC5FCE">
        <w:rPr>
          <w:b/>
          <w:bCs/>
          <w:u w:val="single"/>
        </w:rPr>
        <w:t>Clause 11: Set-off</w:t>
      </w:r>
    </w:p>
    <w:p w14:paraId="510277C8" w14:textId="77777777" w:rsidR="00CC5FCE" w:rsidRPr="00CC5FCE" w:rsidRDefault="00CC5FCE" w:rsidP="00FA5EDB">
      <w:pPr>
        <w:widowControl w:val="0"/>
        <w:spacing w:after="0" w:line="240" w:lineRule="auto"/>
        <w:jc w:val="both"/>
        <w:rPr>
          <w:cs/>
        </w:rPr>
      </w:pPr>
      <w:r w:rsidRPr="00CC5FCE">
        <w:rPr>
          <w:lang w:val="en-AU"/>
        </w:rPr>
        <w:t>HPC shall be entitled to set off against any sum payable by HPC to the Vendor</w:t>
      </w:r>
      <w:r w:rsidRPr="00CC5FCE">
        <w:t>:</w:t>
      </w:r>
    </w:p>
    <w:p w14:paraId="66BA1B81" w14:textId="77777777" w:rsidR="00CC5FCE" w:rsidRPr="00CC5FCE" w:rsidRDefault="00CC5FCE" w:rsidP="00FA5EDB">
      <w:pPr>
        <w:widowControl w:val="0"/>
        <w:spacing w:after="0" w:line="240" w:lineRule="auto"/>
        <w:ind w:left="360" w:hanging="360"/>
        <w:jc w:val="both"/>
        <w:rPr>
          <w:lang w:val="en-AU"/>
        </w:rPr>
      </w:pPr>
      <w:r w:rsidRPr="00CC5FCE">
        <w:rPr>
          <w:lang w:val="en-AU"/>
        </w:rPr>
        <w:t>(a)</w:t>
      </w:r>
      <w:r w:rsidRPr="00CC5FCE">
        <w:rPr>
          <w:cs/>
          <w:lang w:val="en-AU"/>
        </w:rPr>
        <w:tab/>
      </w:r>
      <w:r w:rsidRPr="00CC5FCE">
        <w:rPr>
          <w:lang w:val="en-AU"/>
        </w:rPr>
        <w:t>any debt or other money due from the Vendor to HPC; and</w:t>
      </w:r>
    </w:p>
    <w:p w14:paraId="0CBE1AA1" w14:textId="77777777" w:rsidR="00CC5FCE" w:rsidRPr="00CC5FCE" w:rsidRDefault="00CC5FCE" w:rsidP="00FA5EDB">
      <w:pPr>
        <w:widowControl w:val="0"/>
        <w:spacing w:after="0" w:line="240" w:lineRule="auto"/>
        <w:ind w:left="360" w:hanging="360"/>
        <w:jc w:val="both"/>
        <w:rPr>
          <w:lang w:val="en-AU"/>
        </w:rPr>
      </w:pPr>
      <w:r w:rsidRPr="00CC5FCE">
        <w:rPr>
          <w:lang w:val="en-AU"/>
        </w:rPr>
        <w:t>(b)</w:t>
      </w:r>
      <w:r w:rsidRPr="00CC5FCE">
        <w:rPr>
          <w:lang w:val="en-AU"/>
        </w:rPr>
        <w:tab/>
        <w:t>any claims for money which HPC may have against the Vendor whether for damages (including liquidated damages) or otherwise.</w:t>
      </w:r>
    </w:p>
    <w:p w14:paraId="74104224" w14:textId="77777777" w:rsidR="00CC5FCE" w:rsidRPr="00CC5FCE" w:rsidRDefault="00CC5FCE" w:rsidP="00D92759">
      <w:pPr>
        <w:widowControl w:val="0"/>
        <w:spacing w:before="240" w:after="0" w:line="240" w:lineRule="auto"/>
        <w:ind w:left="720" w:hanging="720"/>
        <w:jc w:val="both"/>
        <w:rPr>
          <w:b/>
          <w:bCs/>
          <w:u w:val="single"/>
          <w:lang w:val="en-AU"/>
        </w:rPr>
      </w:pPr>
      <w:r w:rsidRPr="00CC5FCE">
        <w:rPr>
          <w:b/>
          <w:bCs/>
          <w:u w:val="single"/>
          <w:lang w:val="en-AU"/>
        </w:rPr>
        <w:t>Clause 12: Liquidated Damages</w:t>
      </w:r>
    </w:p>
    <w:p w14:paraId="2EC64D00" w14:textId="77777777" w:rsidR="00CC5FCE" w:rsidRPr="00CC5FCE" w:rsidRDefault="00CC5FCE" w:rsidP="00E177B5">
      <w:pPr>
        <w:widowControl w:val="0"/>
        <w:spacing w:after="0" w:line="240" w:lineRule="auto"/>
        <w:jc w:val="both"/>
        <w:rPr>
          <w:lang w:val="en-AU"/>
        </w:rPr>
      </w:pPr>
      <w:r w:rsidRPr="00CC5FCE">
        <w:rPr>
          <w:lang w:val="en-AU"/>
        </w:rPr>
        <w:t>If the Goods are not delivered to the Delivery Address on the Delivery Date as evidenced by the Acceptance Letter, the Vendor agrees to pay to HPC the delay liquidated damages in daily rate of zero point one (0.1) percent of the total price of the undelivered Goods for each day of delay until the Goods are duly delivered according to the Contract</w:t>
      </w:r>
      <w:r w:rsidRPr="00CC5FCE">
        <w:t>, without prejudice to any rights and remedies of HPC under the Contract or the law</w:t>
      </w:r>
      <w:r w:rsidRPr="00CC5FCE">
        <w:rPr>
          <w:lang w:val="en-AU"/>
        </w:rPr>
        <w:t xml:space="preserve">. However, the total delay liquidated damages payable by the Vendor under the Contract shall not exceed ten (10) percent of the contract price. </w:t>
      </w:r>
    </w:p>
    <w:p w14:paraId="0884BE76" w14:textId="77777777" w:rsidR="00CC5FCE" w:rsidRPr="00CC5FCE" w:rsidRDefault="00CC5FCE" w:rsidP="00BD03ED">
      <w:pPr>
        <w:widowControl w:val="0"/>
        <w:spacing w:after="0" w:line="240" w:lineRule="auto"/>
        <w:jc w:val="both"/>
        <w:rPr>
          <w:lang w:val="en-AU"/>
        </w:rPr>
      </w:pPr>
      <w:r w:rsidRPr="00CC5FCE">
        <w:rPr>
          <w:lang w:val="en-AU"/>
        </w:rPr>
        <w:t xml:space="preserve">Nonetheless, in case the Vendor fails to deliver the Goods within the agreed Delivery Date, HPC may, at its sole discretion, allow a grace period of </w:t>
      </w:r>
      <w:r w:rsidRPr="00CC5FCE">
        <w:t>fifteen</w:t>
      </w:r>
      <w:r w:rsidRPr="00CC5FCE">
        <w:rPr>
          <w:lang w:val="en-AU"/>
        </w:rPr>
        <w:t xml:space="preserve"> (15) days free of the liquidated damages, provided that the Vendor informs HPC in writing of such failure at least seven (7) </w:t>
      </w:r>
      <w:r w:rsidRPr="00CC5FCE">
        <w:rPr>
          <w:lang w:val="en-AU"/>
        </w:rPr>
        <w:lastRenderedPageBreak/>
        <w:t>days prior to the Delivery Date. After such period, if the Vendor still cannot complete the delivery according to the Contract, the Vendor will be charged with the liquidated damages for such fifteen (15) days instantly.</w:t>
      </w:r>
    </w:p>
    <w:p w14:paraId="678B76F4" w14:textId="77777777" w:rsidR="00CC5FCE" w:rsidRPr="00CC5FCE" w:rsidRDefault="00CC5FCE" w:rsidP="00BD03ED">
      <w:pPr>
        <w:widowControl w:val="0"/>
        <w:spacing w:after="0" w:line="240" w:lineRule="auto"/>
        <w:jc w:val="both"/>
        <w:rPr>
          <w:lang w:val="en-AU"/>
        </w:rPr>
      </w:pPr>
      <w:r w:rsidRPr="00CC5FCE">
        <w:t>The Vendor must pay the accrued liquidated damages to HPC as notified in writing by HPC.</w:t>
      </w:r>
    </w:p>
    <w:p w14:paraId="6C5F506B" w14:textId="77777777" w:rsidR="00CC5FCE" w:rsidRPr="00CC5FCE" w:rsidRDefault="00CC5FCE" w:rsidP="00BD03ED">
      <w:pPr>
        <w:widowControl w:val="0"/>
        <w:spacing w:before="240" w:after="0" w:line="240" w:lineRule="auto"/>
        <w:jc w:val="both"/>
        <w:rPr>
          <w:b/>
          <w:bCs/>
          <w:u w:val="single"/>
          <w:lang w:val="en-AU"/>
        </w:rPr>
      </w:pPr>
      <w:r w:rsidRPr="00CC5FCE">
        <w:rPr>
          <w:b/>
          <w:bCs/>
          <w:u w:val="single"/>
          <w:lang w:val="en-AU"/>
        </w:rPr>
        <w:t>Clause 13: Indemnity</w:t>
      </w:r>
    </w:p>
    <w:p w14:paraId="1F9D1AA6" w14:textId="71F386FB" w:rsidR="00CC5FCE" w:rsidRPr="00CC5FCE" w:rsidRDefault="00CC5FCE" w:rsidP="00BD03ED">
      <w:pPr>
        <w:widowControl w:val="0"/>
        <w:spacing w:after="0" w:line="240" w:lineRule="auto"/>
        <w:jc w:val="both"/>
        <w:rPr>
          <w:lang w:val="en-AU"/>
        </w:rPr>
      </w:pPr>
      <w:r w:rsidRPr="00CC5FCE">
        <w:rPr>
          <w:lang w:val="en-AU"/>
        </w:rPr>
        <w:t>The Vendor shall indemnify, defend, and hold harmless HPC,</w:t>
      </w:r>
      <w:r w:rsidR="00BD03ED">
        <w:rPr>
          <w:lang w:val="en-AU"/>
        </w:rPr>
        <w:t xml:space="preserve"> </w:t>
      </w:r>
      <w:r w:rsidRPr="00CC5FCE">
        <w:rPr>
          <w:lang w:val="en-AU"/>
        </w:rPr>
        <w:t xml:space="preserve">its officers, agents, </w:t>
      </w:r>
      <w:proofErr w:type="spellStart"/>
      <w:r w:rsidRPr="00CC5FCE">
        <w:rPr>
          <w:lang w:val="en-AU"/>
        </w:rPr>
        <w:t>sub</w:t>
      </w:r>
      <w:r w:rsidR="00DD636A">
        <w:rPr>
          <w:lang w:val="en-AU"/>
        </w:rPr>
        <w:t>bidder</w:t>
      </w:r>
      <w:r w:rsidRPr="00CC5FCE">
        <w:rPr>
          <w:lang w:val="en-AU"/>
        </w:rPr>
        <w:t>s</w:t>
      </w:r>
      <w:proofErr w:type="spellEnd"/>
      <w:r w:rsidRPr="00CC5FCE">
        <w:rPr>
          <w:lang w:val="en-AU"/>
        </w:rPr>
        <w:t xml:space="preserve">, </w:t>
      </w:r>
      <w:r w:rsidR="00DD636A">
        <w:rPr>
          <w:lang w:val="en-AU"/>
        </w:rPr>
        <w:t>bidder</w:t>
      </w:r>
      <w:r w:rsidRPr="00CC5FCE">
        <w:rPr>
          <w:lang w:val="en-AU"/>
        </w:rPr>
        <w:t xml:space="preserve">s, directors, employees, successors and assigns from and against any and all liabilities, claims, losses, damages, penalties, costs and expenses of any kind (including without limitation to replacement cost, transport cost, reasonable attorney fees and court costs) suffered by HPC as a result of or in connection with: </w:t>
      </w:r>
    </w:p>
    <w:p w14:paraId="69141CDB" w14:textId="3845D0DF" w:rsidR="00CC5FCE" w:rsidRPr="00CC5FCE" w:rsidRDefault="00CC5FCE" w:rsidP="00BD03ED">
      <w:pPr>
        <w:widowControl w:val="0"/>
        <w:tabs>
          <w:tab w:val="left" w:pos="450"/>
        </w:tabs>
        <w:spacing w:after="0" w:line="240" w:lineRule="auto"/>
        <w:ind w:left="360" w:hanging="360"/>
        <w:jc w:val="both"/>
        <w:rPr>
          <w:lang w:val="en-AU"/>
        </w:rPr>
      </w:pPr>
      <w:r w:rsidRPr="00CC5FCE">
        <w:rPr>
          <w:lang w:val="en-AU"/>
        </w:rPr>
        <w:t xml:space="preserve">(a) </w:t>
      </w:r>
      <w:r w:rsidR="00BD03ED">
        <w:rPr>
          <w:lang w:val="en-AU"/>
        </w:rPr>
        <w:t xml:space="preserve"> </w:t>
      </w:r>
      <w:r w:rsidRPr="00CC5FCE">
        <w:rPr>
          <w:lang w:val="en-AU"/>
        </w:rPr>
        <w:t xml:space="preserve">any breach of the Contract by the Vendor, its employee, personnel, agent, or </w:t>
      </w:r>
      <w:proofErr w:type="spellStart"/>
      <w:r w:rsidRPr="00CC5FCE">
        <w:rPr>
          <w:lang w:val="en-AU"/>
        </w:rPr>
        <w:t>sub</w:t>
      </w:r>
      <w:r w:rsidR="00DD636A">
        <w:rPr>
          <w:lang w:val="en-AU"/>
        </w:rPr>
        <w:t>bidder</w:t>
      </w:r>
      <w:proofErr w:type="spellEnd"/>
      <w:r w:rsidRPr="00CC5FCE">
        <w:rPr>
          <w:lang w:val="en-AU"/>
        </w:rPr>
        <w:t xml:space="preserve">, including delivery of non-compliant </w:t>
      </w:r>
      <w:proofErr w:type="gramStart"/>
      <w:r w:rsidRPr="00CC5FCE">
        <w:rPr>
          <w:lang w:val="en-AU"/>
        </w:rPr>
        <w:t>goods;</w:t>
      </w:r>
      <w:proofErr w:type="gramEnd"/>
      <w:r w:rsidRPr="00CC5FCE">
        <w:rPr>
          <w:lang w:val="en-AU"/>
        </w:rPr>
        <w:t xml:space="preserve"> </w:t>
      </w:r>
    </w:p>
    <w:p w14:paraId="43A3F37F" w14:textId="2B6A7843" w:rsidR="00CC5FCE" w:rsidRPr="00CC5FCE" w:rsidRDefault="00CC5FCE" w:rsidP="00BD03ED">
      <w:pPr>
        <w:widowControl w:val="0"/>
        <w:spacing w:after="0" w:line="240" w:lineRule="auto"/>
        <w:ind w:left="360" w:hanging="360"/>
        <w:jc w:val="both"/>
      </w:pPr>
      <w:r w:rsidRPr="00CC5FCE">
        <w:rPr>
          <w:lang w:val="en-AU"/>
        </w:rPr>
        <w:t>(b)</w:t>
      </w:r>
      <w:r w:rsidR="00BD03ED">
        <w:rPr>
          <w:lang w:val="en-AU"/>
        </w:rPr>
        <w:tab/>
      </w:r>
      <w:r w:rsidRPr="00CC5FCE">
        <w:rPr>
          <w:bCs/>
        </w:rPr>
        <w:t xml:space="preserve">any actual or alleged infringement of Intellectual Property Rights or violation of other proprietary right or other litigation or threatened litigation of any kind in connection with any of the </w:t>
      </w:r>
      <w:proofErr w:type="gramStart"/>
      <w:r w:rsidRPr="00CC5FCE">
        <w:rPr>
          <w:bCs/>
        </w:rPr>
        <w:t>Goods;</w:t>
      </w:r>
      <w:proofErr w:type="gramEnd"/>
      <w:r w:rsidRPr="00CC5FCE">
        <w:t xml:space="preserve"> </w:t>
      </w:r>
    </w:p>
    <w:p w14:paraId="03C1253C" w14:textId="77777777" w:rsidR="00CC5FCE" w:rsidRPr="00CC5FCE" w:rsidRDefault="00CC5FCE" w:rsidP="00BD03ED">
      <w:pPr>
        <w:widowControl w:val="0"/>
        <w:spacing w:after="0" w:line="240" w:lineRule="auto"/>
        <w:ind w:left="360" w:hanging="360"/>
        <w:jc w:val="both"/>
      </w:pPr>
      <w:r w:rsidRPr="00CC5FCE">
        <w:t xml:space="preserve">(c) any actual or alleged injury to persons (including death) or property resulting from the contemplated or foreseeable handling or use of the </w:t>
      </w:r>
      <w:proofErr w:type="gramStart"/>
      <w:r w:rsidRPr="00CC5FCE">
        <w:t>Goods;</w:t>
      </w:r>
      <w:proofErr w:type="gramEnd"/>
    </w:p>
    <w:p w14:paraId="23BE16F6" w14:textId="438B5453" w:rsidR="00CC5FCE" w:rsidRPr="00CC5FCE" w:rsidRDefault="00CC5FCE" w:rsidP="00BD03ED">
      <w:pPr>
        <w:widowControl w:val="0"/>
        <w:spacing w:after="0" w:line="240" w:lineRule="auto"/>
        <w:ind w:left="360" w:hanging="360"/>
        <w:jc w:val="both"/>
      </w:pPr>
      <w:r w:rsidRPr="00CC5FCE">
        <w:t xml:space="preserve">(d) any other negligence, willful misconduct, misrepresentation, fraud, violation of law, or other wrongdoing by Vendor, including its employees, personnel, agents, or </w:t>
      </w:r>
      <w:proofErr w:type="spellStart"/>
      <w:r w:rsidRPr="00CC5FCE">
        <w:t>sub</w:t>
      </w:r>
      <w:r w:rsidR="00DD636A">
        <w:t>bidder</w:t>
      </w:r>
      <w:r w:rsidRPr="00CC5FCE">
        <w:t>s</w:t>
      </w:r>
      <w:proofErr w:type="spellEnd"/>
      <w:r w:rsidRPr="00CC5FCE">
        <w:t xml:space="preserve"> in performing the obligation under the Contract; and</w:t>
      </w:r>
    </w:p>
    <w:p w14:paraId="4E839CA1" w14:textId="52BEDC3C" w:rsidR="00CC5FCE" w:rsidRPr="00CC5FCE" w:rsidRDefault="00CC5FCE" w:rsidP="00BD03ED">
      <w:pPr>
        <w:widowControl w:val="0"/>
        <w:spacing w:before="0" w:after="0" w:line="240" w:lineRule="auto"/>
        <w:ind w:left="360" w:hanging="360"/>
        <w:jc w:val="both"/>
        <w:rPr>
          <w:bCs/>
        </w:rPr>
      </w:pPr>
      <w:r w:rsidRPr="00CC5FCE">
        <w:t>(e</w:t>
      </w:r>
      <w:proofErr w:type="gramStart"/>
      <w:r w:rsidRPr="00CC5FCE">
        <w:t xml:space="preserve">) </w:t>
      </w:r>
      <w:r w:rsidR="00BD03ED">
        <w:tab/>
      </w:r>
      <w:r w:rsidRPr="00CC5FCE">
        <w:t>any</w:t>
      </w:r>
      <w:proofErr w:type="gramEnd"/>
      <w:r w:rsidRPr="00CC5FCE">
        <w:t xml:space="preserve"> defects in the Goods</w:t>
      </w:r>
      <w:r w:rsidRPr="00CC5FCE">
        <w:rPr>
          <w:bCs/>
        </w:rPr>
        <w:t xml:space="preserve">. </w:t>
      </w:r>
    </w:p>
    <w:p w14:paraId="2A1CAE59" w14:textId="77777777" w:rsidR="00CC5FCE" w:rsidRPr="00CC5FCE" w:rsidRDefault="00CC5FCE" w:rsidP="00BD03ED">
      <w:pPr>
        <w:widowControl w:val="0"/>
        <w:spacing w:after="0" w:line="240" w:lineRule="auto"/>
        <w:jc w:val="both"/>
        <w:rPr>
          <w:lang w:val="en-AU"/>
        </w:rPr>
      </w:pPr>
      <w:r w:rsidRPr="00CC5FCE">
        <w:rPr>
          <w:lang w:val="en-AU"/>
        </w:rPr>
        <w:t>This Clause shall survive the termination of this Contract.</w:t>
      </w:r>
    </w:p>
    <w:p w14:paraId="19DCA32E" w14:textId="77777777" w:rsidR="00CC5FCE" w:rsidRPr="00CC5FCE" w:rsidRDefault="00CC5FCE" w:rsidP="00BD03ED">
      <w:pPr>
        <w:widowControl w:val="0"/>
        <w:spacing w:before="240" w:after="0" w:line="240" w:lineRule="auto"/>
        <w:ind w:left="720" w:hanging="720"/>
        <w:jc w:val="both"/>
        <w:rPr>
          <w:b/>
          <w:bCs/>
          <w:u w:val="single"/>
          <w:lang w:val="en-AU"/>
        </w:rPr>
      </w:pPr>
      <w:r w:rsidRPr="00CC5FCE">
        <w:rPr>
          <w:b/>
          <w:bCs/>
          <w:u w:val="single"/>
          <w:lang w:val="en-AU"/>
        </w:rPr>
        <w:t>Clause 14: Termination</w:t>
      </w:r>
    </w:p>
    <w:p w14:paraId="406CE418" w14:textId="77777777" w:rsidR="00CC5FCE" w:rsidRPr="00CC5FCE" w:rsidRDefault="00CC5FCE" w:rsidP="00BD03ED">
      <w:pPr>
        <w:widowControl w:val="0"/>
        <w:spacing w:after="0" w:line="240" w:lineRule="auto"/>
        <w:jc w:val="both"/>
        <w:rPr>
          <w:lang w:val="en-AU"/>
        </w:rPr>
      </w:pPr>
      <w:r w:rsidRPr="00CC5FCE">
        <w:rPr>
          <w:lang w:val="en-AU"/>
        </w:rPr>
        <w:t>HPC may terminate the Contract in any of the following events:</w:t>
      </w:r>
    </w:p>
    <w:p w14:paraId="2C773207" w14:textId="77777777" w:rsidR="00CC5FCE" w:rsidRPr="00CC5FCE" w:rsidRDefault="00CC5FCE">
      <w:pPr>
        <w:pStyle w:val="ListParagraph"/>
        <w:widowControl w:val="0"/>
        <w:numPr>
          <w:ilvl w:val="0"/>
          <w:numId w:val="36"/>
        </w:numPr>
        <w:autoSpaceDE/>
        <w:autoSpaceDN/>
        <w:adjustRightInd/>
        <w:spacing w:line="240" w:lineRule="auto"/>
        <w:ind w:left="360"/>
        <w:contextualSpacing w:val="0"/>
        <w:jc w:val="both"/>
        <w:rPr>
          <w:lang w:val="en-AU"/>
        </w:rPr>
      </w:pPr>
      <w:r w:rsidRPr="00CC5FCE">
        <w:rPr>
          <w:lang w:val="en-AU"/>
        </w:rPr>
        <w:t xml:space="preserve">the Vendor is in breach of any obligation under the Contract, and such breach is not remedied within seven (7) days or any other period specified by HPC following the Vendor's receipt of the notice given by </w:t>
      </w:r>
      <w:proofErr w:type="gramStart"/>
      <w:r w:rsidRPr="00CC5FCE">
        <w:rPr>
          <w:lang w:val="en-AU"/>
        </w:rPr>
        <w:t>HPC;</w:t>
      </w:r>
      <w:proofErr w:type="gramEnd"/>
    </w:p>
    <w:p w14:paraId="73C7110E" w14:textId="77777777" w:rsidR="00CC5FCE" w:rsidRPr="00CC5FCE" w:rsidRDefault="00CC5FCE">
      <w:pPr>
        <w:pStyle w:val="ListParagraph"/>
        <w:widowControl w:val="0"/>
        <w:numPr>
          <w:ilvl w:val="0"/>
          <w:numId w:val="36"/>
        </w:numPr>
        <w:autoSpaceDE/>
        <w:autoSpaceDN/>
        <w:adjustRightInd/>
        <w:spacing w:line="240" w:lineRule="auto"/>
        <w:ind w:left="360"/>
        <w:contextualSpacing w:val="0"/>
        <w:jc w:val="both"/>
        <w:rPr>
          <w:lang w:val="en-AU"/>
        </w:rPr>
      </w:pPr>
      <w:r w:rsidRPr="00CC5FCE">
        <w:t xml:space="preserve">the Vendor fails to deliver the Goods to the Delivery Address by the Delivery Date </w:t>
      </w:r>
      <w:r w:rsidRPr="00CC5FCE">
        <w:t>when HPC has become entitled to the maximum amount of the delay liquidated damages under Clause 12; or</w:t>
      </w:r>
    </w:p>
    <w:p w14:paraId="36E6301C" w14:textId="77777777" w:rsidR="00CC5FCE" w:rsidRPr="00CC5FCE" w:rsidRDefault="00CC5FCE">
      <w:pPr>
        <w:pStyle w:val="ListParagraph"/>
        <w:widowControl w:val="0"/>
        <w:numPr>
          <w:ilvl w:val="0"/>
          <w:numId w:val="36"/>
        </w:numPr>
        <w:autoSpaceDE/>
        <w:autoSpaceDN/>
        <w:adjustRightInd/>
        <w:spacing w:line="240" w:lineRule="auto"/>
        <w:ind w:left="360"/>
        <w:contextualSpacing w:val="0"/>
        <w:jc w:val="both"/>
        <w:rPr>
          <w:lang w:val="en-AU"/>
        </w:rPr>
      </w:pPr>
      <w:r w:rsidRPr="00CC5FCE">
        <w:t xml:space="preserve">the Vendor is subject to any receivership, becomes bankrupt or insolvent, or is in liquidation, winding up or reorganization </w:t>
      </w:r>
      <w:proofErr w:type="gramStart"/>
      <w:r w:rsidRPr="00CC5FCE">
        <w:t>procedures;</w:t>
      </w:r>
      <w:proofErr w:type="gramEnd"/>
    </w:p>
    <w:p w14:paraId="37D07CE9" w14:textId="77777777" w:rsidR="00CC5FCE" w:rsidRPr="00CC5FCE" w:rsidRDefault="00CC5FCE" w:rsidP="00D92759">
      <w:pPr>
        <w:widowControl w:val="0"/>
        <w:spacing w:after="0" w:line="240" w:lineRule="auto"/>
        <w:jc w:val="both"/>
        <w:rPr>
          <w:lang w:val="en-AU"/>
        </w:rPr>
      </w:pPr>
      <w:r w:rsidRPr="00CC5FCE">
        <w:rPr>
          <w:lang w:val="en-AU"/>
        </w:rPr>
        <w:t>The termination of the Contract is without prejudice to the right of HPC to claim in respect of the liabilities of the Vendor under the Contract that accrue up to the termination date.</w:t>
      </w:r>
    </w:p>
    <w:p w14:paraId="5454CF35" w14:textId="77777777" w:rsidR="00CC5FCE" w:rsidRPr="00CC5FCE" w:rsidRDefault="00CC5FCE" w:rsidP="00D92759">
      <w:pPr>
        <w:widowControl w:val="0"/>
        <w:spacing w:before="240" w:after="0" w:line="240" w:lineRule="auto"/>
        <w:jc w:val="both"/>
        <w:rPr>
          <w:b/>
          <w:bCs/>
          <w:u w:val="single"/>
          <w:lang w:val="en-AU"/>
        </w:rPr>
      </w:pPr>
      <w:r w:rsidRPr="00CC5FCE">
        <w:rPr>
          <w:b/>
          <w:bCs/>
          <w:u w:val="single"/>
          <w:lang w:val="en-AU"/>
        </w:rPr>
        <w:t>Clause 15: Force Majeure</w:t>
      </w:r>
    </w:p>
    <w:p w14:paraId="549E18EB" w14:textId="77777777" w:rsidR="00CC5FCE" w:rsidRPr="00CC5FCE" w:rsidRDefault="00CC5FCE" w:rsidP="00D92759">
      <w:pPr>
        <w:widowControl w:val="0"/>
        <w:spacing w:after="0" w:line="240" w:lineRule="auto"/>
        <w:jc w:val="both"/>
        <w:rPr>
          <w:lang w:val="en-AU"/>
        </w:rPr>
      </w:pPr>
      <w:r w:rsidRPr="00CC5FCE">
        <w:rPr>
          <w:lang w:val="en-AU"/>
        </w:rPr>
        <w:t xml:space="preserve">Neither Party shall be liable for any failure to perform its obligations under the Contract to the extent that such failure is caused by Force Majeure; provided that such affected Party must inform other Party in writing of the Force Majeure event and its effect on the performance under the Contract within seven (7) days from the date that the affected Party becomes aware or should become aware of such Force Majeure. If the affected Party fails to do so, </w:t>
      </w:r>
      <w:proofErr w:type="gramStart"/>
      <w:r w:rsidRPr="00CC5FCE">
        <w:rPr>
          <w:lang w:val="en-AU"/>
        </w:rPr>
        <w:t>no any</w:t>
      </w:r>
      <w:proofErr w:type="gramEnd"/>
      <w:r w:rsidRPr="00CC5FCE">
        <w:rPr>
          <w:lang w:val="en-AU"/>
        </w:rPr>
        <w:t xml:space="preserve"> extension of time in connection with such Force Majeure shall be allowed.</w:t>
      </w:r>
    </w:p>
    <w:p w14:paraId="502EC217" w14:textId="77777777" w:rsidR="00CC5FCE" w:rsidRPr="00CC5FCE" w:rsidRDefault="00CC5FCE" w:rsidP="00D92759">
      <w:pPr>
        <w:widowControl w:val="0"/>
        <w:spacing w:after="0" w:line="240" w:lineRule="auto"/>
        <w:jc w:val="both"/>
        <w:rPr>
          <w:lang w:val="en-AU"/>
        </w:rPr>
      </w:pPr>
      <w:r w:rsidRPr="00CC5FCE">
        <w:rPr>
          <w:lang w:val="en-AU"/>
        </w:rPr>
        <w:t>If the Force Majeure continues for a period of thirty (30) consecutive days or more, either Party may terminate the Contract upon giving the other Party written notice of termination. The termination shall be without prejudice to the accrued rights of the Parties.</w:t>
      </w:r>
    </w:p>
    <w:p w14:paraId="2CD8DA94" w14:textId="77777777" w:rsidR="00CC5FCE" w:rsidRPr="00CC5FCE" w:rsidRDefault="00CC5FCE" w:rsidP="00D92759">
      <w:pPr>
        <w:widowControl w:val="0"/>
        <w:spacing w:before="240" w:after="0" w:line="240" w:lineRule="auto"/>
        <w:jc w:val="both"/>
        <w:rPr>
          <w:b/>
          <w:bCs/>
          <w:u w:val="single"/>
          <w:lang w:val="en-AU"/>
        </w:rPr>
      </w:pPr>
      <w:r w:rsidRPr="00CC5FCE">
        <w:rPr>
          <w:b/>
          <w:bCs/>
          <w:u w:val="single"/>
          <w:lang w:val="en-AU"/>
        </w:rPr>
        <w:t>Clause 16: Notice</w:t>
      </w:r>
    </w:p>
    <w:p w14:paraId="16461AAA" w14:textId="77777777" w:rsidR="00CC5FCE" w:rsidRPr="00CC5FCE" w:rsidRDefault="00CC5FCE" w:rsidP="00D92759">
      <w:pPr>
        <w:widowControl w:val="0"/>
        <w:spacing w:after="0" w:line="240" w:lineRule="auto"/>
        <w:jc w:val="both"/>
      </w:pPr>
      <w:r w:rsidRPr="00CC5FCE">
        <w:rPr>
          <w:lang w:val="en-AU"/>
        </w:rPr>
        <w:t xml:space="preserve">Where any notice is to be given to the Vendor under the Contract, such notice shall be submitted to the address and </w:t>
      </w:r>
      <w:r w:rsidRPr="00CC5FCE">
        <w:t xml:space="preserve">to the person stated in the PO, </w:t>
      </w:r>
      <w:proofErr w:type="gramStart"/>
      <w:r w:rsidRPr="00CC5FCE">
        <w:t>provided that</w:t>
      </w:r>
      <w:proofErr w:type="gramEnd"/>
      <w:r w:rsidRPr="00CC5FCE">
        <w:t xml:space="preserve"> Vendor hereby confirms that such address is affirmed and such person is authorized as a legal representative of Vendor. The Vendor is obligated to provide HPC with evidence of such legal </w:t>
      </w:r>
      <w:proofErr w:type="gramStart"/>
      <w:r w:rsidRPr="00CC5FCE">
        <w:t>representative</w:t>
      </w:r>
      <w:proofErr w:type="gramEnd"/>
      <w:r w:rsidRPr="00CC5FCE">
        <w:t xml:space="preserve"> such as recent power of attorney, and/or registered company certificate, upon HPC's request.</w:t>
      </w:r>
    </w:p>
    <w:p w14:paraId="1A799665" w14:textId="77777777" w:rsidR="00CC5FCE" w:rsidRPr="00CC5FCE" w:rsidRDefault="00CC5FCE" w:rsidP="00D92759">
      <w:pPr>
        <w:widowControl w:val="0"/>
        <w:spacing w:after="0" w:line="240" w:lineRule="auto"/>
        <w:jc w:val="thaiDistribute"/>
      </w:pPr>
      <w:r w:rsidRPr="00CC5FCE">
        <w:t>Where any notice is to be given to HPC under the Contract, such notice shall be submitted to the address and to the person as stated in ‘Managing Director’ field in PO.</w:t>
      </w:r>
    </w:p>
    <w:p w14:paraId="563BCC99" w14:textId="35F1C189" w:rsidR="00456836" w:rsidRPr="00CC5FCE" w:rsidRDefault="00CC5FCE" w:rsidP="00456836">
      <w:pPr>
        <w:widowControl w:val="0"/>
        <w:spacing w:after="0" w:line="240" w:lineRule="auto"/>
        <w:jc w:val="thaiDistribute"/>
      </w:pPr>
      <w:r w:rsidRPr="00CC5FCE">
        <w:t xml:space="preserve">Notices </w:t>
      </w:r>
      <w:proofErr w:type="gramStart"/>
      <w:r w:rsidRPr="00CC5FCE">
        <w:t>shall</w:t>
      </w:r>
      <w:proofErr w:type="gramEnd"/>
      <w:r w:rsidRPr="00CC5FCE">
        <w:t xml:space="preserve"> be deemed to have been duly delivered on the day on which it was served by hand, or transmitted by electronic mail, or if delivered by registered postal services, when </w:t>
      </w:r>
      <w:proofErr w:type="gramStart"/>
      <w:r w:rsidRPr="00CC5FCE">
        <w:t>actually delivered</w:t>
      </w:r>
      <w:proofErr w:type="gramEnd"/>
      <w:r w:rsidRPr="00CC5FCE">
        <w:t xml:space="preserve"> to the relevant address.</w:t>
      </w:r>
    </w:p>
    <w:p w14:paraId="0F310FE3" w14:textId="77777777" w:rsidR="00CC5FCE" w:rsidRPr="00CC5FCE" w:rsidRDefault="00CC5FCE" w:rsidP="00456836">
      <w:pPr>
        <w:widowControl w:val="0"/>
        <w:spacing w:before="240" w:after="0" w:line="240" w:lineRule="auto"/>
        <w:jc w:val="both"/>
        <w:rPr>
          <w:b/>
          <w:bCs/>
          <w:u w:val="single"/>
          <w:lang w:val="en-AU"/>
        </w:rPr>
      </w:pPr>
      <w:r w:rsidRPr="00CC5FCE">
        <w:rPr>
          <w:b/>
          <w:bCs/>
          <w:u w:val="single"/>
          <w:lang w:val="en-AU"/>
        </w:rPr>
        <w:t xml:space="preserve">Clause 17: Performance Security </w:t>
      </w:r>
    </w:p>
    <w:p w14:paraId="683B3FD8" w14:textId="77777777" w:rsidR="00CC5FCE" w:rsidRPr="00CC5FCE" w:rsidRDefault="00CC5FCE" w:rsidP="00456836">
      <w:pPr>
        <w:spacing w:after="0" w:line="240" w:lineRule="auto"/>
        <w:jc w:val="both"/>
      </w:pPr>
      <w:r w:rsidRPr="00D92759">
        <w:rPr>
          <w:lang w:val="en-AU"/>
        </w:rPr>
        <w:lastRenderedPageBreak/>
        <w:t xml:space="preserve">Unless otherwise </w:t>
      </w:r>
      <w:r w:rsidRPr="00CC5FCE">
        <w:t>stated in the PO</w:t>
      </w:r>
      <w:r w:rsidRPr="00D92759">
        <w:rPr>
          <w:lang w:val="en-AU"/>
        </w:rPr>
        <w:t xml:space="preserve">, in the event where the </w:t>
      </w:r>
      <w:r w:rsidRPr="00CC5FCE">
        <w:t>Vendor</w:t>
      </w:r>
      <w:r w:rsidRPr="00D92759">
        <w:rPr>
          <w:lang w:val="en-AU"/>
        </w:rPr>
        <w:t xml:space="preserve"> is obligated to arrange and deliver the Performance Security to secure its obligations under the Contract, such Performance Security shall be in accordance with the conditions </w:t>
      </w:r>
      <w:r w:rsidRPr="00CC5FCE">
        <w:t>specified in Attachment 1.</w:t>
      </w:r>
    </w:p>
    <w:p w14:paraId="440D2D24" w14:textId="77777777" w:rsidR="00CC5FCE" w:rsidRPr="00CC5FCE" w:rsidRDefault="00CC5FCE" w:rsidP="00456836">
      <w:pPr>
        <w:spacing w:after="0" w:line="240" w:lineRule="auto"/>
        <w:jc w:val="both"/>
      </w:pPr>
      <w:r w:rsidRPr="00CC5FCE">
        <w:t>In the event that the Performance Security is issued with a fixed expiry date and such expiry date may occur prior to the end of the period of cover to be provided in the relevant Performance Security, the Vendor shall ensure that the expiry date under the applicable Performance Security is extended to the end of relevant period or deliver a replacement Performance Security to cover such period.</w:t>
      </w:r>
    </w:p>
    <w:p w14:paraId="48899897" w14:textId="77777777" w:rsidR="00CC5FCE" w:rsidRPr="00CC5FCE" w:rsidRDefault="00CC5FCE" w:rsidP="00456836">
      <w:pPr>
        <w:spacing w:after="0" w:line="240" w:lineRule="auto"/>
        <w:jc w:val="both"/>
      </w:pPr>
      <w:r w:rsidRPr="00CC5FCE">
        <w:t>Such extended or replacement Performance Security shall be duly executed and delivered to HPC no later than thirty (30) days before the relevant expiry date. Any expiry date under the Performance Security or an extension or replacement thereof shall be without prejudice to existing claim made under such Performance Security.</w:t>
      </w:r>
    </w:p>
    <w:p w14:paraId="61AFC2E1" w14:textId="77777777" w:rsidR="00CC5FCE" w:rsidRPr="00CC5FCE" w:rsidRDefault="00CC5FCE" w:rsidP="00456836">
      <w:pPr>
        <w:spacing w:after="0" w:line="240" w:lineRule="auto"/>
        <w:jc w:val="both"/>
      </w:pPr>
      <w:r w:rsidRPr="00CC5FCE">
        <w:t xml:space="preserve">If the Vendor fails to provide an extension or replacement of the Performance Security, HPC shall be entitled to draw down the full amount of </w:t>
      </w:r>
      <w:proofErr w:type="gramStart"/>
      <w:r w:rsidRPr="00CC5FCE">
        <w:t>available amount</w:t>
      </w:r>
      <w:proofErr w:type="gramEnd"/>
      <w:r w:rsidRPr="00CC5FCE">
        <w:t xml:space="preserve"> outstanding under such Performance Security and to hold the funds drawn down as a security for compliance by </w:t>
      </w:r>
      <w:proofErr w:type="gramStart"/>
      <w:r w:rsidRPr="00CC5FCE">
        <w:t>Vendor</w:t>
      </w:r>
      <w:proofErr w:type="gramEnd"/>
      <w:r w:rsidRPr="00CC5FCE">
        <w:t xml:space="preserve"> with its obligations and liabilities under this Contract. </w:t>
      </w:r>
    </w:p>
    <w:p w14:paraId="2ED40C67" w14:textId="77777777" w:rsidR="00CC5FCE" w:rsidRPr="00CC5FCE" w:rsidRDefault="00CC5FCE" w:rsidP="00456836">
      <w:pPr>
        <w:spacing w:after="0" w:line="240" w:lineRule="auto"/>
        <w:jc w:val="both"/>
      </w:pPr>
      <w:r w:rsidRPr="00CC5FCE">
        <w:t xml:space="preserve">HPC shall be entitled to make </w:t>
      </w:r>
      <w:proofErr w:type="gramStart"/>
      <w:r w:rsidRPr="00CC5FCE">
        <w:t>deduction</w:t>
      </w:r>
      <w:proofErr w:type="gramEnd"/>
      <w:r w:rsidRPr="00CC5FCE">
        <w:t xml:space="preserve"> against the amounts so held in respect of any claims for which it would have been entitled to call against such extended or replacement Performance Security. The remaining balance of such </w:t>
      </w:r>
      <w:proofErr w:type="gramStart"/>
      <w:r w:rsidRPr="00CC5FCE">
        <w:t>amounts so</w:t>
      </w:r>
      <w:proofErr w:type="gramEnd"/>
      <w:r w:rsidRPr="00CC5FCE">
        <w:t xml:space="preserve"> held shall be returned to the Vendor following the end of the relevant period to be provided in the relevant Performance Security.</w:t>
      </w:r>
    </w:p>
    <w:p w14:paraId="17EC9D05" w14:textId="77777777" w:rsidR="00CC5FCE" w:rsidRPr="00CC5FCE" w:rsidRDefault="00CC5FCE" w:rsidP="00456836">
      <w:pPr>
        <w:spacing w:after="0" w:line="240" w:lineRule="auto"/>
        <w:jc w:val="both"/>
      </w:pPr>
      <w:r w:rsidRPr="00CC5FCE">
        <w:t xml:space="preserve">All fees, taxes and expenses associated with providing, completing, maintaining, replacing, amending and stamping (if applicable) each Performance </w:t>
      </w:r>
      <w:proofErr w:type="gramStart"/>
      <w:r w:rsidRPr="00CC5FCE">
        <w:t>Security</w:t>
      </w:r>
      <w:proofErr w:type="gramEnd"/>
      <w:r w:rsidRPr="00CC5FCE">
        <w:t xml:space="preserve"> shall be borne by the Vendor.</w:t>
      </w:r>
    </w:p>
    <w:p w14:paraId="615071E1" w14:textId="77777777" w:rsidR="00CC5FCE" w:rsidRPr="00CC5FCE" w:rsidRDefault="00CC5FCE" w:rsidP="00456836">
      <w:pPr>
        <w:widowControl w:val="0"/>
        <w:spacing w:before="240" w:after="0" w:line="240" w:lineRule="auto"/>
        <w:jc w:val="both"/>
        <w:rPr>
          <w:b/>
          <w:bCs/>
          <w:u w:val="single"/>
        </w:rPr>
      </w:pPr>
      <w:r w:rsidRPr="00CC5FCE">
        <w:rPr>
          <w:b/>
          <w:bCs/>
          <w:u w:val="single"/>
        </w:rPr>
        <w:t>Clause 18: Tax and Duties</w:t>
      </w:r>
    </w:p>
    <w:p w14:paraId="662DC144" w14:textId="77777777" w:rsidR="00CC5FCE" w:rsidRPr="00CC5FCE" w:rsidRDefault="00CC5FCE" w:rsidP="00456836">
      <w:pPr>
        <w:widowControl w:val="0"/>
        <w:spacing w:after="0" w:line="240" w:lineRule="auto"/>
        <w:jc w:val="both"/>
      </w:pPr>
      <w:r w:rsidRPr="00CC5FCE">
        <w:t xml:space="preserve">If applicable, HPC being the importer will have to provide the Vendor with the official documents issued by the government to </w:t>
      </w:r>
      <w:proofErr w:type="gramStart"/>
      <w:r w:rsidRPr="00CC5FCE">
        <w:t>beneficiate of</w:t>
      </w:r>
      <w:proofErr w:type="gramEnd"/>
      <w:r w:rsidRPr="00CC5FCE">
        <w:t xml:space="preserve"> eventual tax exemption before shipment of the Goods or to settle the import taxes when needed.</w:t>
      </w:r>
    </w:p>
    <w:p w14:paraId="045C4990" w14:textId="77777777" w:rsidR="00CC5FCE" w:rsidRPr="00CC5FCE" w:rsidRDefault="00CC5FCE" w:rsidP="00456836">
      <w:pPr>
        <w:widowControl w:val="0"/>
        <w:spacing w:after="0" w:line="240" w:lineRule="auto"/>
        <w:jc w:val="both"/>
        <w:rPr>
          <w:bCs/>
        </w:rPr>
      </w:pPr>
      <w:r w:rsidRPr="00CC5FCE">
        <w:t xml:space="preserve">Except the exemption of tax privilege granted by the government of Lao PDR to HPC, the </w:t>
      </w:r>
      <w:r w:rsidRPr="00CC5FCE">
        <w:t xml:space="preserve">Vendor shall be responsible for any costs and expenses related to the supply of the Goods subject to the </w:t>
      </w:r>
      <w:r w:rsidRPr="00CC5FCE">
        <w:rPr>
          <w:bCs/>
        </w:rPr>
        <w:t>Applicable Incoterms.</w:t>
      </w:r>
      <w:r w:rsidRPr="00CC5FCE">
        <w:rPr>
          <w:b/>
          <w:color w:val="FF0000"/>
          <w:cs/>
        </w:rPr>
        <w:t xml:space="preserve"> </w:t>
      </w:r>
    </w:p>
    <w:p w14:paraId="637ED674" w14:textId="77777777" w:rsidR="00CC5FCE" w:rsidRPr="00CC5FCE" w:rsidRDefault="00CC5FCE" w:rsidP="00A11333">
      <w:pPr>
        <w:widowControl w:val="0"/>
        <w:spacing w:before="240" w:after="0" w:line="240" w:lineRule="auto"/>
        <w:jc w:val="both"/>
        <w:rPr>
          <w:b/>
          <w:bCs/>
          <w:u w:val="single"/>
        </w:rPr>
      </w:pPr>
      <w:r w:rsidRPr="00CC5FCE">
        <w:rPr>
          <w:b/>
          <w:bCs/>
          <w:u w:val="single"/>
        </w:rPr>
        <w:t>Clause 19: Dispute Resolution</w:t>
      </w:r>
    </w:p>
    <w:p w14:paraId="13F60260" w14:textId="77777777" w:rsidR="00CC5FCE" w:rsidRPr="00CC5FCE" w:rsidRDefault="00CC5FCE" w:rsidP="00A11333">
      <w:pPr>
        <w:widowControl w:val="0"/>
        <w:spacing w:after="0" w:line="240" w:lineRule="auto"/>
        <w:jc w:val="both"/>
      </w:pPr>
      <w:r w:rsidRPr="00CC5FCE">
        <w:t>Any dispute, controversy, or claim arising out of or in connection with this Contract, including any question regarding its existence, validity, or termination shall be submitted to the competent court of Thailand</w:t>
      </w:r>
    </w:p>
    <w:p w14:paraId="5FC5D55F" w14:textId="77777777" w:rsidR="00CC5FCE" w:rsidRPr="00CC5FCE" w:rsidRDefault="00CC5FCE" w:rsidP="00A11333">
      <w:pPr>
        <w:widowControl w:val="0"/>
        <w:spacing w:after="0" w:line="240" w:lineRule="auto"/>
        <w:jc w:val="both"/>
      </w:pPr>
      <w:r w:rsidRPr="00CC5FCE">
        <w:t xml:space="preserve">Notwithstanding the existence of any dispute, each Party shall </w:t>
      </w:r>
      <w:proofErr w:type="gramStart"/>
      <w:r w:rsidRPr="00CC5FCE">
        <w:t>at all times</w:t>
      </w:r>
      <w:proofErr w:type="gramEnd"/>
      <w:r w:rsidRPr="00CC5FCE">
        <w:t xml:space="preserve"> proceed diligently and in good faith with the performance of its obligations under the Contract not subject to the dispute settlement.</w:t>
      </w:r>
    </w:p>
    <w:p w14:paraId="439775B4" w14:textId="77777777" w:rsidR="00CC5FCE" w:rsidRPr="00CC5FCE" w:rsidRDefault="00CC5FCE" w:rsidP="00A11333">
      <w:pPr>
        <w:widowControl w:val="0"/>
        <w:spacing w:before="240" w:after="0" w:line="240" w:lineRule="auto"/>
        <w:jc w:val="both"/>
        <w:rPr>
          <w:b/>
          <w:bCs/>
          <w:u w:val="single"/>
        </w:rPr>
      </w:pPr>
      <w:r w:rsidRPr="00CC5FCE">
        <w:rPr>
          <w:b/>
          <w:bCs/>
          <w:u w:val="single"/>
        </w:rPr>
        <w:t>Clause 20: Independent Vendor</w:t>
      </w:r>
    </w:p>
    <w:p w14:paraId="248B4C37" w14:textId="77777777" w:rsidR="00CC5FCE" w:rsidRPr="00CC5FCE" w:rsidRDefault="00CC5FCE" w:rsidP="00A11333">
      <w:pPr>
        <w:widowControl w:val="0"/>
        <w:spacing w:after="0" w:line="240" w:lineRule="auto"/>
        <w:jc w:val="thaiDistribute"/>
      </w:pPr>
      <w:r w:rsidRPr="00CC5FCE">
        <w:t>The Parties acknowledge that the Vendor is an independent supplier in the business of supplying the Goods and is not for any purpose a partner, employee, agent or representative of HPC. The Vendor shall not be entitled to bind HPC or pledge the credit of HPC, nor shall the Vendor be entitled to collect or to pay money on behalf of HPC unless expressly authorized by HPC to do so.</w:t>
      </w:r>
    </w:p>
    <w:p w14:paraId="0EF79AF2" w14:textId="77777777" w:rsidR="00CC5FCE" w:rsidRPr="00CC5FCE" w:rsidRDefault="00CC5FCE" w:rsidP="00A11333">
      <w:pPr>
        <w:widowControl w:val="0"/>
        <w:spacing w:before="240" w:after="0" w:line="240" w:lineRule="auto"/>
        <w:jc w:val="thaiDistribute"/>
        <w:rPr>
          <w:b/>
          <w:bCs/>
          <w:u w:val="single"/>
        </w:rPr>
      </w:pPr>
      <w:r w:rsidRPr="00CC5FCE">
        <w:rPr>
          <w:b/>
          <w:bCs/>
          <w:u w:val="single"/>
        </w:rPr>
        <w:t>Clause 21: No waiver</w:t>
      </w:r>
    </w:p>
    <w:p w14:paraId="4BFFFBE6" w14:textId="77777777" w:rsidR="00CC5FCE" w:rsidRPr="00CC5FCE" w:rsidRDefault="00CC5FCE" w:rsidP="00A11333">
      <w:pPr>
        <w:widowControl w:val="0"/>
        <w:spacing w:after="0" w:line="240" w:lineRule="auto"/>
        <w:jc w:val="thaiDistribute"/>
      </w:pPr>
      <w:r w:rsidRPr="00CC5FCE">
        <w:t>Failure by HPC to enforce at any time or for any period any one or more of the terms or conditions in the Contract shall not be a waiver of them or of the right at any time subsequently to enforce all terms and conditions of the Contract.</w:t>
      </w:r>
    </w:p>
    <w:p w14:paraId="366F730F" w14:textId="77777777" w:rsidR="00CC5FCE" w:rsidRPr="00CC5FCE" w:rsidRDefault="00CC5FCE" w:rsidP="00A11333">
      <w:pPr>
        <w:widowControl w:val="0"/>
        <w:spacing w:before="240" w:after="0" w:line="240" w:lineRule="auto"/>
        <w:jc w:val="both"/>
        <w:rPr>
          <w:b/>
          <w:bCs/>
          <w:u w:val="single"/>
        </w:rPr>
      </w:pPr>
      <w:r w:rsidRPr="00CC5FCE">
        <w:rPr>
          <w:b/>
          <w:bCs/>
          <w:u w:val="single"/>
        </w:rPr>
        <w:t>Clause 22: Severability</w:t>
      </w:r>
    </w:p>
    <w:p w14:paraId="6C9DCB61" w14:textId="77777777" w:rsidR="00CC5FCE" w:rsidRPr="00CC5FCE" w:rsidRDefault="00CC5FCE" w:rsidP="00A11333">
      <w:pPr>
        <w:widowControl w:val="0"/>
        <w:spacing w:after="0" w:line="240" w:lineRule="auto"/>
        <w:jc w:val="both"/>
      </w:pPr>
      <w:proofErr w:type="gramStart"/>
      <w:r w:rsidRPr="00CC5FCE">
        <w:t>In the event that</w:t>
      </w:r>
      <w:proofErr w:type="gramEnd"/>
      <w:r w:rsidRPr="00CC5FCE">
        <w:t xml:space="preserve"> any provision of the Contract is void, invalid or unenforceable, both Parties agree that such void, invalid or unenforceable provision shall not affect the validity of any other provision of the Contract.</w:t>
      </w:r>
    </w:p>
    <w:p w14:paraId="7C904CA2" w14:textId="77777777" w:rsidR="00CC5FCE" w:rsidRPr="00CC5FCE" w:rsidRDefault="00CC5FCE" w:rsidP="00A11333">
      <w:pPr>
        <w:widowControl w:val="0"/>
        <w:spacing w:before="240" w:after="0" w:line="240" w:lineRule="auto"/>
        <w:jc w:val="both"/>
      </w:pPr>
      <w:r w:rsidRPr="00CC5FCE">
        <w:rPr>
          <w:b/>
          <w:bCs/>
          <w:u w:val="single"/>
        </w:rPr>
        <w:t>Clause 23: Change in Law</w:t>
      </w:r>
    </w:p>
    <w:p w14:paraId="46D8E18E" w14:textId="77777777" w:rsidR="00CC5FCE" w:rsidRPr="00CC5FCE" w:rsidRDefault="00CC5FCE" w:rsidP="00A11333">
      <w:pPr>
        <w:widowControl w:val="0"/>
        <w:spacing w:after="0" w:line="240" w:lineRule="auto"/>
        <w:jc w:val="both"/>
      </w:pPr>
      <w:r w:rsidRPr="00CC5FCE">
        <w:t xml:space="preserve">In case of any change-in-law and regulations which any Party perceives to impose material adverse impact on its cost or profit under this Contract (including tax issues other than with respect to corporate income tax), the effected Party shall propose the details of expenses of the amendment or change to the other Party within thirty (30) days along with other details at the request of the other Party. Both Parties shall, in good faith, meet to discuss and resolve such effect of such </w:t>
      </w:r>
      <w:bookmarkStart w:id="71" w:name="_Hlk75267873"/>
      <w:r w:rsidRPr="00CC5FCE">
        <w:t>change-in-law</w:t>
      </w:r>
      <w:bookmarkEnd w:id="71"/>
      <w:r w:rsidRPr="00CC5FCE">
        <w:t>.</w:t>
      </w:r>
    </w:p>
    <w:p w14:paraId="0951E46C" w14:textId="77777777" w:rsidR="00CC5FCE" w:rsidRPr="00CC5FCE" w:rsidRDefault="00CC5FCE" w:rsidP="00A11333">
      <w:pPr>
        <w:widowControl w:val="0"/>
        <w:spacing w:before="240" w:after="0" w:line="240" w:lineRule="auto"/>
        <w:jc w:val="both"/>
        <w:rPr>
          <w:b/>
          <w:bCs/>
          <w:u w:val="single"/>
        </w:rPr>
      </w:pPr>
      <w:r w:rsidRPr="00CC5FCE">
        <w:rPr>
          <w:b/>
          <w:bCs/>
          <w:u w:val="single"/>
        </w:rPr>
        <w:lastRenderedPageBreak/>
        <w:t>Clause 24: Consequential Damages</w:t>
      </w:r>
    </w:p>
    <w:p w14:paraId="25B4C2ED" w14:textId="77777777" w:rsidR="00CC5FCE" w:rsidRPr="00CC5FCE" w:rsidRDefault="00CC5FCE" w:rsidP="00A11333">
      <w:pPr>
        <w:widowControl w:val="0"/>
        <w:spacing w:after="0" w:line="240" w:lineRule="auto"/>
        <w:jc w:val="both"/>
      </w:pPr>
      <w:r w:rsidRPr="00CC5FCE">
        <w:t xml:space="preserve">Neither Party shall be liable to the other Party for any indirect, incidental, consequential nor punitive damages </w:t>
      </w:r>
      <w:proofErr w:type="gramStart"/>
      <w:r w:rsidRPr="00CC5FCE">
        <w:t>as a result of</w:t>
      </w:r>
      <w:proofErr w:type="gramEnd"/>
      <w:r w:rsidRPr="00CC5FCE">
        <w:t xml:space="preserve"> the performance or non-performance of its obligations imposed pursuant to the Contract.</w:t>
      </w:r>
    </w:p>
    <w:p w14:paraId="22A6C0B6" w14:textId="77777777" w:rsidR="00CC5FCE" w:rsidRPr="00CC5FCE" w:rsidRDefault="00CC5FCE" w:rsidP="00A11333">
      <w:pPr>
        <w:widowControl w:val="0"/>
        <w:spacing w:before="240" w:after="0" w:line="240" w:lineRule="auto"/>
        <w:jc w:val="both"/>
        <w:rPr>
          <w:b/>
          <w:bCs/>
          <w:u w:val="single"/>
        </w:rPr>
      </w:pPr>
      <w:r w:rsidRPr="00CC5FCE">
        <w:rPr>
          <w:b/>
          <w:bCs/>
          <w:u w:val="single"/>
        </w:rPr>
        <w:t>Clause 25: Assignment and Subcontracting</w:t>
      </w:r>
    </w:p>
    <w:p w14:paraId="723BCBF3" w14:textId="43261787" w:rsidR="00CC5FCE" w:rsidRPr="00CC5FCE" w:rsidRDefault="00CC5FCE" w:rsidP="00A11333">
      <w:pPr>
        <w:widowControl w:val="0"/>
        <w:spacing w:after="0" w:line="240" w:lineRule="auto"/>
        <w:jc w:val="both"/>
      </w:pPr>
      <w:r w:rsidRPr="00CC5FCE">
        <w:t xml:space="preserve">None of the rights and/or obligations </w:t>
      </w:r>
      <w:proofErr w:type="gramStart"/>
      <w:r w:rsidRPr="00CC5FCE">
        <w:t>accruing</w:t>
      </w:r>
      <w:proofErr w:type="gramEnd"/>
      <w:r w:rsidRPr="00CC5FCE">
        <w:t xml:space="preserve"> hereunder may be assigned, subcontracted or otherwise divested by the Vendor without HPC's prior written consent. Any such consent shall not relieve the Vendor from any liability or obligation under the Contract and the Vendor shall be responsible for the acts, defaults and negligence of its </w:t>
      </w:r>
      <w:proofErr w:type="spellStart"/>
      <w:r w:rsidRPr="00CC5FCE">
        <w:t>sub</w:t>
      </w:r>
      <w:r w:rsidR="00DD636A">
        <w:t>bidder</w:t>
      </w:r>
      <w:r w:rsidRPr="00CC5FCE">
        <w:t>s</w:t>
      </w:r>
      <w:proofErr w:type="spellEnd"/>
      <w:r w:rsidRPr="00CC5FCE">
        <w:t>, agents, representatives or workmen as fully as if they were the acts, defaults or negligence of Vendor itself.</w:t>
      </w:r>
    </w:p>
    <w:p w14:paraId="7B0C0E34" w14:textId="77777777" w:rsidR="00CC5FCE" w:rsidRPr="00CC5FCE" w:rsidRDefault="00CC5FCE" w:rsidP="00283923">
      <w:pPr>
        <w:widowControl w:val="0"/>
        <w:spacing w:before="240" w:after="0" w:line="240" w:lineRule="auto"/>
        <w:jc w:val="both"/>
        <w:rPr>
          <w:b/>
          <w:bCs/>
          <w:u w:val="single"/>
        </w:rPr>
      </w:pPr>
      <w:r w:rsidRPr="00CC5FCE">
        <w:rPr>
          <w:b/>
          <w:bCs/>
          <w:u w:val="single"/>
        </w:rPr>
        <w:t>Clause 26: Amendment</w:t>
      </w:r>
    </w:p>
    <w:p w14:paraId="1889D482" w14:textId="77777777" w:rsidR="00CC5FCE" w:rsidRPr="00CC5FCE" w:rsidRDefault="00CC5FCE" w:rsidP="00283923">
      <w:pPr>
        <w:widowControl w:val="0"/>
        <w:spacing w:after="0" w:line="240" w:lineRule="auto"/>
        <w:jc w:val="both"/>
      </w:pPr>
      <w:r w:rsidRPr="00CC5FCE">
        <w:t>No amendment, alteration or modification to the Contract will be effective unless it is in writing and signed by both Parties.</w:t>
      </w:r>
    </w:p>
    <w:p w14:paraId="7AAA3D30" w14:textId="77777777" w:rsidR="00CC5FCE" w:rsidRPr="00CC5FCE" w:rsidRDefault="00CC5FCE" w:rsidP="00283923">
      <w:pPr>
        <w:widowControl w:val="0"/>
        <w:spacing w:before="240" w:after="0" w:line="240" w:lineRule="auto"/>
        <w:jc w:val="both"/>
        <w:rPr>
          <w:b/>
          <w:bCs/>
          <w:u w:val="single"/>
          <w:lang w:val="en-AU"/>
        </w:rPr>
      </w:pPr>
      <w:r w:rsidRPr="00CC5FCE">
        <w:rPr>
          <w:b/>
          <w:bCs/>
          <w:u w:val="single"/>
          <w:lang w:val="en-AU"/>
        </w:rPr>
        <w:t>Clause 27: Governing Law and Language</w:t>
      </w:r>
    </w:p>
    <w:p w14:paraId="6FFA62F4" w14:textId="77777777" w:rsidR="00CC5FCE" w:rsidRPr="00CC5FCE" w:rsidRDefault="00CC5FCE" w:rsidP="00283923">
      <w:pPr>
        <w:widowControl w:val="0"/>
        <w:spacing w:after="0" w:line="240" w:lineRule="auto"/>
        <w:jc w:val="both"/>
      </w:pPr>
      <w:r w:rsidRPr="00CC5FCE">
        <w:t>The Contract shall be governed by and construed in accordance with laws of Thailand. Any document or notice made under the Contract shall be made in English.</w:t>
      </w:r>
    </w:p>
    <w:p w14:paraId="73B3290B" w14:textId="77777777" w:rsidR="00CC5FCE" w:rsidRPr="00CC5FCE" w:rsidRDefault="00000000" w:rsidP="00CC5FCE">
      <w:pPr>
        <w:widowControl w:val="0"/>
        <w:spacing w:before="0" w:after="0" w:line="240" w:lineRule="auto"/>
        <w:jc w:val="both"/>
        <w:rPr>
          <w:u w:val="thick"/>
        </w:rPr>
      </w:pPr>
      <w:r>
        <w:pict w14:anchorId="0971798B">
          <v:rect id="_x0000_i1025" style="width:243.65pt;height:1.5pt" o:hralign="center" o:hrstd="t" o:hrnoshade="t" o:hr="t" fillcolor="black [3213]" stroked="f"/>
        </w:pict>
      </w:r>
    </w:p>
    <w:bookmarkEnd w:id="65"/>
    <w:p w14:paraId="5AFF63C6" w14:textId="35F5A96F" w:rsidR="00CC5FCE" w:rsidRDefault="00CC5FCE" w:rsidP="00E31A85">
      <w:pPr>
        <w:rPr>
          <w:rStyle w:val="Hyperlink"/>
          <w:color w:val="auto"/>
          <w:u w:val="none"/>
        </w:rPr>
      </w:pPr>
    </w:p>
    <w:p w14:paraId="2524612C" w14:textId="148B101B" w:rsidR="00CC5FCE" w:rsidRDefault="00CC5FCE" w:rsidP="00E31A85">
      <w:pPr>
        <w:rPr>
          <w:rStyle w:val="Hyperlink"/>
          <w:color w:val="auto"/>
          <w:u w:val="none"/>
        </w:rPr>
      </w:pPr>
    </w:p>
    <w:p w14:paraId="33FC96B1" w14:textId="77777777" w:rsidR="00CC5FCE" w:rsidRDefault="00CC5FCE" w:rsidP="00E31A85">
      <w:pPr>
        <w:rPr>
          <w:rStyle w:val="Hyperlink"/>
          <w:color w:val="auto"/>
          <w:u w:val="none"/>
        </w:rPr>
      </w:pPr>
    </w:p>
    <w:p w14:paraId="07A151E4" w14:textId="77777777" w:rsidR="00CC5FCE" w:rsidRDefault="00CC5FCE" w:rsidP="00E31A85">
      <w:pPr>
        <w:rPr>
          <w:rStyle w:val="Hyperlink"/>
          <w:color w:val="auto"/>
          <w:u w:val="none"/>
        </w:rPr>
      </w:pPr>
    </w:p>
    <w:p w14:paraId="755AC313" w14:textId="77777777" w:rsidR="00CC5FCE" w:rsidRDefault="00CC5FCE" w:rsidP="00E31A85">
      <w:pPr>
        <w:rPr>
          <w:rStyle w:val="Hyperlink"/>
          <w:color w:val="auto"/>
          <w:u w:val="none"/>
        </w:rPr>
      </w:pPr>
    </w:p>
    <w:p w14:paraId="6B93A0F4" w14:textId="77777777" w:rsidR="00CC5FCE" w:rsidRDefault="00CC5FCE" w:rsidP="00E31A85">
      <w:pPr>
        <w:rPr>
          <w:rStyle w:val="Hyperlink"/>
          <w:color w:val="auto"/>
          <w:u w:val="none"/>
        </w:rPr>
      </w:pPr>
    </w:p>
    <w:p w14:paraId="27782F9B" w14:textId="77777777" w:rsidR="00CC5FCE" w:rsidRDefault="00CC5FCE" w:rsidP="00E31A85">
      <w:pPr>
        <w:rPr>
          <w:rStyle w:val="Hyperlink"/>
          <w:color w:val="auto"/>
          <w:u w:val="none"/>
        </w:rPr>
      </w:pPr>
    </w:p>
    <w:p w14:paraId="17D47568" w14:textId="77777777" w:rsidR="00CC5FCE" w:rsidRDefault="00CC5FCE" w:rsidP="00E31A85">
      <w:pPr>
        <w:rPr>
          <w:rStyle w:val="Hyperlink"/>
          <w:color w:val="auto"/>
          <w:u w:val="none"/>
        </w:rPr>
      </w:pPr>
    </w:p>
    <w:p w14:paraId="043E6250" w14:textId="77777777" w:rsidR="00CC5FCE" w:rsidRDefault="00CC5FCE" w:rsidP="00E31A85">
      <w:pPr>
        <w:rPr>
          <w:rStyle w:val="Hyperlink"/>
          <w:color w:val="auto"/>
          <w:u w:val="none"/>
        </w:rPr>
      </w:pPr>
    </w:p>
    <w:p w14:paraId="20127059" w14:textId="77777777" w:rsidR="00CC5FCE" w:rsidRDefault="00CC5FCE" w:rsidP="00E31A85">
      <w:pPr>
        <w:rPr>
          <w:rStyle w:val="Hyperlink"/>
          <w:color w:val="auto"/>
          <w:u w:val="none"/>
        </w:rPr>
      </w:pPr>
    </w:p>
    <w:p w14:paraId="2EECCBAC" w14:textId="6B7ACB76" w:rsidR="00CC5FCE" w:rsidRDefault="00CC5FCE" w:rsidP="00E31A85">
      <w:pPr>
        <w:rPr>
          <w:rStyle w:val="Hyperlink"/>
          <w:color w:val="auto"/>
          <w:u w:val="none"/>
        </w:rPr>
      </w:pPr>
    </w:p>
    <w:p w14:paraId="60DC5D35" w14:textId="00F0B777" w:rsidR="00283923" w:rsidRDefault="00283923" w:rsidP="00E31A85">
      <w:pPr>
        <w:rPr>
          <w:rStyle w:val="Hyperlink"/>
          <w:color w:val="auto"/>
          <w:u w:val="none"/>
        </w:rPr>
      </w:pPr>
    </w:p>
    <w:p w14:paraId="2DBAF15A" w14:textId="77C9C81C" w:rsidR="00283923" w:rsidRDefault="00283923" w:rsidP="00E31A85">
      <w:pPr>
        <w:rPr>
          <w:rStyle w:val="Hyperlink"/>
          <w:color w:val="auto"/>
          <w:u w:val="none"/>
        </w:rPr>
      </w:pPr>
    </w:p>
    <w:p w14:paraId="130ECB47" w14:textId="399930A5" w:rsidR="00283923" w:rsidRDefault="00283923" w:rsidP="00E31A85">
      <w:pPr>
        <w:rPr>
          <w:rStyle w:val="Hyperlink"/>
          <w:color w:val="auto"/>
          <w:u w:val="none"/>
        </w:rPr>
      </w:pPr>
    </w:p>
    <w:p w14:paraId="44EBF937" w14:textId="2BC49391" w:rsidR="00283923" w:rsidRDefault="00283923" w:rsidP="00E31A85">
      <w:pPr>
        <w:rPr>
          <w:rStyle w:val="Hyperlink"/>
          <w:color w:val="auto"/>
          <w:u w:val="none"/>
        </w:rPr>
      </w:pPr>
    </w:p>
    <w:p w14:paraId="2F5DDA53" w14:textId="3E8D61EB" w:rsidR="00283923" w:rsidRDefault="00283923" w:rsidP="00E31A85">
      <w:pPr>
        <w:rPr>
          <w:rStyle w:val="Hyperlink"/>
          <w:color w:val="auto"/>
          <w:u w:val="none"/>
        </w:rPr>
      </w:pPr>
    </w:p>
    <w:p w14:paraId="50F23DF3" w14:textId="783F7B5A" w:rsidR="00283923" w:rsidRDefault="00283923" w:rsidP="00E31A85">
      <w:pPr>
        <w:rPr>
          <w:rStyle w:val="Hyperlink"/>
          <w:color w:val="auto"/>
          <w:u w:val="none"/>
        </w:rPr>
      </w:pPr>
    </w:p>
    <w:p w14:paraId="366C1100" w14:textId="6AD4F6A7" w:rsidR="00283923" w:rsidRDefault="00283923" w:rsidP="00E31A85">
      <w:pPr>
        <w:rPr>
          <w:rStyle w:val="Hyperlink"/>
          <w:color w:val="auto"/>
          <w:u w:val="none"/>
        </w:rPr>
      </w:pPr>
    </w:p>
    <w:p w14:paraId="070753B7" w14:textId="3F234E73" w:rsidR="00283923" w:rsidRDefault="00283923" w:rsidP="00E31A85">
      <w:pPr>
        <w:rPr>
          <w:rStyle w:val="Hyperlink"/>
          <w:color w:val="auto"/>
          <w:u w:val="none"/>
        </w:rPr>
      </w:pPr>
    </w:p>
    <w:p w14:paraId="488569BE" w14:textId="4136814E" w:rsidR="00283923" w:rsidRDefault="00283923" w:rsidP="00E31A85">
      <w:pPr>
        <w:rPr>
          <w:rStyle w:val="Hyperlink"/>
          <w:color w:val="auto"/>
          <w:u w:val="none"/>
        </w:rPr>
      </w:pPr>
    </w:p>
    <w:p w14:paraId="630B5AA9" w14:textId="45A1F09E" w:rsidR="00283923" w:rsidRDefault="00283923" w:rsidP="00E31A85">
      <w:pPr>
        <w:rPr>
          <w:rStyle w:val="Hyperlink"/>
          <w:color w:val="auto"/>
          <w:u w:val="none"/>
        </w:rPr>
      </w:pPr>
    </w:p>
    <w:p w14:paraId="7098B476" w14:textId="2D50159E" w:rsidR="00283923" w:rsidRDefault="00283923" w:rsidP="00E31A85">
      <w:pPr>
        <w:rPr>
          <w:rStyle w:val="Hyperlink"/>
          <w:color w:val="auto"/>
          <w:u w:val="none"/>
        </w:rPr>
      </w:pPr>
    </w:p>
    <w:p w14:paraId="745A26E3" w14:textId="4192C029" w:rsidR="00283923" w:rsidRDefault="00283923" w:rsidP="00E31A85">
      <w:pPr>
        <w:rPr>
          <w:rStyle w:val="Hyperlink"/>
          <w:color w:val="auto"/>
          <w:u w:val="none"/>
        </w:rPr>
      </w:pPr>
    </w:p>
    <w:p w14:paraId="35E2BBBD" w14:textId="56490924" w:rsidR="00283923" w:rsidRDefault="00283923" w:rsidP="00E31A85">
      <w:pPr>
        <w:rPr>
          <w:rStyle w:val="Hyperlink"/>
          <w:color w:val="auto"/>
          <w:u w:val="none"/>
        </w:rPr>
      </w:pPr>
    </w:p>
    <w:p w14:paraId="4AF08EDB" w14:textId="09A54D2A" w:rsidR="00283923" w:rsidRDefault="00283923" w:rsidP="00E31A85">
      <w:pPr>
        <w:rPr>
          <w:rStyle w:val="Hyperlink"/>
          <w:color w:val="auto"/>
          <w:u w:val="none"/>
        </w:rPr>
      </w:pPr>
    </w:p>
    <w:p w14:paraId="258E036D" w14:textId="542624CB" w:rsidR="00283923" w:rsidRDefault="00283923" w:rsidP="00E31A85">
      <w:pPr>
        <w:rPr>
          <w:rStyle w:val="Hyperlink"/>
          <w:color w:val="auto"/>
          <w:u w:val="none"/>
        </w:rPr>
      </w:pPr>
    </w:p>
    <w:p w14:paraId="565E626D" w14:textId="7DF2D1E6" w:rsidR="00283923" w:rsidRDefault="00283923" w:rsidP="00E31A85">
      <w:pPr>
        <w:rPr>
          <w:rStyle w:val="Hyperlink"/>
          <w:color w:val="auto"/>
          <w:u w:val="none"/>
        </w:rPr>
      </w:pPr>
    </w:p>
    <w:p w14:paraId="676B70BE" w14:textId="1FD12389" w:rsidR="00283923" w:rsidRDefault="00283923" w:rsidP="00E31A85">
      <w:pPr>
        <w:rPr>
          <w:rStyle w:val="Hyperlink"/>
          <w:color w:val="auto"/>
          <w:u w:val="none"/>
        </w:rPr>
      </w:pPr>
    </w:p>
    <w:p w14:paraId="354CF192" w14:textId="63DC4DB8" w:rsidR="00283923" w:rsidRDefault="00283923" w:rsidP="00E31A85">
      <w:pPr>
        <w:rPr>
          <w:rStyle w:val="Hyperlink"/>
          <w:color w:val="auto"/>
          <w:u w:val="none"/>
        </w:rPr>
      </w:pPr>
    </w:p>
    <w:p w14:paraId="159E8A53" w14:textId="7E2D5D01" w:rsidR="00283923" w:rsidRDefault="00283923" w:rsidP="00E31A85">
      <w:pPr>
        <w:rPr>
          <w:rStyle w:val="Hyperlink"/>
          <w:color w:val="auto"/>
          <w:u w:val="none"/>
        </w:rPr>
      </w:pPr>
    </w:p>
    <w:p w14:paraId="2D55DAD0" w14:textId="51B82352" w:rsidR="00283923" w:rsidRDefault="00283923" w:rsidP="00E31A85">
      <w:pPr>
        <w:rPr>
          <w:rStyle w:val="Hyperlink"/>
          <w:color w:val="auto"/>
          <w:u w:val="none"/>
        </w:rPr>
      </w:pPr>
    </w:p>
    <w:p w14:paraId="202FDEC0" w14:textId="67813D0C" w:rsidR="00283923" w:rsidRDefault="00283923" w:rsidP="00E31A85">
      <w:pPr>
        <w:rPr>
          <w:rStyle w:val="Hyperlink"/>
          <w:color w:val="auto"/>
          <w:u w:val="none"/>
        </w:rPr>
      </w:pPr>
    </w:p>
    <w:p w14:paraId="640FD245" w14:textId="4E0283E5" w:rsidR="00283923" w:rsidRDefault="00283923" w:rsidP="00E31A85">
      <w:pPr>
        <w:rPr>
          <w:rStyle w:val="Hyperlink"/>
          <w:color w:val="auto"/>
          <w:u w:val="none"/>
        </w:rPr>
      </w:pPr>
    </w:p>
    <w:p w14:paraId="518AD86F" w14:textId="569DF7E9" w:rsidR="00283923" w:rsidRDefault="00283923" w:rsidP="00E31A85">
      <w:pPr>
        <w:rPr>
          <w:rStyle w:val="Hyperlink"/>
          <w:color w:val="auto"/>
          <w:u w:val="none"/>
        </w:rPr>
      </w:pPr>
    </w:p>
    <w:p w14:paraId="6FC8C748" w14:textId="7FF22E76" w:rsidR="00D3338F" w:rsidRPr="00E31A85" w:rsidRDefault="00D3338F" w:rsidP="00E31A85">
      <w:pPr>
        <w:rPr>
          <w:rStyle w:val="Hyperlink"/>
          <w:color w:val="auto"/>
          <w:u w:val="none"/>
        </w:rPr>
        <w:sectPr w:rsidR="00D3338F" w:rsidRPr="00E31A85" w:rsidSect="00A43FEA">
          <w:type w:val="continuous"/>
          <w:pgSz w:w="11907" w:h="16839" w:code="9"/>
          <w:pgMar w:top="1814" w:right="1440" w:bottom="1440" w:left="1440" w:header="0" w:footer="0" w:gutter="0"/>
          <w:cols w:num="2" w:space="720"/>
          <w:docGrid w:linePitch="360"/>
        </w:sectPr>
      </w:pPr>
    </w:p>
    <w:p w14:paraId="46E945B1" w14:textId="7E237C9A" w:rsidR="007B5382" w:rsidRPr="00C73222" w:rsidRDefault="007B5382" w:rsidP="00943E20">
      <w:pPr>
        <w:rPr>
          <w:b/>
          <w:bCs/>
          <w:sz w:val="32"/>
          <w:szCs w:val="32"/>
        </w:rPr>
      </w:pPr>
    </w:p>
    <w:p w14:paraId="32700FF7" w14:textId="77777777" w:rsidR="007B5382" w:rsidRPr="00C73222" w:rsidRDefault="007B5382" w:rsidP="007B5382">
      <w:pPr>
        <w:jc w:val="center"/>
        <w:rPr>
          <w:b/>
          <w:bCs/>
          <w:sz w:val="32"/>
          <w:szCs w:val="32"/>
        </w:rPr>
      </w:pPr>
    </w:p>
    <w:p w14:paraId="6B0F8E2C" w14:textId="77777777" w:rsidR="007B5382" w:rsidRPr="00C73222" w:rsidRDefault="007B5382" w:rsidP="008A1AE8">
      <w:pPr>
        <w:spacing w:after="240" w:line="240" w:lineRule="auto"/>
        <w:ind w:left="4320"/>
        <w:rPr>
          <w:rFonts w:eastAsia="SimSun"/>
        </w:rPr>
      </w:pPr>
    </w:p>
    <w:sectPr w:rsidR="007B5382" w:rsidRPr="00C73222" w:rsidSect="00A43FEA">
      <w:type w:val="continuous"/>
      <w:pgSz w:w="11907" w:h="16839" w:code="9"/>
      <w:pgMar w:top="1814"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8916F" w14:textId="77777777" w:rsidR="00BC278F" w:rsidRDefault="00BC278F" w:rsidP="0065686A">
      <w:pPr>
        <w:spacing w:after="0" w:line="240" w:lineRule="auto"/>
      </w:pPr>
      <w:r>
        <w:separator/>
      </w:r>
    </w:p>
  </w:endnote>
  <w:endnote w:type="continuationSeparator" w:id="0">
    <w:p w14:paraId="39FE88C5" w14:textId="77777777" w:rsidR="00BC278F" w:rsidRDefault="00BC278F" w:rsidP="0065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97F5" w14:textId="433A2B05" w:rsidR="00921546" w:rsidRDefault="00921546">
    <w:pPr>
      <w:pStyle w:val="Footer"/>
      <w:jc w:val="right"/>
    </w:pPr>
    <w:r w:rsidRPr="00D86689">
      <w:rPr>
        <w:noProof/>
        <w:sz w:val="18"/>
        <w:szCs w:val="18"/>
      </w:rPr>
      <w:drawing>
        <wp:anchor distT="0" distB="0" distL="114300" distR="114300" simplePos="0" relativeHeight="251670016" behindDoc="0" locked="0" layoutInCell="1" allowOverlap="1" wp14:anchorId="299141E0" wp14:editId="07D184E9">
          <wp:simplePos x="0" y="0"/>
          <wp:positionH relativeFrom="column">
            <wp:posOffset>-167640</wp:posOffset>
          </wp:positionH>
          <wp:positionV relativeFrom="paragraph">
            <wp:posOffset>-498475</wp:posOffset>
          </wp:positionV>
          <wp:extent cx="6492240" cy="800100"/>
          <wp:effectExtent l="0" t="0" r="0" b="0"/>
          <wp:wrapThrough wrapText="bothSides">
            <wp:wrapPolygon edited="0">
              <wp:start x="11789" y="1029"/>
              <wp:lineTo x="0" y="2057"/>
              <wp:lineTo x="0" y="19029"/>
              <wp:lineTo x="11915" y="19029"/>
              <wp:lineTo x="15021" y="18000"/>
              <wp:lineTo x="15021" y="10286"/>
              <wp:lineTo x="14324" y="10286"/>
              <wp:lineTo x="20218" y="4629"/>
              <wp:lineTo x="20155" y="1029"/>
              <wp:lineTo x="11789" y="1029"/>
            </wp:wrapPolygon>
          </wp:wrapThrough>
          <wp:docPr id="1578698850" name="Picture 157869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0" cy="800100"/>
                  </a:xfrm>
                  <a:prstGeom prst="rect">
                    <a:avLst/>
                  </a:prstGeom>
                  <a:noFill/>
                </pic:spPr>
              </pic:pic>
            </a:graphicData>
          </a:graphic>
          <wp14:sizeRelH relativeFrom="page">
            <wp14:pctWidth>0</wp14:pctWidth>
          </wp14:sizeRelH>
          <wp14:sizeRelV relativeFrom="page">
            <wp14:pctHeight>0</wp14:pctHeight>
          </wp14:sizeRelV>
        </wp:anchor>
      </w:drawing>
    </w:r>
    <w:sdt>
      <w:sdtPr>
        <w:id w:val="-64674176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3E50AFC6" w14:textId="781572AF" w:rsidR="00034217" w:rsidRPr="005F3C72" w:rsidRDefault="00034217" w:rsidP="001F39AC">
    <w:pPr>
      <w:pStyle w:val="Footer"/>
      <w:tabs>
        <w:tab w:val="left" w:pos="19620"/>
      </w:tabs>
      <w:rPr>
        <w:rFonts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61B1" w14:textId="7FC740E1" w:rsidR="00034217" w:rsidRDefault="00034217" w:rsidP="00A748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D1E9" w14:textId="77777777" w:rsidR="00BC278F" w:rsidRDefault="00BC278F" w:rsidP="0065686A">
      <w:pPr>
        <w:spacing w:after="0" w:line="240" w:lineRule="auto"/>
      </w:pPr>
      <w:r>
        <w:separator/>
      </w:r>
    </w:p>
  </w:footnote>
  <w:footnote w:type="continuationSeparator" w:id="0">
    <w:p w14:paraId="2088E052" w14:textId="77777777" w:rsidR="00BC278F" w:rsidRDefault="00BC278F" w:rsidP="00656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7F75" w14:textId="77777777" w:rsidR="00034217" w:rsidRDefault="00034217">
    <w:pPr>
      <w:pStyle w:val="Header"/>
    </w:pPr>
    <w:r>
      <w:rPr>
        <w:noProof/>
      </w:rPr>
      <w:drawing>
        <wp:anchor distT="0" distB="0" distL="114300" distR="114300" simplePos="0" relativeHeight="251667968" behindDoc="1" locked="0" layoutInCell="1" allowOverlap="1" wp14:anchorId="01EEECB5" wp14:editId="45FB7C33">
          <wp:simplePos x="0" y="0"/>
          <wp:positionH relativeFrom="margin">
            <wp:posOffset>-822960</wp:posOffset>
          </wp:positionH>
          <wp:positionV relativeFrom="paragraph">
            <wp:posOffset>0</wp:posOffset>
          </wp:positionV>
          <wp:extent cx="7389808" cy="978196"/>
          <wp:effectExtent l="0" t="0" r="1905" b="0"/>
          <wp:wrapNone/>
          <wp:docPr id="20683953" name="Picture 2068395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a:blip r:embed="rId1"/>
                  <a:srcRect/>
                  <a:stretch>
                    <a:fillRect/>
                  </a:stretch>
                </pic:blipFill>
                <pic:spPr bwMode="auto">
                  <a:xfrm>
                    <a:off x="0" y="0"/>
                    <a:ext cx="7389808" cy="978196"/>
                  </a:xfrm>
                  <a:prstGeom prst="rect">
                    <a:avLst/>
                  </a:prstGeom>
                  <a:noFill/>
                  <a:ln w="9525">
                    <a:noFill/>
                    <a:miter lim="800000"/>
                    <a:headEnd/>
                    <a:tailEnd/>
                  </a:ln>
                </pic:spPr>
              </pic:pic>
            </a:graphicData>
          </a:graphic>
          <wp14:sizeRelV relativeFrom="margin">
            <wp14:pctHeight>0</wp14:pctHeight>
          </wp14:sizeRelV>
        </wp:anchor>
      </w:drawing>
    </w:r>
    <w:r>
      <w:rPr>
        <w:noProof/>
      </w:rPr>
      <w:drawing>
        <wp:anchor distT="0" distB="0" distL="114300" distR="114300" simplePos="0" relativeHeight="251666944" behindDoc="1" locked="0" layoutInCell="1" allowOverlap="1" wp14:anchorId="5BD87CF5" wp14:editId="1B3E97FA">
          <wp:simplePos x="0" y="0"/>
          <wp:positionH relativeFrom="margin">
            <wp:posOffset>18432145</wp:posOffset>
          </wp:positionH>
          <wp:positionV relativeFrom="paragraph">
            <wp:posOffset>-54117875</wp:posOffset>
          </wp:positionV>
          <wp:extent cx="7389495" cy="977900"/>
          <wp:effectExtent l="0" t="0" r="1905" b="0"/>
          <wp:wrapNone/>
          <wp:docPr id="2010309159" name="Picture 2010309159"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a:blip r:embed="rId1"/>
                  <a:srcRect/>
                  <a:stretch>
                    <a:fillRect/>
                  </a:stretch>
                </pic:blipFill>
                <pic:spPr bwMode="auto">
                  <a:xfrm>
                    <a:off x="0" y="0"/>
                    <a:ext cx="7389495" cy="977900"/>
                  </a:xfrm>
                  <a:prstGeom prst="rect">
                    <a:avLst/>
                  </a:prstGeom>
                  <a:noFill/>
                  <a:ln w="9525">
                    <a:noFill/>
                    <a:miter lim="800000"/>
                    <a:headEnd/>
                    <a:tailEnd/>
                  </a:ln>
                </pic:spPr>
              </pic:pic>
            </a:graphicData>
          </a:graphic>
          <wp14:sizeRelV relativeFrom="margin">
            <wp14:pctHeight>0</wp14:pctHeight>
          </wp14:sizeRelV>
        </wp:anchor>
      </w:drawing>
    </w:r>
    <w:r>
      <w:tab/>
    </w:r>
    <w:r>
      <w:tab/>
    </w:r>
    <w:r>
      <w:tab/>
    </w:r>
  </w:p>
  <w:p w14:paraId="7B478C28" w14:textId="77777777" w:rsidR="00034217" w:rsidRDefault="00034217" w:rsidP="00F1398E">
    <w:pPr>
      <w:pStyle w:val="Header"/>
      <w:jc w:val="right"/>
    </w:pPr>
  </w:p>
  <w:p w14:paraId="02D8E6E0" w14:textId="77777777" w:rsidR="00034217" w:rsidRDefault="00034217" w:rsidP="00E84E16">
    <w:pPr>
      <w:pStyle w:val="Header"/>
      <w:tabs>
        <w:tab w:val="clear" w:pos="9360"/>
        <w:tab w:val="left" w:pos="4680"/>
        <w:tab w:val="right" w:pos="9027"/>
      </w:tabs>
    </w:pPr>
    <w:r>
      <w:tab/>
    </w:r>
    <w:r>
      <w:tab/>
    </w:r>
  </w:p>
  <w:p w14:paraId="561DDB18" w14:textId="3387AEBB" w:rsidR="00034217" w:rsidRPr="003A6B80" w:rsidRDefault="00034217" w:rsidP="001C4147">
    <w:pPr>
      <w:pStyle w:val="Header"/>
      <w:tabs>
        <w:tab w:val="clear" w:pos="9360"/>
      </w:tabs>
      <w:ind w:right="27"/>
      <w:jc w:val="right"/>
      <w:rPr>
        <w:color w:val="A6A6A6" w:themeColor="background1" w:themeShade="A6"/>
      </w:rPr>
    </w:pPr>
    <w:r w:rsidRPr="00BE3957">
      <w:rPr>
        <w:color w:val="A6A6A6" w:themeColor="background1" w:themeShade="A6"/>
      </w:rPr>
      <w:tab/>
    </w:r>
    <w:r>
      <w:rPr>
        <w:color w:val="A6A6A6" w:themeColor="background1" w:themeShade="A6"/>
      </w:rPr>
      <w:t>T</w:t>
    </w:r>
    <w:r w:rsidR="001C4147">
      <w:rPr>
        <w:color w:val="A6A6A6" w:themeColor="background1" w:themeShade="A6"/>
      </w:rPr>
      <w:t>OR</w:t>
    </w:r>
    <w:r>
      <w:rPr>
        <w:color w:val="A6A6A6" w:themeColor="background1" w:themeShade="A6"/>
      </w:rPr>
      <w:t xml:space="preserve"> NO.: </w:t>
    </w:r>
    <w:r w:rsidR="00CE7D16" w:rsidRPr="00CE7D16">
      <w:rPr>
        <w:color w:val="A6A6A6" w:themeColor="background1" w:themeShade="A6"/>
      </w:rPr>
      <w:t>HPC-MIP-TOR-</w:t>
    </w:r>
    <w:r w:rsidR="000E1F81">
      <w:rPr>
        <w:color w:val="A6A6A6" w:themeColor="background1" w:themeShade="A6"/>
      </w:rPr>
      <w:t>25-001: Fixed-wing VTOL Drone with LiDAR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4704" w14:textId="06200FA6" w:rsidR="00034217" w:rsidRDefault="00034217" w:rsidP="00A74888">
    <w:pPr>
      <w:pStyle w:val="Header"/>
      <w:ind w:right="-6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BE8"/>
    <w:multiLevelType w:val="hybridMultilevel"/>
    <w:tmpl w:val="5880BD3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532B3"/>
    <w:multiLevelType w:val="hybridMultilevel"/>
    <w:tmpl w:val="5F5EF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823F2"/>
    <w:multiLevelType w:val="hybridMultilevel"/>
    <w:tmpl w:val="D30AD992"/>
    <w:lvl w:ilvl="0" w:tplc="4F248DFA">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95C39"/>
    <w:multiLevelType w:val="hybridMultilevel"/>
    <w:tmpl w:val="8F46126A"/>
    <w:name w:val="WW8Num5"/>
    <w:lvl w:ilvl="0" w:tplc="FFFFFFFF">
      <w:start w:val="1"/>
      <w:numFmt w:val="bullet"/>
      <w:lvlText w:val=""/>
      <w:lvlJc w:val="left"/>
      <w:pPr>
        <w:tabs>
          <w:tab w:val="num" w:pos="360"/>
        </w:tabs>
        <w:ind w:left="360" w:hanging="360"/>
      </w:pPr>
      <w:rPr>
        <w:rFonts w:ascii="Symbol" w:hAnsi="Symbol" w:hint="default"/>
        <w:b w:val="0"/>
        <w:i w:val="0"/>
        <w:spacing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73CBB"/>
    <w:multiLevelType w:val="hybridMultilevel"/>
    <w:tmpl w:val="CC8A51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71569"/>
    <w:multiLevelType w:val="hybridMultilevel"/>
    <w:tmpl w:val="6C209AE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735CE3"/>
    <w:multiLevelType w:val="hybridMultilevel"/>
    <w:tmpl w:val="A9A0DD48"/>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12295EAD"/>
    <w:multiLevelType w:val="hybridMultilevel"/>
    <w:tmpl w:val="C7D24BE8"/>
    <w:lvl w:ilvl="0" w:tplc="04090005">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8" w15:restartNumberingAfterBreak="0">
    <w:nsid w:val="124B7191"/>
    <w:multiLevelType w:val="multilevel"/>
    <w:tmpl w:val="2506B742"/>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159C426D"/>
    <w:multiLevelType w:val="hybridMultilevel"/>
    <w:tmpl w:val="1EFABB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DE2A2C"/>
    <w:multiLevelType w:val="multilevel"/>
    <w:tmpl w:val="388005F6"/>
    <w:lvl w:ilvl="0">
      <w:start w:val="4"/>
      <w:numFmt w:val="decimal"/>
      <w:lvlText w:val="%1."/>
      <w:lvlJc w:val="left"/>
      <w:pPr>
        <w:ind w:left="462" w:hanging="372"/>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72E6963"/>
    <w:multiLevelType w:val="hybridMultilevel"/>
    <w:tmpl w:val="93BADEC2"/>
    <w:lvl w:ilvl="0" w:tplc="0409001B">
      <w:start w:val="1"/>
      <w:numFmt w:val="lowerRoman"/>
      <w:lvlText w:val="%1."/>
      <w:lvlJc w:val="righ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B16C60"/>
    <w:multiLevelType w:val="hybridMultilevel"/>
    <w:tmpl w:val="7BC24466"/>
    <w:lvl w:ilvl="0" w:tplc="DB0028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E8369F"/>
    <w:multiLevelType w:val="hybridMultilevel"/>
    <w:tmpl w:val="33FC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C9D728C"/>
    <w:multiLevelType w:val="hybridMultilevel"/>
    <w:tmpl w:val="82F0C51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283EB1"/>
    <w:multiLevelType w:val="hybridMultilevel"/>
    <w:tmpl w:val="B4DC12B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F39E0"/>
    <w:multiLevelType w:val="hybridMultilevel"/>
    <w:tmpl w:val="17B838D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60535A"/>
    <w:multiLevelType w:val="multilevel"/>
    <w:tmpl w:val="5CB63AB2"/>
    <w:lvl w:ilvl="0">
      <w:start w:val="1"/>
      <w:numFmt w:val="decimal"/>
      <w:pStyle w:val="Legal2L1"/>
      <w:isLgl/>
      <w:lvlText w:val="%1.0"/>
      <w:lvlJc w:val="left"/>
      <w:pPr>
        <w:tabs>
          <w:tab w:val="num" w:pos="720"/>
        </w:tabs>
        <w:ind w:left="720" w:hanging="720"/>
      </w:pPr>
      <w:rPr>
        <w:rFonts w:ascii="Times New Roman Bold" w:hAnsi="Times New Roman Bold" w:hint="default"/>
        <w:b/>
        <w:i w:val="0"/>
        <w:color w:val="auto"/>
        <w:sz w:val="24"/>
        <w:u w:val="none"/>
      </w:rPr>
    </w:lvl>
    <w:lvl w:ilvl="1">
      <w:start w:val="1"/>
      <w:numFmt w:val="decimal"/>
      <w:pStyle w:val="Legal2L2"/>
      <w:lvlText w:val="%1.%2"/>
      <w:lvlJc w:val="left"/>
      <w:pPr>
        <w:tabs>
          <w:tab w:val="num" w:pos="720"/>
        </w:tabs>
        <w:ind w:left="720" w:hanging="720"/>
      </w:pPr>
      <w:rPr>
        <w:rFonts w:ascii="Times New Roman" w:hAnsi="Times New Roman" w:hint="default"/>
        <w:b w:val="0"/>
        <w:i w:val="0"/>
        <w:color w:val="auto"/>
        <w:sz w:val="24"/>
        <w:u w:val="none"/>
      </w:rPr>
    </w:lvl>
    <w:lvl w:ilvl="2">
      <w:start w:val="1"/>
      <w:numFmt w:val="lowerLetter"/>
      <w:pStyle w:val="Legal2L3"/>
      <w:lvlText w:val="%3)"/>
      <w:lvlJc w:val="left"/>
      <w:pPr>
        <w:tabs>
          <w:tab w:val="num" w:pos="2160"/>
        </w:tabs>
        <w:ind w:left="2160" w:hanging="720"/>
      </w:pPr>
      <w:rPr>
        <w:rFonts w:ascii="Times New Roman" w:hAnsi="Times New Roman" w:hint="default"/>
        <w:b w:val="0"/>
        <w:i w:val="0"/>
        <w:color w:val="auto"/>
        <w:sz w:val="24"/>
        <w:u w:val="none"/>
      </w:rPr>
    </w:lvl>
    <w:lvl w:ilvl="3">
      <w:start w:val="1"/>
      <w:numFmt w:val="lowerRoman"/>
      <w:pStyle w:val="Legal2L4"/>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Roman"/>
      <w:pStyle w:val="Legal2L5"/>
      <w:lvlText w:val="%5."/>
      <w:lvlJc w:val="left"/>
      <w:pPr>
        <w:tabs>
          <w:tab w:val="num" w:pos="2880"/>
        </w:tabs>
        <w:ind w:left="2880" w:hanging="720"/>
      </w:pPr>
      <w:rPr>
        <w:rFonts w:ascii="Times New Roman" w:hAnsi="Times New Roman" w:hint="default"/>
        <w:b w:val="0"/>
        <w:i w:val="0"/>
        <w:color w:val="auto"/>
        <w:sz w:val="24"/>
        <w:u w:val="none"/>
      </w:rPr>
    </w:lvl>
    <w:lvl w:ilvl="5">
      <w:start w:val="1"/>
      <w:numFmt w:val="decimal"/>
      <w:pStyle w:val="Legal2L6"/>
      <w:lvlText w:val="%6."/>
      <w:lvlJc w:val="left"/>
      <w:pPr>
        <w:tabs>
          <w:tab w:val="num" w:pos="3600"/>
        </w:tabs>
        <w:ind w:left="3600" w:hanging="720"/>
      </w:pPr>
      <w:rPr>
        <w:rFonts w:ascii="Times New Roman" w:hAnsi="Times New Roman" w:hint="default"/>
        <w:b w:val="0"/>
        <w:i w:val="0"/>
        <w:color w:val="auto"/>
        <w:sz w:val="24"/>
        <w:u w:val="none"/>
      </w:rPr>
    </w:lvl>
    <w:lvl w:ilvl="6">
      <w:start w:val="1"/>
      <w:numFmt w:val="decimal"/>
      <w:pStyle w:val="Legal2L7"/>
      <w:lvlText w:val="%7."/>
      <w:lvlJc w:val="left"/>
      <w:pPr>
        <w:tabs>
          <w:tab w:val="num" w:pos="3600"/>
        </w:tabs>
        <w:ind w:left="3600" w:hanging="720"/>
      </w:pPr>
      <w:rPr>
        <w:rFonts w:ascii="Times New Roman" w:hAnsi="Times New Roman" w:hint="default"/>
        <w:b w:val="0"/>
        <w:i w:val="0"/>
        <w:color w:val="auto"/>
        <w:sz w:val="24"/>
        <w:u w:val="none"/>
      </w:rPr>
    </w:lvl>
    <w:lvl w:ilvl="7">
      <w:start w:val="1"/>
      <w:numFmt w:val="lowerLetter"/>
      <w:lvlText w:val="(%8)"/>
      <w:lvlJc w:val="left"/>
      <w:pPr>
        <w:tabs>
          <w:tab w:val="num" w:pos="1080"/>
        </w:tabs>
        <w:ind w:left="0" w:firstLine="720"/>
      </w:pPr>
      <w:rPr>
        <w:rFonts w:hint="default"/>
      </w:rPr>
    </w:lvl>
    <w:lvl w:ilvl="8">
      <w:start w:val="1"/>
      <w:numFmt w:val="lowerRoman"/>
      <w:pStyle w:val="Legal2L9"/>
      <w:lvlText w:val="(%9)"/>
      <w:lvlJc w:val="left"/>
      <w:pPr>
        <w:tabs>
          <w:tab w:val="num" w:pos="2160"/>
        </w:tabs>
        <w:ind w:left="0" w:firstLine="1440"/>
      </w:pPr>
      <w:rPr>
        <w:rFonts w:hint="default"/>
      </w:rPr>
    </w:lvl>
  </w:abstractNum>
  <w:abstractNum w:abstractNumId="18" w15:restartNumberingAfterBreak="0">
    <w:nsid w:val="257A661E"/>
    <w:multiLevelType w:val="hybridMultilevel"/>
    <w:tmpl w:val="A4E09E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87E25BC"/>
    <w:multiLevelType w:val="hybridMultilevel"/>
    <w:tmpl w:val="A0FC7E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93FC6"/>
    <w:multiLevelType w:val="hybridMultilevel"/>
    <w:tmpl w:val="F8A20CB8"/>
    <w:lvl w:ilvl="0" w:tplc="0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09340A6"/>
    <w:multiLevelType w:val="multilevel"/>
    <w:tmpl w:val="E8048FDE"/>
    <w:lvl w:ilvl="0">
      <w:start w:val="4"/>
      <w:numFmt w:val="decimal"/>
      <w:lvlText w:val="%1"/>
      <w:lvlJc w:val="left"/>
      <w:pPr>
        <w:ind w:left="480" w:hanging="480"/>
      </w:pPr>
      <w:rPr>
        <w:rFonts w:hint="default"/>
        <w:i w:val="0"/>
        <w:color w:val="auto"/>
      </w:rPr>
    </w:lvl>
    <w:lvl w:ilvl="1">
      <w:start w:val="1"/>
      <w:numFmt w:val="decimal"/>
      <w:lvlText w:val="%1.%2"/>
      <w:lvlJc w:val="left"/>
      <w:pPr>
        <w:ind w:left="480" w:hanging="480"/>
      </w:pPr>
      <w:rPr>
        <w:rFonts w:hint="default"/>
        <w:i w:val="0"/>
        <w:color w:val="auto"/>
      </w:rPr>
    </w:lvl>
    <w:lvl w:ilvl="2">
      <w:start w:val="8"/>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30B833FD"/>
    <w:multiLevelType w:val="hybridMultilevel"/>
    <w:tmpl w:val="D02EF186"/>
    <w:lvl w:ilvl="0" w:tplc="D16EFB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A167B"/>
    <w:multiLevelType w:val="hybridMultilevel"/>
    <w:tmpl w:val="2B1E73D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AAF130C"/>
    <w:multiLevelType w:val="hybridMultilevel"/>
    <w:tmpl w:val="B65806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E76343"/>
    <w:multiLevelType w:val="hybridMultilevel"/>
    <w:tmpl w:val="D9145B72"/>
    <w:lvl w:ilvl="0" w:tplc="8E5618A6">
      <w:start w:val="1"/>
      <w:numFmt w:val="lowerLetter"/>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26" w15:restartNumberingAfterBreak="0">
    <w:nsid w:val="3CB234F3"/>
    <w:multiLevelType w:val="hybridMultilevel"/>
    <w:tmpl w:val="016E2580"/>
    <w:lvl w:ilvl="0" w:tplc="04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6D40686"/>
    <w:multiLevelType w:val="hybridMultilevel"/>
    <w:tmpl w:val="BEDECB78"/>
    <w:lvl w:ilvl="0" w:tplc="D16EFB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95681"/>
    <w:multiLevelType w:val="hybridMultilevel"/>
    <w:tmpl w:val="9F0C3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97C1C"/>
    <w:multiLevelType w:val="hybridMultilevel"/>
    <w:tmpl w:val="02EEA446"/>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0" w15:restartNumberingAfterBreak="0">
    <w:nsid w:val="4AB724D8"/>
    <w:multiLevelType w:val="hybridMultilevel"/>
    <w:tmpl w:val="6494006A"/>
    <w:lvl w:ilvl="0" w:tplc="04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B5304DB"/>
    <w:multiLevelType w:val="hybridMultilevel"/>
    <w:tmpl w:val="EEC20F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B80304B"/>
    <w:multiLevelType w:val="hybridMultilevel"/>
    <w:tmpl w:val="E87435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FE333A"/>
    <w:multiLevelType w:val="hybridMultilevel"/>
    <w:tmpl w:val="F2ECF7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5A6112"/>
    <w:multiLevelType w:val="hybridMultilevel"/>
    <w:tmpl w:val="C7406F32"/>
    <w:lvl w:ilvl="0" w:tplc="870EA4B6">
      <w:start w:val="1"/>
      <w:numFmt w:val="bullet"/>
      <w:pStyle w:val="ListParagraph"/>
      <w:lvlText w:val="»"/>
      <w:lvlJc w:val="left"/>
      <w:pPr>
        <w:ind w:left="720" w:hanging="360"/>
      </w:pPr>
      <w:rPr>
        <w:rFonts w:ascii="Wingdings 2" w:hAnsi="Wingdings 2" w:hint="default"/>
      </w:rPr>
    </w:lvl>
    <w:lvl w:ilvl="1" w:tplc="1CC8A420">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8F5AFDFC">
      <w:start w:val="1"/>
      <w:numFmt w:val="bullet"/>
      <w:lvlText w:val="»"/>
      <w:lvlJc w:val="left"/>
      <w:pPr>
        <w:ind w:left="2880" w:hanging="360"/>
      </w:pPr>
      <w:rPr>
        <w:rFonts w:ascii="Wingdings 2" w:hAnsi="Wingdings 2"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DC465F2"/>
    <w:multiLevelType w:val="hybridMultilevel"/>
    <w:tmpl w:val="F8103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247FEB"/>
    <w:multiLevelType w:val="hybridMultilevel"/>
    <w:tmpl w:val="6EB47B8A"/>
    <w:lvl w:ilvl="0" w:tplc="04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607108B8"/>
    <w:multiLevelType w:val="hybridMultilevel"/>
    <w:tmpl w:val="742AE9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504E70"/>
    <w:multiLevelType w:val="hybridMultilevel"/>
    <w:tmpl w:val="BD78476E"/>
    <w:lvl w:ilvl="0" w:tplc="07103F80">
      <w:start w:val="1"/>
      <w:numFmt w:val="bullet"/>
      <w:pStyle w:val="J-Normal"/>
      <w:lvlText w:val=""/>
      <w:lvlJc w:val="left"/>
      <w:pPr>
        <w:ind w:left="1800" w:hanging="360"/>
      </w:pPr>
      <w:rPr>
        <w:rFonts w:ascii="Symbol" w:hAnsi="Symbol" w:hint="default"/>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39" w15:restartNumberingAfterBreak="0">
    <w:nsid w:val="6B9E4982"/>
    <w:multiLevelType w:val="hybridMultilevel"/>
    <w:tmpl w:val="9FD421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80346A"/>
    <w:multiLevelType w:val="multilevel"/>
    <w:tmpl w:val="EBEE9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354FEC"/>
    <w:multiLevelType w:val="hybridMultilevel"/>
    <w:tmpl w:val="CAA00878"/>
    <w:lvl w:ilvl="0" w:tplc="0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E2A0F50"/>
    <w:multiLevelType w:val="hybridMultilevel"/>
    <w:tmpl w:val="DE4A7E42"/>
    <w:lvl w:ilvl="0" w:tplc="64629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61558E"/>
    <w:multiLevelType w:val="hybridMultilevel"/>
    <w:tmpl w:val="F67451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2158D2"/>
    <w:multiLevelType w:val="hybridMultilevel"/>
    <w:tmpl w:val="5FFE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107C7"/>
    <w:multiLevelType w:val="hybridMultilevel"/>
    <w:tmpl w:val="A5E242F8"/>
    <w:lvl w:ilvl="0" w:tplc="9AEE4BFE">
      <w:start w:val="1"/>
      <w:numFmt w:val="lowerLetter"/>
      <w:lvlText w:val="%1)"/>
      <w:lvlJc w:val="left"/>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9841397">
    <w:abstractNumId w:val="34"/>
  </w:num>
  <w:num w:numId="2" w16cid:durableId="373894316">
    <w:abstractNumId w:val="38"/>
  </w:num>
  <w:num w:numId="3" w16cid:durableId="561982093">
    <w:abstractNumId w:val="42"/>
  </w:num>
  <w:num w:numId="4" w16cid:durableId="1973052672">
    <w:abstractNumId w:val="7"/>
  </w:num>
  <w:num w:numId="5" w16cid:durableId="1389571678">
    <w:abstractNumId w:val="4"/>
  </w:num>
  <w:num w:numId="6" w16cid:durableId="1169179809">
    <w:abstractNumId w:val="5"/>
  </w:num>
  <w:num w:numId="7" w16cid:durableId="1999765745">
    <w:abstractNumId w:val="31"/>
  </w:num>
  <w:num w:numId="8" w16cid:durableId="946156331">
    <w:abstractNumId w:val="37"/>
  </w:num>
  <w:num w:numId="9" w16cid:durableId="947203846">
    <w:abstractNumId w:val="43"/>
  </w:num>
  <w:num w:numId="10" w16cid:durableId="1028915647">
    <w:abstractNumId w:val="24"/>
  </w:num>
  <w:num w:numId="11" w16cid:durableId="361784901">
    <w:abstractNumId w:val="18"/>
  </w:num>
  <w:num w:numId="12" w16cid:durableId="1483473282">
    <w:abstractNumId w:val="29"/>
  </w:num>
  <w:num w:numId="13" w16cid:durableId="1880240789">
    <w:abstractNumId w:val="17"/>
  </w:num>
  <w:num w:numId="14" w16cid:durableId="730814960">
    <w:abstractNumId w:val="6"/>
  </w:num>
  <w:num w:numId="15" w16cid:durableId="1314333237">
    <w:abstractNumId w:val="35"/>
  </w:num>
  <w:num w:numId="16" w16cid:durableId="1967002187">
    <w:abstractNumId w:val="28"/>
  </w:num>
  <w:num w:numId="17" w16cid:durableId="1012295132">
    <w:abstractNumId w:val="10"/>
  </w:num>
  <w:num w:numId="18" w16cid:durableId="38356926">
    <w:abstractNumId w:val="26"/>
  </w:num>
  <w:num w:numId="19" w16cid:durableId="609438718">
    <w:abstractNumId w:val="20"/>
  </w:num>
  <w:num w:numId="20" w16cid:durableId="1856307906">
    <w:abstractNumId w:val="0"/>
  </w:num>
  <w:num w:numId="21" w16cid:durableId="618144822">
    <w:abstractNumId w:val="30"/>
  </w:num>
  <w:num w:numId="22" w16cid:durableId="48312678">
    <w:abstractNumId w:val="39"/>
  </w:num>
  <w:num w:numId="23" w16cid:durableId="1902670067">
    <w:abstractNumId w:val="16"/>
  </w:num>
  <w:num w:numId="24" w16cid:durableId="1259874378">
    <w:abstractNumId w:val="41"/>
  </w:num>
  <w:num w:numId="25" w16cid:durableId="1960722559">
    <w:abstractNumId w:val="25"/>
  </w:num>
  <w:num w:numId="26" w16cid:durableId="50731333">
    <w:abstractNumId w:val="36"/>
  </w:num>
  <w:num w:numId="27" w16cid:durableId="206260094">
    <w:abstractNumId w:val="19"/>
  </w:num>
  <w:num w:numId="28" w16cid:durableId="364142109">
    <w:abstractNumId w:val="11"/>
  </w:num>
  <w:num w:numId="29" w16cid:durableId="1809858416">
    <w:abstractNumId w:val="1"/>
  </w:num>
  <w:num w:numId="30" w16cid:durableId="1994916228">
    <w:abstractNumId w:val="14"/>
  </w:num>
  <w:num w:numId="31" w16cid:durableId="571933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0257558">
    <w:abstractNumId w:val="23"/>
  </w:num>
  <w:num w:numId="33" w16cid:durableId="1971980798">
    <w:abstractNumId w:val="15"/>
  </w:num>
  <w:num w:numId="34" w16cid:durableId="1575432414">
    <w:abstractNumId w:val="27"/>
  </w:num>
  <w:num w:numId="35" w16cid:durableId="346754465">
    <w:abstractNumId w:val="2"/>
  </w:num>
  <w:num w:numId="36" w16cid:durableId="624969058">
    <w:abstractNumId w:val="22"/>
  </w:num>
  <w:num w:numId="37" w16cid:durableId="644898399">
    <w:abstractNumId w:val="45"/>
  </w:num>
  <w:num w:numId="38" w16cid:durableId="594749675">
    <w:abstractNumId w:val="44"/>
  </w:num>
  <w:num w:numId="39" w16cid:durableId="656348821">
    <w:abstractNumId w:val="9"/>
  </w:num>
  <w:num w:numId="40" w16cid:durableId="1906642365">
    <w:abstractNumId w:val="8"/>
  </w:num>
  <w:num w:numId="41" w16cid:durableId="1238783941">
    <w:abstractNumId w:val="34"/>
  </w:num>
  <w:num w:numId="42" w16cid:durableId="2011440860">
    <w:abstractNumId w:val="34"/>
  </w:num>
  <w:num w:numId="43" w16cid:durableId="936330660">
    <w:abstractNumId w:val="12"/>
  </w:num>
  <w:num w:numId="44" w16cid:durableId="1965307512">
    <w:abstractNumId w:val="33"/>
  </w:num>
  <w:num w:numId="45" w16cid:durableId="1730032745">
    <w:abstractNumId w:val="32"/>
  </w:num>
  <w:num w:numId="46" w16cid:durableId="1593931870">
    <w:abstractNumId w:val="21"/>
  </w:num>
  <w:num w:numId="47" w16cid:durableId="1374692267">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B6"/>
    <w:rsid w:val="000001DE"/>
    <w:rsid w:val="000034A5"/>
    <w:rsid w:val="0000399B"/>
    <w:rsid w:val="000042DF"/>
    <w:rsid w:val="00004F87"/>
    <w:rsid w:val="00005C31"/>
    <w:rsid w:val="00007897"/>
    <w:rsid w:val="00012574"/>
    <w:rsid w:val="0001266D"/>
    <w:rsid w:val="00014849"/>
    <w:rsid w:val="00016043"/>
    <w:rsid w:val="000162B9"/>
    <w:rsid w:val="00016F92"/>
    <w:rsid w:val="00020831"/>
    <w:rsid w:val="00021B8F"/>
    <w:rsid w:val="00022C16"/>
    <w:rsid w:val="00022CE9"/>
    <w:rsid w:val="000238D4"/>
    <w:rsid w:val="0002615B"/>
    <w:rsid w:val="000271C8"/>
    <w:rsid w:val="000275E5"/>
    <w:rsid w:val="00027BEF"/>
    <w:rsid w:val="0003064B"/>
    <w:rsid w:val="00031A2C"/>
    <w:rsid w:val="00032ACA"/>
    <w:rsid w:val="00032C1D"/>
    <w:rsid w:val="00032D00"/>
    <w:rsid w:val="00034217"/>
    <w:rsid w:val="0003456C"/>
    <w:rsid w:val="00035723"/>
    <w:rsid w:val="00035FD0"/>
    <w:rsid w:val="00036291"/>
    <w:rsid w:val="00043E8E"/>
    <w:rsid w:val="000451CE"/>
    <w:rsid w:val="00045830"/>
    <w:rsid w:val="00050429"/>
    <w:rsid w:val="000505D7"/>
    <w:rsid w:val="00050E23"/>
    <w:rsid w:val="00053EA2"/>
    <w:rsid w:val="00054E4B"/>
    <w:rsid w:val="0006186C"/>
    <w:rsid w:val="000621A2"/>
    <w:rsid w:val="00063059"/>
    <w:rsid w:val="00063B3A"/>
    <w:rsid w:val="00064484"/>
    <w:rsid w:val="00066453"/>
    <w:rsid w:val="00066CF3"/>
    <w:rsid w:val="00072426"/>
    <w:rsid w:val="00073029"/>
    <w:rsid w:val="000739C0"/>
    <w:rsid w:val="00075AEE"/>
    <w:rsid w:val="000760CD"/>
    <w:rsid w:val="00081037"/>
    <w:rsid w:val="0008289A"/>
    <w:rsid w:val="00082C49"/>
    <w:rsid w:val="000845AC"/>
    <w:rsid w:val="00084A0C"/>
    <w:rsid w:val="00085871"/>
    <w:rsid w:val="00086F85"/>
    <w:rsid w:val="00087A8B"/>
    <w:rsid w:val="00092101"/>
    <w:rsid w:val="00092146"/>
    <w:rsid w:val="0009280D"/>
    <w:rsid w:val="00093E2E"/>
    <w:rsid w:val="0009508A"/>
    <w:rsid w:val="00095B43"/>
    <w:rsid w:val="00095FB5"/>
    <w:rsid w:val="000963FB"/>
    <w:rsid w:val="00096F67"/>
    <w:rsid w:val="00097088"/>
    <w:rsid w:val="00097B20"/>
    <w:rsid w:val="000A2365"/>
    <w:rsid w:val="000A2EEF"/>
    <w:rsid w:val="000A46EA"/>
    <w:rsid w:val="000A5FFA"/>
    <w:rsid w:val="000A6131"/>
    <w:rsid w:val="000B0EF2"/>
    <w:rsid w:val="000B1106"/>
    <w:rsid w:val="000B1B20"/>
    <w:rsid w:val="000B24E1"/>
    <w:rsid w:val="000B3189"/>
    <w:rsid w:val="000B3DAE"/>
    <w:rsid w:val="000B4004"/>
    <w:rsid w:val="000B44B7"/>
    <w:rsid w:val="000B4ADB"/>
    <w:rsid w:val="000B6364"/>
    <w:rsid w:val="000C2C79"/>
    <w:rsid w:val="000C343F"/>
    <w:rsid w:val="000C5A5D"/>
    <w:rsid w:val="000C63BC"/>
    <w:rsid w:val="000C6A03"/>
    <w:rsid w:val="000C71B1"/>
    <w:rsid w:val="000C7351"/>
    <w:rsid w:val="000C7812"/>
    <w:rsid w:val="000C7F12"/>
    <w:rsid w:val="000D0021"/>
    <w:rsid w:val="000D036F"/>
    <w:rsid w:val="000D0CE8"/>
    <w:rsid w:val="000D1598"/>
    <w:rsid w:val="000D19D0"/>
    <w:rsid w:val="000D1F25"/>
    <w:rsid w:val="000D244B"/>
    <w:rsid w:val="000D3D43"/>
    <w:rsid w:val="000D3EAC"/>
    <w:rsid w:val="000D42AE"/>
    <w:rsid w:val="000D435B"/>
    <w:rsid w:val="000D6033"/>
    <w:rsid w:val="000D7EAE"/>
    <w:rsid w:val="000E0F59"/>
    <w:rsid w:val="000E1169"/>
    <w:rsid w:val="000E1509"/>
    <w:rsid w:val="000E1F81"/>
    <w:rsid w:val="000E415F"/>
    <w:rsid w:val="000E43E2"/>
    <w:rsid w:val="000E595A"/>
    <w:rsid w:val="000E5CC5"/>
    <w:rsid w:val="000E648B"/>
    <w:rsid w:val="000E663F"/>
    <w:rsid w:val="000E6CBA"/>
    <w:rsid w:val="000F0903"/>
    <w:rsid w:val="000F0984"/>
    <w:rsid w:val="000F2ACC"/>
    <w:rsid w:val="000F2F75"/>
    <w:rsid w:val="000F3D90"/>
    <w:rsid w:val="000F441B"/>
    <w:rsid w:val="000F5D6E"/>
    <w:rsid w:val="000F6466"/>
    <w:rsid w:val="000F7370"/>
    <w:rsid w:val="000F7EF2"/>
    <w:rsid w:val="001001B5"/>
    <w:rsid w:val="00100F93"/>
    <w:rsid w:val="00101915"/>
    <w:rsid w:val="0010354E"/>
    <w:rsid w:val="001055A5"/>
    <w:rsid w:val="00106621"/>
    <w:rsid w:val="00106956"/>
    <w:rsid w:val="00110048"/>
    <w:rsid w:val="001101E3"/>
    <w:rsid w:val="00110C9F"/>
    <w:rsid w:val="00111BF0"/>
    <w:rsid w:val="00113BEF"/>
    <w:rsid w:val="00114ED1"/>
    <w:rsid w:val="00115969"/>
    <w:rsid w:val="00117DDB"/>
    <w:rsid w:val="00117EED"/>
    <w:rsid w:val="0012085D"/>
    <w:rsid w:val="00121105"/>
    <w:rsid w:val="00121BB0"/>
    <w:rsid w:val="001246B7"/>
    <w:rsid w:val="00127016"/>
    <w:rsid w:val="00130579"/>
    <w:rsid w:val="00130FC6"/>
    <w:rsid w:val="00131620"/>
    <w:rsid w:val="0013536D"/>
    <w:rsid w:val="0013555F"/>
    <w:rsid w:val="0013794D"/>
    <w:rsid w:val="001405B8"/>
    <w:rsid w:val="0014292A"/>
    <w:rsid w:val="00143E30"/>
    <w:rsid w:val="00144034"/>
    <w:rsid w:val="0014508E"/>
    <w:rsid w:val="001455EE"/>
    <w:rsid w:val="00150508"/>
    <w:rsid w:val="0015206D"/>
    <w:rsid w:val="00153C50"/>
    <w:rsid w:val="00155710"/>
    <w:rsid w:val="001623D8"/>
    <w:rsid w:val="00162744"/>
    <w:rsid w:val="00162859"/>
    <w:rsid w:val="00163DD7"/>
    <w:rsid w:val="0016466B"/>
    <w:rsid w:val="00164CB7"/>
    <w:rsid w:val="00165E2C"/>
    <w:rsid w:val="00166207"/>
    <w:rsid w:val="0016748B"/>
    <w:rsid w:val="00170BFB"/>
    <w:rsid w:val="00170F5C"/>
    <w:rsid w:val="00172BDD"/>
    <w:rsid w:val="001734DE"/>
    <w:rsid w:val="00176B2B"/>
    <w:rsid w:val="00176BF2"/>
    <w:rsid w:val="001801AA"/>
    <w:rsid w:val="00183FA5"/>
    <w:rsid w:val="001856AB"/>
    <w:rsid w:val="00185A2E"/>
    <w:rsid w:val="00186734"/>
    <w:rsid w:val="00186CFE"/>
    <w:rsid w:val="00191D39"/>
    <w:rsid w:val="00191D62"/>
    <w:rsid w:val="00192BEA"/>
    <w:rsid w:val="00192E45"/>
    <w:rsid w:val="00192F4E"/>
    <w:rsid w:val="001941C0"/>
    <w:rsid w:val="0019735F"/>
    <w:rsid w:val="001A0AF7"/>
    <w:rsid w:val="001A0FD7"/>
    <w:rsid w:val="001A49CF"/>
    <w:rsid w:val="001A648E"/>
    <w:rsid w:val="001A64F8"/>
    <w:rsid w:val="001A747D"/>
    <w:rsid w:val="001A7A8B"/>
    <w:rsid w:val="001A7D34"/>
    <w:rsid w:val="001B056B"/>
    <w:rsid w:val="001B064D"/>
    <w:rsid w:val="001B1763"/>
    <w:rsid w:val="001B23C8"/>
    <w:rsid w:val="001B26D6"/>
    <w:rsid w:val="001B284F"/>
    <w:rsid w:val="001B3278"/>
    <w:rsid w:val="001B406E"/>
    <w:rsid w:val="001B54AF"/>
    <w:rsid w:val="001B5685"/>
    <w:rsid w:val="001B580C"/>
    <w:rsid w:val="001B5E77"/>
    <w:rsid w:val="001C03D1"/>
    <w:rsid w:val="001C0ED1"/>
    <w:rsid w:val="001C1D90"/>
    <w:rsid w:val="001C1EE5"/>
    <w:rsid w:val="001C2B84"/>
    <w:rsid w:val="001C4147"/>
    <w:rsid w:val="001C4F3D"/>
    <w:rsid w:val="001C5841"/>
    <w:rsid w:val="001C5DBA"/>
    <w:rsid w:val="001C7DA9"/>
    <w:rsid w:val="001D08B8"/>
    <w:rsid w:val="001D0925"/>
    <w:rsid w:val="001D1997"/>
    <w:rsid w:val="001D2933"/>
    <w:rsid w:val="001D320B"/>
    <w:rsid w:val="001D4AE9"/>
    <w:rsid w:val="001D4E05"/>
    <w:rsid w:val="001D5093"/>
    <w:rsid w:val="001D71BD"/>
    <w:rsid w:val="001E0E76"/>
    <w:rsid w:val="001E1322"/>
    <w:rsid w:val="001E3695"/>
    <w:rsid w:val="001E382A"/>
    <w:rsid w:val="001E3B7C"/>
    <w:rsid w:val="001E4730"/>
    <w:rsid w:val="001E4760"/>
    <w:rsid w:val="001E4EFB"/>
    <w:rsid w:val="001E591B"/>
    <w:rsid w:val="001E628D"/>
    <w:rsid w:val="001E633E"/>
    <w:rsid w:val="001E6584"/>
    <w:rsid w:val="001E65AA"/>
    <w:rsid w:val="001E6F8B"/>
    <w:rsid w:val="001E7DFE"/>
    <w:rsid w:val="001F044E"/>
    <w:rsid w:val="001F0B86"/>
    <w:rsid w:val="001F0CEC"/>
    <w:rsid w:val="001F1268"/>
    <w:rsid w:val="001F1771"/>
    <w:rsid w:val="001F365B"/>
    <w:rsid w:val="001F39AC"/>
    <w:rsid w:val="001F403B"/>
    <w:rsid w:val="001F420B"/>
    <w:rsid w:val="001F473D"/>
    <w:rsid w:val="001F4A82"/>
    <w:rsid w:val="001F50F3"/>
    <w:rsid w:val="001F64FE"/>
    <w:rsid w:val="001F6C0A"/>
    <w:rsid w:val="00200011"/>
    <w:rsid w:val="002000B1"/>
    <w:rsid w:val="0020027F"/>
    <w:rsid w:val="00203D3D"/>
    <w:rsid w:val="00204A34"/>
    <w:rsid w:val="0020516C"/>
    <w:rsid w:val="0020560E"/>
    <w:rsid w:val="00205F6B"/>
    <w:rsid w:val="002069F4"/>
    <w:rsid w:val="00206AC4"/>
    <w:rsid w:val="00206D1B"/>
    <w:rsid w:val="00206F93"/>
    <w:rsid w:val="002101E5"/>
    <w:rsid w:val="002106E4"/>
    <w:rsid w:val="002119CD"/>
    <w:rsid w:val="00212365"/>
    <w:rsid w:val="00212409"/>
    <w:rsid w:val="0021536D"/>
    <w:rsid w:val="002171B0"/>
    <w:rsid w:val="00217D97"/>
    <w:rsid w:val="0022185E"/>
    <w:rsid w:val="002220E2"/>
    <w:rsid w:val="00222CBE"/>
    <w:rsid w:val="002237FE"/>
    <w:rsid w:val="00224340"/>
    <w:rsid w:val="00224782"/>
    <w:rsid w:val="00224A6B"/>
    <w:rsid w:val="002266AA"/>
    <w:rsid w:val="002277A7"/>
    <w:rsid w:val="00227B70"/>
    <w:rsid w:val="00232F15"/>
    <w:rsid w:val="0023348B"/>
    <w:rsid w:val="00233AA4"/>
    <w:rsid w:val="00234F0C"/>
    <w:rsid w:val="00235FB3"/>
    <w:rsid w:val="00236E68"/>
    <w:rsid w:val="002378FC"/>
    <w:rsid w:val="002405E9"/>
    <w:rsid w:val="00241061"/>
    <w:rsid w:val="002443E0"/>
    <w:rsid w:val="002450C1"/>
    <w:rsid w:val="00245EFB"/>
    <w:rsid w:val="00246000"/>
    <w:rsid w:val="00246391"/>
    <w:rsid w:val="002472E0"/>
    <w:rsid w:val="00250E2A"/>
    <w:rsid w:val="00251518"/>
    <w:rsid w:val="0025350E"/>
    <w:rsid w:val="002559EB"/>
    <w:rsid w:val="00255D04"/>
    <w:rsid w:val="002567B4"/>
    <w:rsid w:val="002571A9"/>
    <w:rsid w:val="0026147D"/>
    <w:rsid w:val="00263D62"/>
    <w:rsid w:val="002662B2"/>
    <w:rsid w:val="0026644D"/>
    <w:rsid w:val="00266E72"/>
    <w:rsid w:val="00267F09"/>
    <w:rsid w:val="00270B59"/>
    <w:rsid w:val="0027117E"/>
    <w:rsid w:val="0027202C"/>
    <w:rsid w:val="0027206E"/>
    <w:rsid w:val="00272383"/>
    <w:rsid w:val="0027280F"/>
    <w:rsid w:val="002734E9"/>
    <w:rsid w:val="002736F5"/>
    <w:rsid w:val="00273E44"/>
    <w:rsid w:val="00277F33"/>
    <w:rsid w:val="00280079"/>
    <w:rsid w:val="00281ABB"/>
    <w:rsid w:val="002833DF"/>
    <w:rsid w:val="00283923"/>
    <w:rsid w:val="0028429B"/>
    <w:rsid w:val="00284BA0"/>
    <w:rsid w:val="00284D19"/>
    <w:rsid w:val="00284D44"/>
    <w:rsid w:val="00284F64"/>
    <w:rsid w:val="00285F5B"/>
    <w:rsid w:val="0028731E"/>
    <w:rsid w:val="00287630"/>
    <w:rsid w:val="002877F0"/>
    <w:rsid w:val="00290669"/>
    <w:rsid w:val="002909FC"/>
    <w:rsid w:val="00294C1A"/>
    <w:rsid w:val="002955DA"/>
    <w:rsid w:val="00297C11"/>
    <w:rsid w:val="002A06E5"/>
    <w:rsid w:val="002A1903"/>
    <w:rsid w:val="002A33B2"/>
    <w:rsid w:val="002A58B9"/>
    <w:rsid w:val="002A652C"/>
    <w:rsid w:val="002A70B5"/>
    <w:rsid w:val="002A72F1"/>
    <w:rsid w:val="002A7F2D"/>
    <w:rsid w:val="002B06EF"/>
    <w:rsid w:val="002B15EE"/>
    <w:rsid w:val="002B3502"/>
    <w:rsid w:val="002B3578"/>
    <w:rsid w:val="002B358E"/>
    <w:rsid w:val="002B3594"/>
    <w:rsid w:val="002B3678"/>
    <w:rsid w:val="002B3F0D"/>
    <w:rsid w:val="002B4EFE"/>
    <w:rsid w:val="002B52B9"/>
    <w:rsid w:val="002B559A"/>
    <w:rsid w:val="002B5657"/>
    <w:rsid w:val="002B6419"/>
    <w:rsid w:val="002B6AC7"/>
    <w:rsid w:val="002B6D31"/>
    <w:rsid w:val="002B6FBE"/>
    <w:rsid w:val="002C01FF"/>
    <w:rsid w:val="002C235B"/>
    <w:rsid w:val="002C3A61"/>
    <w:rsid w:val="002C3DBD"/>
    <w:rsid w:val="002C40AF"/>
    <w:rsid w:val="002C5DEA"/>
    <w:rsid w:val="002C704D"/>
    <w:rsid w:val="002D0CD8"/>
    <w:rsid w:val="002D12CF"/>
    <w:rsid w:val="002D239C"/>
    <w:rsid w:val="002D2F0C"/>
    <w:rsid w:val="002D334C"/>
    <w:rsid w:val="002D39FA"/>
    <w:rsid w:val="002D4BE8"/>
    <w:rsid w:val="002D554A"/>
    <w:rsid w:val="002D557F"/>
    <w:rsid w:val="002D5AB9"/>
    <w:rsid w:val="002E2055"/>
    <w:rsid w:val="002E27EC"/>
    <w:rsid w:val="002E3181"/>
    <w:rsid w:val="002E3CF9"/>
    <w:rsid w:val="002E3EEC"/>
    <w:rsid w:val="002E3F23"/>
    <w:rsid w:val="002E3FCE"/>
    <w:rsid w:val="002E7DE3"/>
    <w:rsid w:val="002F04F0"/>
    <w:rsid w:val="002F1206"/>
    <w:rsid w:val="002F196B"/>
    <w:rsid w:val="002F1DAE"/>
    <w:rsid w:val="002F4D98"/>
    <w:rsid w:val="002F6086"/>
    <w:rsid w:val="002F6ACF"/>
    <w:rsid w:val="002F73A9"/>
    <w:rsid w:val="00301301"/>
    <w:rsid w:val="0030149A"/>
    <w:rsid w:val="00301809"/>
    <w:rsid w:val="0030185F"/>
    <w:rsid w:val="003038F3"/>
    <w:rsid w:val="00305644"/>
    <w:rsid w:val="00305B7A"/>
    <w:rsid w:val="00305F0F"/>
    <w:rsid w:val="003071E5"/>
    <w:rsid w:val="00307310"/>
    <w:rsid w:val="00307A07"/>
    <w:rsid w:val="00311154"/>
    <w:rsid w:val="00311547"/>
    <w:rsid w:val="00312D0A"/>
    <w:rsid w:val="00313FE9"/>
    <w:rsid w:val="00314A27"/>
    <w:rsid w:val="00315D31"/>
    <w:rsid w:val="00315F37"/>
    <w:rsid w:val="00316AB3"/>
    <w:rsid w:val="00316B02"/>
    <w:rsid w:val="00316BE3"/>
    <w:rsid w:val="003178F4"/>
    <w:rsid w:val="00317F89"/>
    <w:rsid w:val="003207D7"/>
    <w:rsid w:val="00321E71"/>
    <w:rsid w:val="00322C46"/>
    <w:rsid w:val="00323569"/>
    <w:rsid w:val="003236A6"/>
    <w:rsid w:val="003255F0"/>
    <w:rsid w:val="0032678B"/>
    <w:rsid w:val="00327659"/>
    <w:rsid w:val="003300DD"/>
    <w:rsid w:val="003303A6"/>
    <w:rsid w:val="003307DE"/>
    <w:rsid w:val="00330E14"/>
    <w:rsid w:val="00331542"/>
    <w:rsid w:val="0033185C"/>
    <w:rsid w:val="00331D98"/>
    <w:rsid w:val="003322DC"/>
    <w:rsid w:val="00332435"/>
    <w:rsid w:val="0033275A"/>
    <w:rsid w:val="003327A5"/>
    <w:rsid w:val="00332C97"/>
    <w:rsid w:val="00332DD8"/>
    <w:rsid w:val="00332E22"/>
    <w:rsid w:val="00335EBB"/>
    <w:rsid w:val="00340365"/>
    <w:rsid w:val="00340FA3"/>
    <w:rsid w:val="0034604E"/>
    <w:rsid w:val="0034689A"/>
    <w:rsid w:val="00347669"/>
    <w:rsid w:val="00347C51"/>
    <w:rsid w:val="00350C21"/>
    <w:rsid w:val="00350EFC"/>
    <w:rsid w:val="003519CF"/>
    <w:rsid w:val="00351C5B"/>
    <w:rsid w:val="00351C72"/>
    <w:rsid w:val="00351DF8"/>
    <w:rsid w:val="00352C75"/>
    <w:rsid w:val="0035441F"/>
    <w:rsid w:val="00355A89"/>
    <w:rsid w:val="00356EFB"/>
    <w:rsid w:val="00357739"/>
    <w:rsid w:val="00360F39"/>
    <w:rsid w:val="003612D0"/>
    <w:rsid w:val="003612E3"/>
    <w:rsid w:val="00361420"/>
    <w:rsid w:val="003615CA"/>
    <w:rsid w:val="00363113"/>
    <w:rsid w:val="00363531"/>
    <w:rsid w:val="0036403F"/>
    <w:rsid w:val="0036428A"/>
    <w:rsid w:val="003649BB"/>
    <w:rsid w:val="003651B2"/>
    <w:rsid w:val="003664E3"/>
    <w:rsid w:val="00366CB5"/>
    <w:rsid w:val="00371336"/>
    <w:rsid w:val="00371F0D"/>
    <w:rsid w:val="00373A2C"/>
    <w:rsid w:val="00374E5E"/>
    <w:rsid w:val="003765E2"/>
    <w:rsid w:val="0037698A"/>
    <w:rsid w:val="00376FB9"/>
    <w:rsid w:val="003771F0"/>
    <w:rsid w:val="00380642"/>
    <w:rsid w:val="0038081F"/>
    <w:rsid w:val="003812AC"/>
    <w:rsid w:val="003814F7"/>
    <w:rsid w:val="00381502"/>
    <w:rsid w:val="00384569"/>
    <w:rsid w:val="003908E3"/>
    <w:rsid w:val="00390BA7"/>
    <w:rsid w:val="00390CB3"/>
    <w:rsid w:val="00390ECC"/>
    <w:rsid w:val="00392813"/>
    <w:rsid w:val="003932D3"/>
    <w:rsid w:val="003943FC"/>
    <w:rsid w:val="003947AD"/>
    <w:rsid w:val="003947C2"/>
    <w:rsid w:val="00394E96"/>
    <w:rsid w:val="00396288"/>
    <w:rsid w:val="003A006B"/>
    <w:rsid w:val="003A0B59"/>
    <w:rsid w:val="003A259B"/>
    <w:rsid w:val="003A4388"/>
    <w:rsid w:val="003A478E"/>
    <w:rsid w:val="003A55AD"/>
    <w:rsid w:val="003A5972"/>
    <w:rsid w:val="003A62DC"/>
    <w:rsid w:val="003A6861"/>
    <w:rsid w:val="003A6B80"/>
    <w:rsid w:val="003A7757"/>
    <w:rsid w:val="003B1714"/>
    <w:rsid w:val="003B1AE2"/>
    <w:rsid w:val="003B3977"/>
    <w:rsid w:val="003B42B8"/>
    <w:rsid w:val="003B43F8"/>
    <w:rsid w:val="003B450D"/>
    <w:rsid w:val="003B5335"/>
    <w:rsid w:val="003B6107"/>
    <w:rsid w:val="003B7838"/>
    <w:rsid w:val="003B7ACA"/>
    <w:rsid w:val="003C0AE2"/>
    <w:rsid w:val="003C1064"/>
    <w:rsid w:val="003C1A90"/>
    <w:rsid w:val="003C1EC5"/>
    <w:rsid w:val="003C293F"/>
    <w:rsid w:val="003C352F"/>
    <w:rsid w:val="003C534A"/>
    <w:rsid w:val="003C58FB"/>
    <w:rsid w:val="003C5A96"/>
    <w:rsid w:val="003C5F85"/>
    <w:rsid w:val="003C680A"/>
    <w:rsid w:val="003C6B54"/>
    <w:rsid w:val="003C72D7"/>
    <w:rsid w:val="003C77D4"/>
    <w:rsid w:val="003C795D"/>
    <w:rsid w:val="003C7A26"/>
    <w:rsid w:val="003D00D7"/>
    <w:rsid w:val="003D081E"/>
    <w:rsid w:val="003D12EC"/>
    <w:rsid w:val="003D6CEF"/>
    <w:rsid w:val="003D7F61"/>
    <w:rsid w:val="003E1865"/>
    <w:rsid w:val="003E1CF6"/>
    <w:rsid w:val="003E1D0C"/>
    <w:rsid w:val="003E2017"/>
    <w:rsid w:val="003E29E8"/>
    <w:rsid w:val="003E4090"/>
    <w:rsid w:val="003E4A79"/>
    <w:rsid w:val="003E5BCA"/>
    <w:rsid w:val="003E6612"/>
    <w:rsid w:val="003E6E2B"/>
    <w:rsid w:val="003F0678"/>
    <w:rsid w:val="003F123A"/>
    <w:rsid w:val="003F1459"/>
    <w:rsid w:val="003F159B"/>
    <w:rsid w:val="003F1F19"/>
    <w:rsid w:val="003F32D0"/>
    <w:rsid w:val="003F3947"/>
    <w:rsid w:val="003F3CD9"/>
    <w:rsid w:val="003F43F8"/>
    <w:rsid w:val="003F7F21"/>
    <w:rsid w:val="004014D5"/>
    <w:rsid w:val="00401674"/>
    <w:rsid w:val="00401676"/>
    <w:rsid w:val="0040169C"/>
    <w:rsid w:val="00401E9F"/>
    <w:rsid w:val="00402778"/>
    <w:rsid w:val="00403956"/>
    <w:rsid w:val="0040494D"/>
    <w:rsid w:val="00405596"/>
    <w:rsid w:val="00406F41"/>
    <w:rsid w:val="00412B0A"/>
    <w:rsid w:val="00413BB3"/>
    <w:rsid w:val="004150AD"/>
    <w:rsid w:val="00416068"/>
    <w:rsid w:val="00416961"/>
    <w:rsid w:val="00416DFC"/>
    <w:rsid w:val="00417614"/>
    <w:rsid w:val="00417865"/>
    <w:rsid w:val="00420165"/>
    <w:rsid w:val="00422ADA"/>
    <w:rsid w:val="00422F53"/>
    <w:rsid w:val="0042404E"/>
    <w:rsid w:val="0042489E"/>
    <w:rsid w:val="00425FF0"/>
    <w:rsid w:val="00426864"/>
    <w:rsid w:val="00427775"/>
    <w:rsid w:val="00430197"/>
    <w:rsid w:val="00430898"/>
    <w:rsid w:val="00431094"/>
    <w:rsid w:val="0043146E"/>
    <w:rsid w:val="004326A8"/>
    <w:rsid w:val="004326BD"/>
    <w:rsid w:val="00432D74"/>
    <w:rsid w:val="00432ED8"/>
    <w:rsid w:val="004330EE"/>
    <w:rsid w:val="00433F8A"/>
    <w:rsid w:val="00434071"/>
    <w:rsid w:val="00434AB7"/>
    <w:rsid w:val="00434B6C"/>
    <w:rsid w:val="00435334"/>
    <w:rsid w:val="00435C87"/>
    <w:rsid w:val="00435CC5"/>
    <w:rsid w:val="004367CC"/>
    <w:rsid w:val="004368AA"/>
    <w:rsid w:val="004376FE"/>
    <w:rsid w:val="00437952"/>
    <w:rsid w:val="004412AC"/>
    <w:rsid w:val="00442DF2"/>
    <w:rsid w:val="00443588"/>
    <w:rsid w:val="00444485"/>
    <w:rsid w:val="004449DF"/>
    <w:rsid w:val="00445767"/>
    <w:rsid w:val="00446B55"/>
    <w:rsid w:val="00446BDD"/>
    <w:rsid w:val="00447C0D"/>
    <w:rsid w:val="00447E7F"/>
    <w:rsid w:val="00451E53"/>
    <w:rsid w:val="0045210C"/>
    <w:rsid w:val="004530FC"/>
    <w:rsid w:val="00453BB4"/>
    <w:rsid w:val="00454B52"/>
    <w:rsid w:val="00456836"/>
    <w:rsid w:val="00457AA3"/>
    <w:rsid w:val="00457DCA"/>
    <w:rsid w:val="004600BE"/>
    <w:rsid w:val="00463393"/>
    <w:rsid w:val="00464317"/>
    <w:rsid w:val="004644A4"/>
    <w:rsid w:val="00465C10"/>
    <w:rsid w:val="0046678F"/>
    <w:rsid w:val="00467451"/>
    <w:rsid w:val="004713A1"/>
    <w:rsid w:val="00475B99"/>
    <w:rsid w:val="00480058"/>
    <w:rsid w:val="004804AE"/>
    <w:rsid w:val="00480CA5"/>
    <w:rsid w:val="00481F19"/>
    <w:rsid w:val="00482FC7"/>
    <w:rsid w:val="0048323F"/>
    <w:rsid w:val="00484759"/>
    <w:rsid w:val="00484DCB"/>
    <w:rsid w:val="0049062B"/>
    <w:rsid w:val="00490957"/>
    <w:rsid w:val="00490B07"/>
    <w:rsid w:val="00490BC9"/>
    <w:rsid w:val="00490D62"/>
    <w:rsid w:val="0049153C"/>
    <w:rsid w:val="0049238E"/>
    <w:rsid w:val="0049279F"/>
    <w:rsid w:val="00492D68"/>
    <w:rsid w:val="00494D12"/>
    <w:rsid w:val="004957D7"/>
    <w:rsid w:val="004967DE"/>
    <w:rsid w:val="00496ABC"/>
    <w:rsid w:val="0049769A"/>
    <w:rsid w:val="004A1BE2"/>
    <w:rsid w:val="004A295D"/>
    <w:rsid w:val="004A2B88"/>
    <w:rsid w:val="004A2C39"/>
    <w:rsid w:val="004A4093"/>
    <w:rsid w:val="004A4143"/>
    <w:rsid w:val="004A55EE"/>
    <w:rsid w:val="004A58A0"/>
    <w:rsid w:val="004A5D97"/>
    <w:rsid w:val="004A6995"/>
    <w:rsid w:val="004A6E6C"/>
    <w:rsid w:val="004A6F16"/>
    <w:rsid w:val="004A7CB3"/>
    <w:rsid w:val="004B01AD"/>
    <w:rsid w:val="004B1A0A"/>
    <w:rsid w:val="004B32FC"/>
    <w:rsid w:val="004B3A16"/>
    <w:rsid w:val="004B6982"/>
    <w:rsid w:val="004B6AD2"/>
    <w:rsid w:val="004B79FF"/>
    <w:rsid w:val="004B7E27"/>
    <w:rsid w:val="004C0EAE"/>
    <w:rsid w:val="004C1021"/>
    <w:rsid w:val="004C16D4"/>
    <w:rsid w:val="004C2D21"/>
    <w:rsid w:val="004C70B6"/>
    <w:rsid w:val="004C7AE1"/>
    <w:rsid w:val="004D38C2"/>
    <w:rsid w:val="004D3A3D"/>
    <w:rsid w:val="004D3FDD"/>
    <w:rsid w:val="004D5156"/>
    <w:rsid w:val="004D6B47"/>
    <w:rsid w:val="004E0606"/>
    <w:rsid w:val="004E0ED1"/>
    <w:rsid w:val="004E1AE4"/>
    <w:rsid w:val="004E29CE"/>
    <w:rsid w:val="004E2DE8"/>
    <w:rsid w:val="004E3B1C"/>
    <w:rsid w:val="004E47EA"/>
    <w:rsid w:val="004E5864"/>
    <w:rsid w:val="004E5A3A"/>
    <w:rsid w:val="004E6C86"/>
    <w:rsid w:val="004E7D60"/>
    <w:rsid w:val="004F0A2E"/>
    <w:rsid w:val="004F11EC"/>
    <w:rsid w:val="004F15B7"/>
    <w:rsid w:val="004F1948"/>
    <w:rsid w:val="004F1FE7"/>
    <w:rsid w:val="004F436B"/>
    <w:rsid w:val="004F4B8C"/>
    <w:rsid w:val="004F51E0"/>
    <w:rsid w:val="004F5894"/>
    <w:rsid w:val="004F63D0"/>
    <w:rsid w:val="004F71A5"/>
    <w:rsid w:val="004F7B57"/>
    <w:rsid w:val="00500166"/>
    <w:rsid w:val="005001A5"/>
    <w:rsid w:val="00503EC7"/>
    <w:rsid w:val="00504D73"/>
    <w:rsid w:val="00505A19"/>
    <w:rsid w:val="00506629"/>
    <w:rsid w:val="00506D8E"/>
    <w:rsid w:val="00506E82"/>
    <w:rsid w:val="0050717E"/>
    <w:rsid w:val="005072A2"/>
    <w:rsid w:val="00507932"/>
    <w:rsid w:val="005104BC"/>
    <w:rsid w:val="00511104"/>
    <w:rsid w:val="005126ED"/>
    <w:rsid w:val="00513059"/>
    <w:rsid w:val="00514C47"/>
    <w:rsid w:val="005155F9"/>
    <w:rsid w:val="00515630"/>
    <w:rsid w:val="00517338"/>
    <w:rsid w:val="00520048"/>
    <w:rsid w:val="005203DA"/>
    <w:rsid w:val="0052099D"/>
    <w:rsid w:val="0052199C"/>
    <w:rsid w:val="00522DA0"/>
    <w:rsid w:val="0052322D"/>
    <w:rsid w:val="005236CC"/>
    <w:rsid w:val="00525132"/>
    <w:rsid w:val="00527D88"/>
    <w:rsid w:val="0053096F"/>
    <w:rsid w:val="00530A49"/>
    <w:rsid w:val="00531584"/>
    <w:rsid w:val="00531971"/>
    <w:rsid w:val="00532099"/>
    <w:rsid w:val="00533B83"/>
    <w:rsid w:val="00533E44"/>
    <w:rsid w:val="0053664B"/>
    <w:rsid w:val="00536871"/>
    <w:rsid w:val="005369C0"/>
    <w:rsid w:val="00537F0A"/>
    <w:rsid w:val="005414FA"/>
    <w:rsid w:val="00543414"/>
    <w:rsid w:val="0054453F"/>
    <w:rsid w:val="00544960"/>
    <w:rsid w:val="00544FB9"/>
    <w:rsid w:val="00545D23"/>
    <w:rsid w:val="00545E96"/>
    <w:rsid w:val="00546B99"/>
    <w:rsid w:val="0054734F"/>
    <w:rsid w:val="00550147"/>
    <w:rsid w:val="005515CF"/>
    <w:rsid w:val="005517C6"/>
    <w:rsid w:val="00551F9C"/>
    <w:rsid w:val="00554765"/>
    <w:rsid w:val="00554B60"/>
    <w:rsid w:val="00555859"/>
    <w:rsid w:val="00555D25"/>
    <w:rsid w:val="00555DC3"/>
    <w:rsid w:val="005571AE"/>
    <w:rsid w:val="005571C2"/>
    <w:rsid w:val="00557C7C"/>
    <w:rsid w:val="00560356"/>
    <w:rsid w:val="00560782"/>
    <w:rsid w:val="00561397"/>
    <w:rsid w:val="005615CC"/>
    <w:rsid w:val="00561A59"/>
    <w:rsid w:val="00562357"/>
    <w:rsid w:val="00562E09"/>
    <w:rsid w:val="0056380C"/>
    <w:rsid w:val="0056541C"/>
    <w:rsid w:val="00565D76"/>
    <w:rsid w:val="00566239"/>
    <w:rsid w:val="0056755E"/>
    <w:rsid w:val="00573E8B"/>
    <w:rsid w:val="005762DE"/>
    <w:rsid w:val="0057653B"/>
    <w:rsid w:val="005803DC"/>
    <w:rsid w:val="00580D49"/>
    <w:rsid w:val="005829F0"/>
    <w:rsid w:val="0058308B"/>
    <w:rsid w:val="00583D64"/>
    <w:rsid w:val="005841F1"/>
    <w:rsid w:val="005860C8"/>
    <w:rsid w:val="00587658"/>
    <w:rsid w:val="00587BD8"/>
    <w:rsid w:val="0059104B"/>
    <w:rsid w:val="005915F2"/>
    <w:rsid w:val="00591A48"/>
    <w:rsid w:val="00593D26"/>
    <w:rsid w:val="00594D93"/>
    <w:rsid w:val="005965A6"/>
    <w:rsid w:val="00596E18"/>
    <w:rsid w:val="005A01BA"/>
    <w:rsid w:val="005A0936"/>
    <w:rsid w:val="005A105A"/>
    <w:rsid w:val="005A15A8"/>
    <w:rsid w:val="005A17AE"/>
    <w:rsid w:val="005A2638"/>
    <w:rsid w:val="005A2AC8"/>
    <w:rsid w:val="005A311E"/>
    <w:rsid w:val="005A3BC5"/>
    <w:rsid w:val="005A4389"/>
    <w:rsid w:val="005A542A"/>
    <w:rsid w:val="005A61D6"/>
    <w:rsid w:val="005A6451"/>
    <w:rsid w:val="005B078C"/>
    <w:rsid w:val="005B0CA5"/>
    <w:rsid w:val="005B0F1A"/>
    <w:rsid w:val="005B22E7"/>
    <w:rsid w:val="005B268A"/>
    <w:rsid w:val="005B269C"/>
    <w:rsid w:val="005B2EF0"/>
    <w:rsid w:val="005B386B"/>
    <w:rsid w:val="005B42C5"/>
    <w:rsid w:val="005B4C3E"/>
    <w:rsid w:val="005B7B83"/>
    <w:rsid w:val="005C02D0"/>
    <w:rsid w:val="005C039A"/>
    <w:rsid w:val="005C0463"/>
    <w:rsid w:val="005C0785"/>
    <w:rsid w:val="005C156A"/>
    <w:rsid w:val="005C1AE1"/>
    <w:rsid w:val="005C2249"/>
    <w:rsid w:val="005C38D4"/>
    <w:rsid w:val="005C58CC"/>
    <w:rsid w:val="005C6731"/>
    <w:rsid w:val="005C6BFB"/>
    <w:rsid w:val="005C734D"/>
    <w:rsid w:val="005D034D"/>
    <w:rsid w:val="005D0877"/>
    <w:rsid w:val="005D181B"/>
    <w:rsid w:val="005D18FF"/>
    <w:rsid w:val="005D4E85"/>
    <w:rsid w:val="005D4FC4"/>
    <w:rsid w:val="005D56D8"/>
    <w:rsid w:val="005D5FA8"/>
    <w:rsid w:val="005D614A"/>
    <w:rsid w:val="005E012E"/>
    <w:rsid w:val="005E497C"/>
    <w:rsid w:val="005E53D5"/>
    <w:rsid w:val="005E5571"/>
    <w:rsid w:val="005E5C4D"/>
    <w:rsid w:val="005E6ECC"/>
    <w:rsid w:val="005E716F"/>
    <w:rsid w:val="005F1BCE"/>
    <w:rsid w:val="005F24DF"/>
    <w:rsid w:val="005F24E0"/>
    <w:rsid w:val="005F4645"/>
    <w:rsid w:val="005F54B5"/>
    <w:rsid w:val="005F5914"/>
    <w:rsid w:val="005F5A63"/>
    <w:rsid w:val="005F608F"/>
    <w:rsid w:val="005F69C4"/>
    <w:rsid w:val="005F6EB9"/>
    <w:rsid w:val="005F7756"/>
    <w:rsid w:val="005F7F69"/>
    <w:rsid w:val="006002B7"/>
    <w:rsid w:val="006008CC"/>
    <w:rsid w:val="006013A2"/>
    <w:rsid w:val="00602C1C"/>
    <w:rsid w:val="00602CFF"/>
    <w:rsid w:val="006039AF"/>
    <w:rsid w:val="00603DC7"/>
    <w:rsid w:val="00604183"/>
    <w:rsid w:val="0060430D"/>
    <w:rsid w:val="00606B2D"/>
    <w:rsid w:val="006071E1"/>
    <w:rsid w:val="00607C90"/>
    <w:rsid w:val="00610032"/>
    <w:rsid w:val="00610137"/>
    <w:rsid w:val="00610A0E"/>
    <w:rsid w:val="00611D6F"/>
    <w:rsid w:val="006126E4"/>
    <w:rsid w:val="00612BE2"/>
    <w:rsid w:val="00613C8B"/>
    <w:rsid w:val="00614C31"/>
    <w:rsid w:val="00615BBA"/>
    <w:rsid w:val="00615BF6"/>
    <w:rsid w:val="006164D5"/>
    <w:rsid w:val="00616D7D"/>
    <w:rsid w:val="006173C2"/>
    <w:rsid w:val="0062070E"/>
    <w:rsid w:val="006212E2"/>
    <w:rsid w:val="0062246A"/>
    <w:rsid w:val="006237D6"/>
    <w:rsid w:val="00624184"/>
    <w:rsid w:val="00624DDC"/>
    <w:rsid w:val="00626E98"/>
    <w:rsid w:val="00627552"/>
    <w:rsid w:val="0063067E"/>
    <w:rsid w:val="006323FF"/>
    <w:rsid w:val="00634B64"/>
    <w:rsid w:val="00635002"/>
    <w:rsid w:val="00635817"/>
    <w:rsid w:val="00636807"/>
    <w:rsid w:val="00636833"/>
    <w:rsid w:val="00636F5E"/>
    <w:rsid w:val="00637B5F"/>
    <w:rsid w:val="00637FC3"/>
    <w:rsid w:val="00640DE6"/>
    <w:rsid w:val="00640F30"/>
    <w:rsid w:val="0064105A"/>
    <w:rsid w:val="00642E0C"/>
    <w:rsid w:val="006430E2"/>
    <w:rsid w:val="006431CB"/>
    <w:rsid w:val="00643489"/>
    <w:rsid w:val="00643C4A"/>
    <w:rsid w:val="00643FF2"/>
    <w:rsid w:val="00645FE6"/>
    <w:rsid w:val="00646E12"/>
    <w:rsid w:val="00647711"/>
    <w:rsid w:val="00652A06"/>
    <w:rsid w:val="00653046"/>
    <w:rsid w:val="00653223"/>
    <w:rsid w:val="00653852"/>
    <w:rsid w:val="00653B16"/>
    <w:rsid w:val="0065495B"/>
    <w:rsid w:val="00655363"/>
    <w:rsid w:val="00655BF6"/>
    <w:rsid w:val="00655EAC"/>
    <w:rsid w:val="00655EE2"/>
    <w:rsid w:val="0065686A"/>
    <w:rsid w:val="0065715C"/>
    <w:rsid w:val="00660C6D"/>
    <w:rsid w:val="006614F1"/>
    <w:rsid w:val="00661DFA"/>
    <w:rsid w:val="00661E4F"/>
    <w:rsid w:val="00662D7A"/>
    <w:rsid w:val="00663F05"/>
    <w:rsid w:val="00665259"/>
    <w:rsid w:val="00665444"/>
    <w:rsid w:val="0066667D"/>
    <w:rsid w:val="0066796B"/>
    <w:rsid w:val="0067231F"/>
    <w:rsid w:val="00672D04"/>
    <w:rsid w:val="00672E63"/>
    <w:rsid w:val="00673925"/>
    <w:rsid w:val="00673BD5"/>
    <w:rsid w:val="006743A0"/>
    <w:rsid w:val="0067486F"/>
    <w:rsid w:val="00674A03"/>
    <w:rsid w:val="006759DD"/>
    <w:rsid w:val="00676126"/>
    <w:rsid w:val="00676421"/>
    <w:rsid w:val="00676D05"/>
    <w:rsid w:val="00680321"/>
    <w:rsid w:val="00681A82"/>
    <w:rsid w:val="0068306C"/>
    <w:rsid w:val="00684223"/>
    <w:rsid w:val="00684E58"/>
    <w:rsid w:val="00685A23"/>
    <w:rsid w:val="00685F0B"/>
    <w:rsid w:val="006862A6"/>
    <w:rsid w:val="006870C2"/>
    <w:rsid w:val="00687705"/>
    <w:rsid w:val="00690313"/>
    <w:rsid w:val="00691406"/>
    <w:rsid w:val="00692526"/>
    <w:rsid w:val="00693477"/>
    <w:rsid w:val="00694AC6"/>
    <w:rsid w:val="00696020"/>
    <w:rsid w:val="00697267"/>
    <w:rsid w:val="006A02AB"/>
    <w:rsid w:val="006A0E8E"/>
    <w:rsid w:val="006A10A6"/>
    <w:rsid w:val="006A13A0"/>
    <w:rsid w:val="006A14EF"/>
    <w:rsid w:val="006A1715"/>
    <w:rsid w:val="006A19BD"/>
    <w:rsid w:val="006A2852"/>
    <w:rsid w:val="006A55D8"/>
    <w:rsid w:val="006A5EB6"/>
    <w:rsid w:val="006A7264"/>
    <w:rsid w:val="006A777F"/>
    <w:rsid w:val="006B05A0"/>
    <w:rsid w:val="006B07DB"/>
    <w:rsid w:val="006B0CF4"/>
    <w:rsid w:val="006B18A1"/>
    <w:rsid w:val="006B210D"/>
    <w:rsid w:val="006B2893"/>
    <w:rsid w:val="006B377A"/>
    <w:rsid w:val="006B42D2"/>
    <w:rsid w:val="006B47AC"/>
    <w:rsid w:val="006B5C85"/>
    <w:rsid w:val="006B773D"/>
    <w:rsid w:val="006B7872"/>
    <w:rsid w:val="006C0EF3"/>
    <w:rsid w:val="006C1180"/>
    <w:rsid w:val="006C1890"/>
    <w:rsid w:val="006C2BFE"/>
    <w:rsid w:val="006C42C6"/>
    <w:rsid w:val="006C5EF3"/>
    <w:rsid w:val="006C6242"/>
    <w:rsid w:val="006C631C"/>
    <w:rsid w:val="006C6C68"/>
    <w:rsid w:val="006C6E43"/>
    <w:rsid w:val="006C7BDE"/>
    <w:rsid w:val="006D0AFC"/>
    <w:rsid w:val="006D3839"/>
    <w:rsid w:val="006D4633"/>
    <w:rsid w:val="006D46FD"/>
    <w:rsid w:val="006D5012"/>
    <w:rsid w:val="006D7F59"/>
    <w:rsid w:val="006E05E5"/>
    <w:rsid w:val="006E0C21"/>
    <w:rsid w:val="006E17D4"/>
    <w:rsid w:val="006E17E2"/>
    <w:rsid w:val="006E5F7B"/>
    <w:rsid w:val="006E5FAB"/>
    <w:rsid w:val="006E6585"/>
    <w:rsid w:val="006E6AAF"/>
    <w:rsid w:val="006E7BAB"/>
    <w:rsid w:val="006F0D95"/>
    <w:rsid w:val="006F119B"/>
    <w:rsid w:val="006F165F"/>
    <w:rsid w:val="006F1951"/>
    <w:rsid w:val="006F1C0A"/>
    <w:rsid w:val="006F2B39"/>
    <w:rsid w:val="006F2D6D"/>
    <w:rsid w:val="006F2F63"/>
    <w:rsid w:val="006F58D1"/>
    <w:rsid w:val="006F6DD3"/>
    <w:rsid w:val="006F7E3C"/>
    <w:rsid w:val="00701D2D"/>
    <w:rsid w:val="00701DF8"/>
    <w:rsid w:val="00702D76"/>
    <w:rsid w:val="00703DF7"/>
    <w:rsid w:val="007045C5"/>
    <w:rsid w:val="0070474B"/>
    <w:rsid w:val="00704CCA"/>
    <w:rsid w:val="0070538F"/>
    <w:rsid w:val="00705951"/>
    <w:rsid w:val="00705F48"/>
    <w:rsid w:val="00706949"/>
    <w:rsid w:val="00706A60"/>
    <w:rsid w:val="00707243"/>
    <w:rsid w:val="0070777C"/>
    <w:rsid w:val="00707A0F"/>
    <w:rsid w:val="00710376"/>
    <w:rsid w:val="00710511"/>
    <w:rsid w:val="00710779"/>
    <w:rsid w:val="00710EC7"/>
    <w:rsid w:val="00712154"/>
    <w:rsid w:val="007141C7"/>
    <w:rsid w:val="00714979"/>
    <w:rsid w:val="00715369"/>
    <w:rsid w:val="0071576B"/>
    <w:rsid w:val="007162AF"/>
    <w:rsid w:val="007166C9"/>
    <w:rsid w:val="00716899"/>
    <w:rsid w:val="0071753E"/>
    <w:rsid w:val="00717A1D"/>
    <w:rsid w:val="00717E06"/>
    <w:rsid w:val="00721312"/>
    <w:rsid w:val="00721987"/>
    <w:rsid w:val="007222A7"/>
    <w:rsid w:val="00723D47"/>
    <w:rsid w:val="00725B15"/>
    <w:rsid w:val="00730DFC"/>
    <w:rsid w:val="00731436"/>
    <w:rsid w:val="0073194F"/>
    <w:rsid w:val="00733021"/>
    <w:rsid w:val="0073413E"/>
    <w:rsid w:val="007346BD"/>
    <w:rsid w:val="00734ED4"/>
    <w:rsid w:val="00734ED7"/>
    <w:rsid w:val="0073555A"/>
    <w:rsid w:val="00740231"/>
    <w:rsid w:val="007407C3"/>
    <w:rsid w:val="00744205"/>
    <w:rsid w:val="00746A4A"/>
    <w:rsid w:val="00746A4C"/>
    <w:rsid w:val="00746BB5"/>
    <w:rsid w:val="00750173"/>
    <w:rsid w:val="007518BF"/>
    <w:rsid w:val="007545B9"/>
    <w:rsid w:val="007547F9"/>
    <w:rsid w:val="00755C2E"/>
    <w:rsid w:val="00756CA7"/>
    <w:rsid w:val="0075781A"/>
    <w:rsid w:val="00757BD0"/>
    <w:rsid w:val="00757DF2"/>
    <w:rsid w:val="00760482"/>
    <w:rsid w:val="007609F7"/>
    <w:rsid w:val="00761AD8"/>
    <w:rsid w:val="00764E1B"/>
    <w:rsid w:val="00765869"/>
    <w:rsid w:val="00765B0E"/>
    <w:rsid w:val="00765CF0"/>
    <w:rsid w:val="00766881"/>
    <w:rsid w:val="00766D5D"/>
    <w:rsid w:val="00770036"/>
    <w:rsid w:val="007704DE"/>
    <w:rsid w:val="00773537"/>
    <w:rsid w:val="00774950"/>
    <w:rsid w:val="007763B6"/>
    <w:rsid w:val="00776681"/>
    <w:rsid w:val="00780EB4"/>
    <w:rsid w:val="0078305F"/>
    <w:rsid w:val="00783B9A"/>
    <w:rsid w:val="00784751"/>
    <w:rsid w:val="007861AF"/>
    <w:rsid w:val="0078708B"/>
    <w:rsid w:val="00791577"/>
    <w:rsid w:val="0079173B"/>
    <w:rsid w:val="0079194E"/>
    <w:rsid w:val="0079207A"/>
    <w:rsid w:val="007927E0"/>
    <w:rsid w:val="007939BA"/>
    <w:rsid w:val="00794464"/>
    <w:rsid w:val="00794D0C"/>
    <w:rsid w:val="00795A49"/>
    <w:rsid w:val="00795D0F"/>
    <w:rsid w:val="0079644D"/>
    <w:rsid w:val="00796883"/>
    <w:rsid w:val="00796A60"/>
    <w:rsid w:val="007A0521"/>
    <w:rsid w:val="007A0BF3"/>
    <w:rsid w:val="007A0F82"/>
    <w:rsid w:val="007A1133"/>
    <w:rsid w:val="007A1B2A"/>
    <w:rsid w:val="007A1B9A"/>
    <w:rsid w:val="007A5216"/>
    <w:rsid w:val="007A5349"/>
    <w:rsid w:val="007A5E24"/>
    <w:rsid w:val="007A6719"/>
    <w:rsid w:val="007A78CA"/>
    <w:rsid w:val="007A7D58"/>
    <w:rsid w:val="007B0B12"/>
    <w:rsid w:val="007B1FAD"/>
    <w:rsid w:val="007B3EEC"/>
    <w:rsid w:val="007B5323"/>
    <w:rsid w:val="007B5382"/>
    <w:rsid w:val="007B5B7F"/>
    <w:rsid w:val="007B64ED"/>
    <w:rsid w:val="007B6766"/>
    <w:rsid w:val="007B6BFD"/>
    <w:rsid w:val="007B6FAB"/>
    <w:rsid w:val="007B748B"/>
    <w:rsid w:val="007B7699"/>
    <w:rsid w:val="007C08FE"/>
    <w:rsid w:val="007C09B0"/>
    <w:rsid w:val="007C13ED"/>
    <w:rsid w:val="007C3E55"/>
    <w:rsid w:val="007C5476"/>
    <w:rsid w:val="007C55A5"/>
    <w:rsid w:val="007C7424"/>
    <w:rsid w:val="007C77AB"/>
    <w:rsid w:val="007C78E6"/>
    <w:rsid w:val="007D0133"/>
    <w:rsid w:val="007D0549"/>
    <w:rsid w:val="007D11E0"/>
    <w:rsid w:val="007D20CB"/>
    <w:rsid w:val="007D41B6"/>
    <w:rsid w:val="007D5088"/>
    <w:rsid w:val="007D5C81"/>
    <w:rsid w:val="007D6778"/>
    <w:rsid w:val="007D7901"/>
    <w:rsid w:val="007E0246"/>
    <w:rsid w:val="007E0AF1"/>
    <w:rsid w:val="007E116E"/>
    <w:rsid w:val="007E1E95"/>
    <w:rsid w:val="007E3DFB"/>
    <w:rsid w:val="007E5B97"/>
    <w:rsid w:val="007E7242"/>
    <w:rsid w:val="007E7835"/>
    <w:rsid w:val="007E79DA"/>
    <w:rsid w:val="007F0009"/>
    <w:rsid w:val="007F08A7"/>
    <w:rsid w:val="007F1B4A"/>
    <w:rsid w:val="007F3CF1"/>
    <w:rsid w:val="007F4B1F"/>
    <w:rsid w:val="007F5C35"/>
    <w:rsid w:val="007F62E2"/>
    <w:rsid w:val="007F7510"/>
    <w:rsid w:val="007F7B0A"/>
    <w:rsid w:val="008007C3"/>
    <w:rsid w:val="008016C1"/>
    <w:rsid w:val="00801B33"/>
    <w:rsid w:val="00801D3D"/>
    <w:rsid w:val="00803B43"/>
    <w:rsid w:val="008042BA"/>
    <w:rsid w:val="008044E6"/>
    <w:rsid w:val="00804620"/>
    <w:rsid w:val="00804664"/>
    <w:rsid w:val="00805560"/>
    <w:rsid w:val="00805CAE"/>
    <w:rsid w:val="00807383"/>
    <w:rsid w:val="008102AA"/>
    <w:rsid w:val="00810D58"/>
    <w:rsid w:val="00811343"/>
    <w:rsid w:val="008120A7"/>
    <w:rsid w:val="00812E3E"/>
    <w:rsid w:val="0081534C"/>
    <w:rsid w:val="008156B3"/>
    <w:rsid w:val="008160BE"/>
    <w:rsid w:val="008176A8"/>
    <w:rsid w:val="00817A87"/>
    <w:rsid w:val="008209EE"/>
    <w:rsid w:val="00820C96"/>
    <w:rsid w:val="008225F8"/>
    <w:rsid w:val="00822F5F"/>
    <w:rsid w:val="00823273"/>
    <w:rsid w:val="0082395B"/>
    <w:rsid w:val="00823ADE"/>
    <w:rsid w:val="0082460C"/>
    <w:rsid w:val="0082490F"/>
    <w:rsid w:val="00824A1D"/>
    <w:rsid w:val="00824D60"/>
    <w:rsid w:val="008254A3"/>
    <w:rsid w:val="0082591E"/>
    <w:rsid w:val="0082769E"/>
    <w:rsid w:val="008311FA"/>
    <w:rsid w:val="0083290B"/>
    <w:rsid w:val="0083314A"/>
    <w:rsid w:val="00833441"/>
    <w:rsid w:val="008350BD"/>
    <w:rsid w:val="00835AAB"/>
    <w:rsid w:val="00836566"/>
    <w:rsid w:val="008368FF"/>
    <w:rsid w:val="00836CA0"/>
    <w:rsid w:val="0083774B"/>
    <w:rsid w:val="00837A2A"/>
    <w:rsid w:val="00837B0B"/>
    <w:rsid w:val="00840EFE"/>
    <w:rsid w:val="008415E5"/>
    <w:rsid w:val="008448C2"/>
    <w:rsid w:val="008454E4"/>
    <w:rsid w:val="0084585E"/>
    <w:rsid w:val="0084593F"/>
    <w:rsid w:val="008479B5"/>
    <w:rsid w:val="0085159B"/>
    <w:rsid w:val="00851EF1"/>
    <w:rsid w:val="00852676"/>
    <w:rsid w:val="00852719"/>
    <w:rsid w:val="00853658"/>
    <w:rsid w:val="00853DC4"/>
    <w:rsid w:val="00853EB7"/>
    <w:rsid w:val="0085499C"/>
    <w:rsid w:val="00856E9A"/>
    <w:rsid w:val="0085710B"/>
    <w:rsid w:val="008603EB"/>
    <w:rsid w:val="0086050E"/>
    <w:rsid w:val="0086113A"/>
    <w:rsid w:val="0086139F"/>
    <w:rsid w:val="00863E21"/>
    <w:rsid w:val="00863F4C"/>
    <w:rsid w:val="008650B3"/>
    <w:rsid w:val="00865637"/>
    <w:rsid w:val="008664D6"/>
    <w:rsid w:val="00866D0A"/>
    <w:rsid w:val="00870631"/>
    <w:rsid w:val="008706BA"/>
    <w:rsid w:val="00870D64"/>
    <w:rsid w:val="00871039"/>
    <w:rsid w:val="00871FCB"/>
    <w:rsid w:val="0087239A"/>
    <w:rsid w:val="0087249F"/>
    <w:rsid w:val="008726EE"/>
    <w:rsid w:val="00872BEA"/>
    <w:rsid w:val="00874B3B"/>
    <w:rsid w:val="008752E6"/>
    <w:rsid w:val="00875A90"/>
    <w:rsid w:val="00876159"/>
    <w:rsid w:val="00876A77"/>
    <w:rsid w:val="00877CFA"/>
    <w:rsid w:val="00877D59"/>
    <w:rsid w:val="00880784"/>
    <w:rsid w:val="00881D9E"/>
    <w:rsid w:val="0088254C"/>
    <w:rsid w:val="0088531E"/>
    <w:rsid w:val="008854E1"/>
    <w:rsid w:val="00885C35"/>
    <w:rsid w:val="0088715B"/>
    <w:rsid w:val="008875C8"/>
    <w:rsid w:val="0089083A"/>
    <w:rsid w:val="00890AF3"/>
    <w:rsid w:val="0089255B"/>
    <w:rsid w:val="00893B77"/>
    <w:rsid w:val="00894FBD"/>
    <w:rsid w:val="00895390"/>
    <w:rsid w:val="0089650E"/>
    <w:rsid w:val="00896F19"/>
    <w:rsid w:val="008A094E"/>
    <w:rsid w:val="008A1AE8"/>
    <w:rsid w:val="008A1C2A"/>
    <w:rsid w:val="008A215F"/>
    <w:rsid w:val="008A2E5B"/>
    <w:rsid w:val="008A3A79"/>
    <w:rsid w:val="008A4C36"/>
    <w:rsid w:val="008A577A"/>
    <w:rsid w:val="008A5C77"/>
    <w:rsid w:val="008A5EFB"/>
    <w:rsid w:val="008A604C"/>
    <w:rsid w:val="008A7BAC"/>
    <w:rsid w:val="008B031C"/>
    <w:rsid w:val="008B2A56"/>
    <w:rsid w:val="008B396E"/>
    <w:rsid w:val="008B3A98"/>
    <w:rsid w:val="008B5778"/>
    <w:rsid w:val="008B60FB"/>
    <w:rsid w:val="008B778E"/>
    <w:rsid w:val="008C1D8B"/>
    <w:rsid w:val="008C2AD6"/>
    <w:rsid w:val="008C3996"/>
    <w:rsid w:val="008C3CE7"/>
    <w:rsid w:val="008C5660"/>
    <w:rsid w:val="008C58F6"/>
    <w:rsid w:val="008C597F"/>
    <w:rsid w:val="008C59D3"/>
    <w:rsid w:val="008C6313"/>
    <w:rsid w:val="008C70E9"/>
    <w:rsid w:val="008C78D7"/>
    <w:rsid w:val="008C7F0E"/>
    <w:rsid w:val="008D0D18"/>
    <w:rsid w:val="008D1D8E"/>
    <w:rsid w:val="008D3F30"/>
    <w:rsid w:val="008D4171"/>
    <w:rsid w:val="008D41D7"/>
    <w:rsid w:val="008D534D"/>
    <w:rsid w:val="008D57F2"/>
    <w:rsid w:val="008D62B4"/>
    <w:rsid w:val="008E0847"/>
    <w:rsid w:val="008E1107"/>
    <w:rsid w:val="008E33CD"/>
    <w:rsid w:val="008E6E94"/>
    <w:rsid w:val="008E7769"/>
    <w:rsid w:val="008E7CAA"/>
    <w:rsid w:val="008F0992"/>
    <w:rsid w:val="008F1067"/>
    <w:rsid w:val="008F4938"/>
    <w:rsid w:val="008F63EE"/>
    <w:rsid w:val="008F6975"/>
    <w:rsid w:val="008F6AEA"/>
    <w:rsid w:val="008F7623"/>
    <w:rsid w:val="008F7629"/>
    <w:rsid w:val="0090017B"/>
    <w:rsid w:val="00900549"/>
    <w:rsid w:val="00902887"/>
    <w:rsid w:val="00902D64"/>
    <w:rsid w:val="00903184"/>
    <w:rsid w:val="009062B2"/>
    <w:rsid w:val="00906873"/>
    <w:rsid w:val="00906B5C"/>
    <w:rsid w:val="00907265"/>
    <w:rsid w:val="009075B2"/>
    <w:rsid w:val="00907AD7"/>
    <w:rsid w:val="0091040C"/>
    <w:rsid w:val="0091075D"/>
    <w:rsid w:val="009108C7"/>
    <w:rsid w:val="009108FE"/>
    <w:rsid w:val="00910A39"/>
    <w:rsid w:val="00912CE3"/>
    <w:rsid w:val="00912E88"/>
    <w:rsid w:val="0091379B"/>
    <w:rsid w:val="0091380E"/>
    <w:rsid w:val="00913CBA"/>
    <w:rsid w:val="009146A7"/>
    <w:rsid w:val="00916090"/>
    <w:rsid w:val="0091686E"/>
    <w:rsid w:val="00917FF9"/>
    <w:rsid w:val="00921512"/>
    <w:rsid w:val="00921546"/>
    <w:rsid w:val="00922E53"/>
    <w:rsid w:val="00923365"/>
    <w:rsid w:val="00923979"/>
    <w:rsid w:val="00923BCF"/>
    <w:rsid w:val="00925F87"/>
    <w:rsid w:val="00926F99"/>
    <w:rsid w:val="00927787"/>
    <w:rsid w:val="009301F1"/>
    <w:rsid w:val="009310A2"/>
    <w:rsid w:val="00932DE7"/>
    <w:rsid w:val="00935C94"/>
    <w:rsid w:val="009363C2"/>
    <w:rsid w:val="00937243"/>
    <w:rsid w:val="00941E77"/>
    <w:rsid w:val="0094232D"/>
    <w:rsid w:val="009428D8"/>
    <w:rsid w:val="00942B0C"/>
    <w:rsid w:val="00942F3F"/>
    <w:rsid w:val="00942F7F"/>
    <w:rsid w:val="00943828"/>
    <w:rsid w:val="00943E20"/>
    <w:rsid w:val="00943E91"/>
    <w:rsid w:val="009454A9"/>
    <w:rsid w:val="00945745"/>
    <w:rsid w:val="009461A3"/>
    <w:rsid w:val="0094623B"/>
    <w:rsid w:val="009466DF"/>
    <w:rsid w:val="009479D0"/>
    <w:rsid w:val="009525C8"/>
    <w:rsid w:val="009530E8"/>
    <w:rsid w:val="00953133"/>
    <w:rsid w:val="00953CD7"/>
    <w:rsid w:val="009540FA"/>
    <w:rsid w:val="009546BF"/>
    <w:rsid w:val="0095516F"/>
    <w:rsid w:val="00955695"/>
    <w:rsid w:val="00956257"/>
    <w:rsid w:val="00956733"/>
    <w:rsid w:val="0096159A"/>
    <w:rsid w:val="009624A3"/>
    <w:rsid w:val="00963B74"/>
    <w:rsid w:val="00963EDD"/>
    <w:rsid w:val="00963EE3"/>
    <w:rsid w:val="009647F5"/>
    <w:rsid w:val="00965E8F"/>
    <w:rsid w:val="00966556"/>
    <w:rsid w:val="00966EC7"/>
    <w:rsid w:val="009673CB"/>
    <w:rsid w:val="00970900"/>
    <w:rsid w:val="00970A24"/>
    <w:rsid w:val="009732A2"/>
    <w:rsid w:val="0097345F"/>
    <w:rsid w:val="009741C3"/>
    <w:rsid w:val="009758C4"/>
    <w:rsid w:val="00975B00"/>
    <w:rsid w:val="00977F94"/>
    <w:rsid w:val="009805B5"/>
    <w:rsid w:val="00981CDD"/>
    <w:rsid w:val="0098210F"/>
    <w:rsid w:val="009821A6"/>
    <w:rsid w:val="009825C5"/>
    <w:rsid w:val="00982C5C"/>
    <w:rsid w:val="009843ED"/>
    <w:rsid w:val="009848B8"/>
    <w:rsid w:val="00985539"/>
    <w:rsid w:val="00985C0F"/>
    <w:rsid w:val="00987DC5"/>
    <w:rsid w:val="00987E33"/>
    <w:rsid w:val="0099043B"/>
    <w:rsid w:val="009904E1"/>
    <w:rsid w:val="0099071D"/>
    <w:rsid w:val="00991223"/>
    <w:rsid w:val="009920AA"/>
    <w:rsid w:val="009927D6"/>
    <w:rsid w:val="00992BB3"/>
    <w:rsid w:val="009931EF"/>
    <w:rsid w:val="009968A0"/>
    <w:rsid w:val="00996E17"/>
    <w:rsid w:val="009A0815"/>
    <w:rsid w:val="009A28A7"/>
    <w:rsid w:val="009A43B6"/>
    <w:rsid w:val="009A43C1"/>
    <w:rsid w:val="009A5234"/>
    <w:rsid w:val="009A552C"/>
    <w:rsid w:val="009A63D3"/>
    <w:rsid w:val="009A7F50"/>
    <w:rsid w:val="009B056C"/>
    <w:rsid w:val="009B0E0F"/>
    <w:rsid w:val="009B28D6"/>
    <w:rsid w:val="009B4ECA"/>
    <w:rsid w:val="009B5BB7"/>
    <w:rsid w:val="009C0021"/>
    <w:rsid w:val="009C2AAA"/>
    <w:rsid w:val="009C4EED"/>
    <w:rsid w:val="009C50CF"/>
    <w:rsid w:val="009C58D1"/>
    <w:rsid w:val="009C6C66"/>
    <w:rsid w:val="009D00D0"/>
    <w:rsid w:val="009D02B0"/>
    <w:rsid w:val="009D183C"/>
    <w:rsid w:val="009D1D7B"/>
    <w:rsid w:val="009D2253"/>
    <w:rsid w:val="009D313A"/>
    <w:rsid w:val="009D3142"/>
    <w:rsid w:val="009D3626"/>
    <w:rsid w:val="009D41EA"/>
    <w:rsid w:val="009D4DB5"/>
    <w:rsid w:val="009D5CAD"/>
    <w:rsid w:val="009D5E42"/>
    <w:rsid w:val="009D6C4C"/>
    <w:rsid w:val="009E00B5"/>
    <w:rsid w:val="009E01BB"/>
    <w:rsid w:val="009E12A3"/>
    <w:rsid w:val="009E26B0"/>
    <w:rsid w:val="009E2B9A"/>
    <w:rsid w:val="009E35B5"/>
    <w:rsid w:val="009E77A8"/>
    <w:rsid w:val="009F017C"/>
    <w:rsid w:val="009F17CD"/>
    <w:rsid w:val="009F1DCE"/>
    <w:rsid w:val="009F31BB"/>
    <w:rsid w:val="009F48D9"/>
    <w:rsid w:val="009F49D5"/>
    <w:rsid w:val="009F51E1"/>
    <w:rsid w:val="009F7633"/>
    <w:rsid w:val="00A018D4"/>
    <w:rsid w:val="00A01BAE"/>
    <w:rsid w:val="00A03679"/>
    <w:rsid w:val="00A03D79"/>
    <w:rsid w:val="00A03FEA"/>
    <w:rsid w:val="00A044C1"/>
    <w:rsid w:val="00A045D6"/>
    <w:rsid w:val="00A05C6A"/>
    <w:rsid w:val="00A07AA4"/>
    <w:rsid w:val="00A07D50"/>
    <w:rsid w:val="00A108D1"/>
    <w:rsid w:val="00A10F01"/>
    <w:rsid w:val="00A11333"/>
    <w:rsid w:val="00A1140C"/>
    <w:rsid w:val="00A11C79"/>
    <w:rsid w:val="00A1286D"/>
    <w:rsid w:val="00A12B6E"/>
    <w:rsid w:val="00A14447"/>
    <w:rsid w:val="00A1491F"/>
    <w:rsid w:val="00A16420"/>
    <w:rsid w:val="00A16652"/>
    <w:rsid w:val="00A20330"/>
    <w:rsid w:val="00A234CB"/>
    <w:rsid w:val="00A23F36"/>
    <w:rsid w:val="00A23FDE"/>
    <w:rsid w:val="00A24D14"/>
    <w:rsid w:val="00A263D9"/>
    <w:rsid w:val="00A2705E"/>
    <w:rsid w:val="00A27AF1"/>
    <w:rsid w:val="00A30CB1"/>
    <w:rsid w:val="00A320E7"/>
    <w:rsid w:val="00A3229D"/>
    <w:rsid w:val="00A3279E"/>
    <w:rsid w:val="00A34E75"/>
    <w:rsid w:val="00A368DB"/>
    <w:rsid w:val="00A369B4"/>
    <w:rsid w:val="00A36B54"/>
    <w:rsid w:val="00A41B0C"/>
    <w:rsid w:val="00A422B0"/>
    <w:rsid w:val="00A42644"/>
    <w:rsid w:val="00A42D0C"/>
    <w:rsid w:val="00A435CC"/>
    <w:rsid w:val="00A43F35"/>
    <w:rsid w:val="00A43FEA"/>
    <w:rsid w:val="00A458EE"/>
    <w:rsid w:val="00A459AB"/>
    <w:rsid w:val="00A45B6C"/>
    <w:rsid w:val="00A46DFF"/>
    <w:rsid w:val="00A476A7"/>
    <w:rsid w:val="00A479F8"/>
    <w:rsid w:val="00A47B5B"/>
    <w:rsid w:val="00A500C0"/>
    <w:rsid w:val="00A50369"/>
    <w:rsid w:val="00A50638"/>
    <w:rsid w:val="00A511DA"/>
    <w:rsid w:val="00A51587"/>
    <w:rsid w:val="00A519D3"/>
    <w:rsid w:val="00A52478"/>
    <w:rsid w:val="00A52FA3"/>
    <w:rsid w:val="00A533E6"/>
    <w:rsid w:val="00A53407"/>
    <w:rsid w:val="00A538C1"/>
    <w:rsid w:val="00A5441E"/>
    <w:rsid w:val="00A5573C"/>
    <w:rsid w:val="00A55847"/>
    <w:rsid w:val="00A565AF"/>
    <w:rsid w:val="00A565DB"/>
    <w:rsid w:val="00A567BE"/>
    <w:rsid w:val="00A633B0"/>
    <w:rsid w:val="00A63520"/>
    <w:rsid w:val="00A710B0"/>
    <w:rsid w:val="00A712CB"/>
    <w:rsid w:val="00A71821"/>
    <w:rsid w:val="00A71A68"/>
    <w:rsid w:val="00A72F1C"/>
    <w:rsid w:val="00A73101"/>
    <w:rsid w:val="00A733A7"/>
    <w:rsid w:val="00A7367D"/>
    <w:rsid w:val="00A73A91"/>
    <w:rsid w:val="00A73B24"/>
    <w:rsid w:val="00A73C56"/>
    <w:rsid w:val="00A73CC1"/>
    <w:rsid w:val="00A73F07"/>
    <w:rsid w:val="00A743E4"/>
    <w:rsid w:val="00A74888"/>
    <w:rsid w:val="00A74AAB"/>
    <w:rsid w:val="00A74C73"/>
    <w:rsid w:val="00A755D2"/>
    <w:rsid w:val="00A76C56"/>
    <w:rsid w:val="00A77021"/>
    <w:rsid w:val="00A7715F"/>
    <w:rsid w:val="00A77E98"/>
    <w:rsid w:val="00A82084"/>
    <w:rsid w:val="00A83FE3"/>
    <w:rsid w:val="00A87A42"/>
    <w:rsid w:val="00A912E5"/>
    <w:rsid w:val="00A91D0E"/>
    <w:rsid w:val="00A922FD"/>
    <w:rsid w:val="00A94051"/>
    <w:rsid w:val="00A95C6A"/>
    <w:rsid w:val="00A95F7A"/>
    <w:rsid w:val="00AA102A"/>
    <w:rsid w:val="00AA3BBA"/>
    <w:rsid w:val="00AA3D9A"/>
    <w:rsid w:val="00AA432F"/>
    <w:rsid w:val="00AA5E08"/>
    <w:rsid w:val="00AA61E4"/>
    <w:rsid w:val="00AB142B"/>
    <w:rsid w:val="00AB185B"/>
    <w:rsid w:val="00AB241A"/>
    <w:rsid w:val="00AB4C32"/>
    <w:rsid w:val="00AB4C8B"/>
    <w:rsid w:val="00AB5D10"/>
    <w:rsid w:val="00AB6169"/>
    <w:rsid w:val="00AB7253"/>
    <w:rsid w:val="00AC0C32"/>
    <w:rsid w:val="00AC11AB"/>
    <w:rsid w:val="00AC1E6A"/>
    <w:rsid w:val="00AC26E0"/>
    <w:rsid w:val="00AC3265"/>
    <w:rsid w:val="00AC4B9F"/>
    <w:rsid w:val="00AC4E0A"/>
    <w:rsid w:val="00AC63B1"/>
    <w:rsid w:val="00AC7534"/>
    <w:rsid w:val="00AC7D25"/>
    <w:rsid w:val="00AD002F"/>
    <w:rsid w:val="00AD01C6"/>
    <w:rsid w:val="00AD0341"/>
    <w:rsid w:val="00AD0E6C"/>
    <w:rsid w:val="00AD0F76"/>
    <w:rsid w:val="00AD19A9"/>
    <w:rsid w:val="00AD3273"/>
    <w:rsid w:val="00AD341A"/>
    <w:rsid w:val="00AD3A22"/>
    <w:rsid w:val="00AD4476"/>
    <w:rsid w:val="00AD4CAC"/>
    <w:rsid w:val="00AD597D"/>
    <w:rsid w:val="00AD5A29"/>
    <w:rsid w:val="00AD5D67"/>
    <w:rsid w:val="00AD5DE5"/>
    <w:rsid w:val="00AD7324"/>
    <w:rsid w:val="00AE0140"/>
    <w:rsid w:val="00AE0635"/>
    <w:rsid w:val="00AE1BCA"/>
    <w:rsid w:val="00AE201D"/>
    <w:rsid w:val="00AE2A24"/>
    <w:rsid w:val="00AE38B0"/>
    <w:rsid w:val="00AE4DE9"/>
    <w:rsid w:val="00AE4F7E"/>
    <w:rsid w:val="00AE5B92"/>
    <w:rsid w:val="00AE7BDB"/>
    <w:rsid w:val="00AF06FF"/>
    <w:rsid w:val="00AF16BF"/>
    <w:rsid w:val="00AF1D86"/>
    <w:rsid w:val="00AF298A"/>
    <w:rsid w:val="00AF5F29"/>
    <w:rsid w:val="00AF6675"/>
    <w:rsid w:val="00AF6AB6"/>
    <w:rsid w:val="00AF7311"/>
    <w:rsid w:val="00AF74E2"/>
    <w:rsid w:val="00AF763D"/>
    <w:rsid w:val="00AF7DA1"/>
    <w:rsid w:val="00B02C62"/>
    <w:rsid w:val="00B03288"/>
    <w:rsid w:val="00B03878"/>
    <w:rsid w:val="00B04D1D"/>
    <w:rsid w:val="00B07190"/>
    <w:rsid w:val="00B07322"/>
    <w:rsid w:val="00B13F08"/>
    <w:rsid w:val="00B13FC3"/>
    <w:rsid w:val="00B1407C"/>
    <w:rsid w:val="00B14CA5"/>
    <w:rsid w:val="00B156B5"/>
    <w:rsid w:val="00B16739"/>
    <w:rsid w:val="00B204DE"/>
    <w:rsid w:val="00B2115F"/>
    <w:rsid w:val="00B2132A"/>
    <w:rsid w:val="00B21531"/>
    <w:rsid w:val="00B21F8F"/>
    <w:rsid w:val="00B220A0"/>
    <w:rsid w:val="00B22A8C"/>
    <w:rsid w:val="00B22ABE"/>
    <w:rsid w:val="00B235A5"/>
    <w:rsid w:val="00B23C95"/>
    <w:rsid w:val="00B24E82"/>
    <w:rsid w:val="00B276DE"/>
    <w:rsid w:val="00B27B4F"/>
    <w:rsid w:val="00B307B7"/>
    <w:rsid w:val="00B310D7"/>
    <w:rsid w:val="00B321D9"/>
    <w:rsid w:val="00B322AB"/>
    <w:rsid w:val="00B32A79"/>
    <w:rsid w:val="00B33259"/>
    <w:rsid w:val="00B332CB"/>
    <w:rsid w:val="00B34FC9"/>
    <w:rsid w:val="00B35496"/>
    <w:rsid w:val="00B362E4"/>
    <w:rsid w:val="00B36CFF"/>
    <w:rsid w:val="00B37849"/>
    <w:rsid w:val="00B41207"/>
    <w:rsid w:val="00B43E70"/>
    <w:rsid w:val="00B44259"/>
    <w:rsid w:val="00B45CB8"/>
    <w:rsid w:val="00B46164"/>
    <w:rsid w:val="00B502D1"/>
    <w:rsid w:val="00B50BA8"/>
    <w:rsid w:val="00B520BD"/>
    <w:rsid w:val="00B52945"/>
    <w:rsid w:val="00B52A75"/>
    <w:rsid w:val="00B52FB3"/>
    <w:rsid w:val="00B53B8E"/>
    <w:rsid w:val="00B54715"/>
    <w:rsid w:val="00B558A3"/>
    <w:rsid w:val="00B55BA4"/>
    <w:rsid w:val="00B56048"/>
    <w:rsid w:val="00B56DEE"/>
    <w:rsid w:val="00B602CD"/>
    <w:rsid w:val="00B6035F"/>
    <w:rsid w:val="00B62D92"/>
    <w:rsid w:val="00B63FFD"/>
    <w:rsid w:val="00B64A1F"/>
    <w:rsid w:val="00B65E03"/>
    <w:rsid w:val="00B6790A"/>
    <w:rsid w:val="00B70124"/>
    <w:rsid w:val="00B70B83"/>
    <w:rsid w:val="00B717D3"/>
    <w:rsid w:val="00B72604"/>
    <w:rsid w:val="00B72FCB"/>
    <w:rsid w:val="00B73640"/>
    <w:rsid w:val="00B73C28"/>
    <w:rsid w:val="00B73DD4"/>
    <w:rsid w:val="00B73FA7"/>
    <w:rsid w:val="00B74C23"/>
    <w:rsid w:val="00B74E41"/>
    <w:rsid w:val="00B759B0"/>
    <w:rsid w:val="00B75C2E"/>
    <w:rsid w:val="00B772EE"/>
    <w:rsid w:val="00B77401"/>
    <w:rsid w:val="00B805C3"/>
    <w:rsid w:val="00B80D64"/>
    <w:rsid w:val="00B80EF9"/>
    <w:rsid w:val="00B82062"/>
    <w:rsid w:val="00B82B99"/>
    <w:rsid w:val="00B83555"/>
    <w:rsid w:val="00B836CD"/>
    <w:rsid w:val="00B84063"/>
    <w:rsid w:val="00B84CCD"/>
    <w:rsid w:val="00B84EF8"/>
    <w:rsid w:val="00B85C5E"/>
    <w:rsid w:val="00B86359"/>
    <w:rsid w:val="00B8658E"/>
    <w:rsid w:val="00B90590"/>
    <w:rsid w:val="00B91979"/>
    <w:rsid w:val="00B922E9"/>
    <w:rsid w:val="00B9271A"/>
    <w:rsid w:val="00B92E35"/>
    <w:rsid w:val="00B9333D"/>
    <w:rsid w:val="00B93701"/>
    <w:rsid w:val="00B93D61"/>
    <w:rsid w:val="00B93D8A"/>
    <w:rsid w:val="00B94328"/>
    <w:rsid w:val="00B9492A"/>
    <w:rsid w:val="00B95896"/>
    <w:rsid w:val="00B968A8"/>
    <w:rsid w:val="00B97B02"/>
    <w:rsid w:val="00BA03B2"/>
    <w:rsid w:val="00BA34A8"/>
    <w:rsid w:val="00BA5444"/>
    <w:rsid w:val="00BA62DA"/>
    <w:rsid w:val="00BA739F"/>
    <w:rsid w:val="00BA7B7F"/>
    <w:rsid w:val="00BA7F3F"/>
    <w:rsid w:val="00BB04B7"/>
    <w:rsid w:val="00BB104C"/>
    <w:rsid w:val="00BB1C33"/>
    <w:rsid w:val="00BB1F9D"/>
    <w:rsid w:val="00BB33EE"/>
    <w:rsid w:val="00BB3D23"/>
    <w:rsid w:val="00BB3EA6"/>
    <w:rsid w:val="00BB515A"/>
    <w:rsid w:val="00BB666B"/>
    <w:rsid w:val="00BB68C2"/>
    <w:rsid w:val="00BB74E6"/>
    <w:rsid w:val="00BC0D72"/>
    <w:rsid w:val="00BC278F"/>
    <w:rsid w:val="00BC3203"/>
    <w:rsid w:val="00BC441E"/>
    <w:rsid w:val="00BC4B5C"/>
    <w:rsid w:val="00BC582B"/>
    <w:rsid w:val="00BD03ED"/>
    <w:rsid w:val="00BD0B75"/>
    <w:rsid w:val="00BD1029"/>
    <w:rsid w:val="00BD1AE3"/>
    <w:rsid w:val="00BD2433"/>
    <w:rsid w:val="00BD4428"/>
    <w:rsid w:val="00BD56E3"/>
    <w:rsid w:val="00BD6802"/>
    <w:rsid w:val="00BE04E3"/>
    <w:rsid w:val="00BE0634"/>
    <w:rsid w:val="00BE0786"/>
    <w:rsid w:val="00BE1DAF"/>
    <w:rsid w:val="00BE32C8"/>
    <w:rsid w:val="00BE3EB3"/>
    <w:rsid w:val="00BE59F5"/>
    <w:rsid w:val="00BE600E"/>
    <w:rsid w:val="00BE60F2"/>
    <w:rsid w:val="00BE667D"/>
    <w:rsid w:val="00BF0A9D"/>
    <w:rsid w:val="00BF3B6E"/>
    <w:rsid w:val="00BF4AC2"/>
    <w:rsid w:val="00BF544E"/>
    <w:rsid w:val="00BF6AAE"/>
    <w:rsid w:val="00BF6C45"/>
    <w:rsid w:val="00C00E01"/>
    <w:rsid w:val="00C01804"/>
    <w:rsid w:val="00C033BE"/>
    <w:rsid w:val="00C03B1E"/>
    <w:rsid w:val="00C04549"/>
    <w:rsid w:val="00C05734"/>
    <w:rsid w:val="00C05791"/>
    <w:rsid w:val="00C10CC5"/>
    <w:rsid w:val="00C11108"/>
    <w:rsid w:val="00C131F6"/>
    <w:rsid w:val="00C13FC3"/>
    <w:rsid w:val="00C14749"/>
    <w:rsid w:val="00C15834"/>
    <w:rsid w:val="00C16A1E"/>
    <w:rsid w:val="00C16E6C"/>
    <w:rsid w:val="00C16F0C"/>
    <w:rsid w:val="00C16FF8"/>
    <w:rsid w:val="00C1705A"/>
    <w:rsid w:val="00C1750F"/>
    <w:rsid w:val="00C20113"/>
    <w:rsid w:val="00C206C6"/>
    <w:rsid w:val="00C21BDB"/>
    <w:rsid w:val="00C22F04"/>
    <w:rsid w:val="00C249C7"/>
    <w:rsid w:val="00C2572C"/>
    <w:rsid w:val="00C25EE8"/>
    <w:rsid w:val="00C310DE"/>
    <w:rsid w:val="00C3204A"/>
    <w:rsid w:val="00C3424A"/>
    <w:rsid w:val="00C3580A"/>
    <w:rsid w:val="00C36729"/>
    <w:rsid w:val="00C36A0B"/>
    <w:rsid w:val="00C379C6"/>
    <w:rsid w:val="00C37FE5"/>
    <w:rsid w:val="00C41A08"/>
    <w:rsid w:val="00C42179"/>
    <w:rsid w:val="00C44228"/>
    <w:rsid w:val="00C44259"/>
    <w:rsid w:val="00C44285"/>
    <w:rsid w:val="00C479BC"/>
    <w:rsid w:val="00C50C2B"/>
    <w:rsid w:val="00C51665"/>
    <w:rsid w:val="00C51715"/>
    <w:rsid w:val="00C51B37"/>
    <w:rsid w:val="00C51C24"/>
    <w:rsid w:val="00C5250F"/>
    <w:rsid w:val="00C5424B"/>
    <w:rsid w:val="00C543F1"/>
    <w:rsid w:val="00C55926"/>
    <w:rsid w:val="00C564FE"/>
    <w:rsid w:val="00C57473"/>
    <w:rsid w:val="00C60566"/>
    <w:rsid w:val="00C60CDB"/>
    <w:rsid w:val="00C6140D"/>
    <w:rsid w:val="00C62781"/>
    <w:rsid w:val="00C6346F"/>
    <w:rsid w:val="00C639C1"/>
    <w:rsid w:val="00C645C9"/>
    <w:rsid w:val="00C65A59"/>
    <w:rsid w:val="00C65F5F"/>
    <w:rsid w:val="00C664B7"/>
    <w:rsid w:val="00C664DC"/>
    <w:rsid w:val="00C666A7"/>
    <w:rsid w:val="00C667C0"/>
    <w:rsid w:val="00C67E33"/>
    <w:rsid w:val="00C704F4"/>
    <w:rsid w:val="00C706D5"/>
    <w:rsid w:val="00C71DA2"/>
    <w:rsid w:val="00C727C3"/>
    <w:rsid w:val="00C73222"/>
    <w:rsid w:val="00C73628"/>
    <w:rsid w:val="00C74FB9"/>
    <w:rsid w:val="00C7582B"/>
    <w:rsid w:val="00C75917"/>
    <w:rsid w:val="00C75FAF"/>
    <w:rsid w:val="00C762A4"/>
    <w:rsid w:val="00C76C29"/>
    <w:rsid w:val="00C77AFF"/>
    <w:rsid w:val="00C81689"/>
    <w:rsid w:val="00C816EB"/>
    <w:rsid w:val="00C83E9D"/>
    <w:rsid w:val="00C85D0D"/>
    <w:rsid w:val="00C85D53"/>
    <w:rsid w:val="00C907EF"/>
    <w:rsid w:val="00C93709"/>
    <w:rsid w:val="00C93DCB"/>
    <w:rsid w:val="00C95D77"/>
    <w:rsid w:val="00C95FBE"/>
    <w:rsid w:val="00C96725"/>
    <w:rsid w:val="00CA3B73"/>
    <w:rsid w:val="00CA4515"/>
    <w:rsid w:val="00CA4743"/>
    <w:rsid w:val="00CA4EEB"/>
    <w:rsid w:val="00CA5DCC"/>
    <w:rsid w:val="00CA6F69"/>
    <w:rsid w:val="00CA76A3"/>
    <w:rsid w:val="00CB1D83"/>
    <w:rsid w:val="00CB210F"/>
    <w:rsid w:val="00CB239D"/>
    <w:rsid w:val="00CB3809"/>
    <w:rsid w:val="00CB40F5"/>
    <w:rsid w:val="00CB41C2"/>
    <w:rsid w:val="00CB440C"/>
    <w:rsid w:val="00CB47BE"/>
    <w:rsid w:val="00CB5E47"/>
    <w:rsid w:val="00CB6F18"/>
    <w:rsid w:val="00CB787B"/>
    <w:rsid w:val="00CC09CD"/>
    <w:rsid w:val="00CC0D78"/>
    <w:rsid w:val="00CC14CF"/>
    <w:rsid w:val="00CC4D60"/>
    <w:rsid w:val="00CC5677"/>
    <w:rsid w:val="00CC5861"/>
    <w:rsid w:val="00CC5FCE"/>
    <w:rsid w:val="00CC6D7B"/>
    <w:rsid w:val="00CC6E4F"/>
    <w:rsid w:val="00CC75AF"/>
    <w:rsid w:val="00CC7D2C"/>
    <w:rsid w:val="00CD0A04"/>
    <w:rsid w:val="00CD2247"/>
    <w:rsid w:val="00CD50BB"/>
    <w:rsid w:val="00CD7A0B"/>
    <w:rsid w:val="00CE0012"/>
    <w:rsid w:val="00CE0349"/>
    <w:rsid w:val="00CE1275"/>
    <w:rsid w:val="00CE36F7"/>
    <w:rsid w:val="00CE411D"/>
    <w:rsid w:val="00CE6A51"/>
    <w:rsid w:val="00CE6E00"/>
    <w:rsid w:val="00CE6F47"/>
    <w:rsid w:val="00CE7187"/>
    <w:rsid w:val="00CE7A75"/>
    <w:rsid w:val="00CE7D16"/>
    <w:rsid w:val="00CF1CC4"/>
    <w:rsid w:val="00CF349E"/>
    <w:rsid w:val="00CF3E8E"/>
    <w:rsid w:val="00CF4C49"/>
    <w:rsid w:val="00CF5234"/>
    <w:rsid w:val="00CF58A4"/>
    <w:rsid w:val="00CF6B6B"/>
    <w:rsid w:val="00CF7E9F"/>
    <w:rsid w:val="00D00B8F"/>
    <w:rsid w:val="00D00FAA"/>
    <w:rsid w:val="00D0197E"/>
    <w:rsid w:val="00D01A6F"/>
    <w:rsid w:val="00D046F3"/>
    <w:rsid w:val="00D047FC"/>
    <w:rsid w:val="00D04FBB"/>
    <w:rsid w:val="00D06F84"/>
    <w:rsid w:val="00D1093B"/>
    <w:rsid w:val="00D11B19"/>
    <w:rsid w:val="00D1347C"/>
    <w:rsid w:val="00D1445A"/>
    <w:rsid w:val="00D15292"/>
    <w:rsid w:val="00D16079"/>
    <w:rsid w:val="00D1614A"/>
    <w:rsid w:val="00D163A5"/>
    <w:rsid w:val="00D1644D"/>
    <w:rsid w:val="00D207EC"/>
    <w:rsid w:val="00D2085D"/>
    <w:rsid w:val="00D20D43"/>
    <w:rsid w:val="00D220BF"/>
    <w:rsid w:val="00D22298"/>
    <w:rsid w:val="00D23494"/>
    <w:rsid w:val="00D23BD1"/>
    <w:rsid w:val="00D23E66"/>
    <w:rsid w:val="00D24501"/>
    <w:rsid w:val="00D24C7E"/>
    <w:rsid w:val="00D256FA"/>
    <w:rsid w:val="00D25775"/>
    <w:rsid w:val="00D25894"/>
    <w:rsid w:val="00D303A4"/>
    <w:rsid w:val="00D30B35"/>
    <w:rsid w:val="00D31FEE"/>
    <w:rsid w:val="00D32E17"/>
    <w:rsid w:val="00D3338F"/>
    <w:rsid w:val="00D35D8A"/>
    <w:rsid w:val="00D37177"/>
    <w:rsid w:val="00D411D4"/>
    <w:rsid w:val="00D41730"/>
    <w:rsid w:val="00D4185B"/>
    <w:rsid w:val="00D419FB"/>
    <w:rsid w:val="00D4265C"/>
    <w:rsid w:val="00D42967"/>
    <w:rsid w:val="00D4336A"/>
    <w:rsid w:val="00D435D2"/>
    <w:rsid w:val="00D44771"/>
    <w:rsid w:val="00D448C2"/>
    <w:rsid w:val="00D44D10"/>
    <w:rsid w:val="00D53965"/>
    <w:rsid w:val="00D546A1"/>
    <w:rsid w:val="00D55977"/>
    <w:rsid w:val="00D55A61"/>
    <w:rsid w:val="00D5627E"/>
    <w:rsid w:val="00D56DAF"/>
    <w:rsid w:val="00D614BD"/>
    <w:rsid w:val="00D61BC9"/>
    <w:rsid w:val="00D61FC0"/>
    <w:rsid w:val="00D64078"/>
    <w:rsid w:val="00D64B69"/>
    <w:rsid w:val="00D64D8C"/>
    <w:rsid w:val="00D64D95"/>
    <w:rsid w:val="00D6581F"/>
    <w:rsid w:val="00D65C36"/>
    <w:rsid w:val="00D703AF"/>
    <w:rsid w:val="00D70AFB"/>
    <w:rsid w:val="00D71C85"/>
    <w:rsid w:val="00D72F9E"/>
    <w:rsid w:val="00D742ED"/>
    <w:rsid w:val="00D749C2"/>
    <w:rsid w:val="00D75117"/>
    <w:rsid w:val="00D75FB4"/>
    <w:rsid w:val="00D80859"/>
    <w:rsid w:val="00D811BA"/>
    <w:rsid w:val="00D8148F"/>
    <w:rsid w:val="00D81ADA"/>
    <w:rsid w:val="00D8230B"/>
    <w:rsid w:val="00D82EFC"/>
    <w:rsid w:val="00D8303D"/>
    <w:rsid w:val="00D8711A"/>
    <w:rsid w:val="00D87E0E"/>
    <w:rsid w:val="00D908CA"/>
    <w:rsid w:val="00D90B99"/>
    <w:rsid w:val="00D92759"/>
    <w:rsid w:val="00D93F57"/>
    <w:rsid w:val="00D9437D"/>
    <w:rsid w:val="00D947D1"/>
    <w:rsid w:val="00D96C98"/>
    <w:rsid w:val="00D96CCC"/>
    <w:rsid w:val="00D97E96"/>
    <w:rsid w:val="00DA0DFF"/>
    <w:rsid w:val="00DA240B"/>
    <w:rsid w:val="00DA49EF"/>
    <w:rsid w:val="00DA4ED5"/>
    <w:rsid w:val="00DA5129"/>
    <w:rsid w:val="00DA669F"/>
    <w:rsid w:val="00DA6AF5"/>
    <w:rsid w:val="00DA7371"/>
    <w:rsid w:val="00DA74FD"/>
    <w:rsid w:val="00DB0520"/>
    <w:rsid w:val="00DB0D70"/>
    <w:rsid w:val="00DB1513"/>
    <w:rsid w:val="00DB2149"/>
    <w:rsid w:val="00DB2583"/>
    <w:rsid w:val="00DB4C22"/>
    <w:rsid w:val="00DB5963"/>
    <w:rsid w:val="00DB770A"/>
    <w:rsid w:val="00DC023C"/>
    <w:rsid w:val="00DC04A2"/>
    <w:rsid w:val="00DC0E09"/>
    <w:rsid w:val="00DC3403"/>
    <w:rsid w:val="00DC3F00"/>
    <w:rsid w:val="00DC548F"/>
    <w:rsid w:val="00DC662A"/>
    <w:rsid w:val="00DC7D90"/>
    <w:rsid w:val="00DC7F7A"/>
    <w:rsid w:val="00DD0E9C"/>
    <w:rsid w:val="00DD1AE6"/>
    <w:rsid w:val="00DD2023"/>
    <w:rsid w:val="00DD2707"/>
    <w:rsid w:val="00DD2E03"/>
    <w:rsid w:val="00DD3355"/>
    <w:rsid w:val="00DD5FD3"/>
    <w:rsid w:val="00DD61E8"/>
    <w:rsid w:val="00DD630C"/>
    <w:rsid w:val="00DD6353"/>
    <w:rsid w:val="00DD636A"/>
    <w:rsid w:val="00DD68F6"/>
    <w:rsid w:val="00DD6930"/>
    <w:rsid w:val="00DE0116"/>
    <w:rsid w:val="00DE0C48"/>
    <w:rsid w:val="00DE444B"/>
    <w:rsid w:val="00DE4963"/>
    <w:rsid w:val="00DE4B01"/>
    <w:rsid w:val="00DE5A75"/>
    <w:rsid w:val="00DE74EB"/>
    <w:rsid w:val="00DF110A"/>
    <w:rsid w:val="00DF24A0"/>
    <w:rsid w:val="00DF38E6"/>
    <w:rsid w:val="00DF5105"/>
    <w:rsid w:val="00DF5E7B"/>
    <w:rsid w:val="00DF6427"/>
    <w:rsid w:val="00E00C97"/>
    <w:rsid w:val="00E017A2"/>
    <w:rsid w:val="00E01AD6"/>
    <w:rsid w:val="00E0305D"/>
    <w:rsid w:val="00E03B23"/>
    <w:rsid w:val="00E0565C"/>
    <w:rsid w:val="00E06170"/>
    <w:rsid w:val="00E06B86"/>
    <w:rsid w:val="00E071A8"/>
    <w:rsid w:val="00E07969"/>
    <w:rsid w:val="00E07BD2"/>
    <w:rsid w:val="00E103A7"/>
    <w:rsid w:val="00E10841"/>
    <w:rsid w:val="00E10E70"/>
    <w:rsid w:val="00E1214D"/>
    <w:rsid w:val="00E139EA"/>
    <w:rsid w:val="00E14429"/>
    <w:rsid w:val="00E14DFE"/>
    <w:rsid w:val="00E14FAA"/>
    <w:rsid w:val="00E17759"/>
    <w:rsid w:val="00E177B5"/>
    <w:rsid w:val="00E17CF5"/>
    <w:rsid w:val="00E208FA"/>
    <w:rsid w:val="00E229B9"/>
    <w:rsid w:val="00E24005"/>
    <w:rsid w:val="00E2592B"/>
    <w:rsid w:val="00E25C83"/>
    <w:rsid w:val="00E260B3"/>
    <w:rsid w:val="00E26E25"/>
    <w:rsid w:val="00E27052"/>
    <w:rsid w:val="00E27244"/>
    <w:rsid w:val="00E3003C"/>
    <w:rsid w:val="00E30493"/>
    <w:rsid w:val="00E31469"/>
    <w:rsid w:val="00E318B0"/>
    <w:rsid w:val="00E31A85"/>
    <w:rsid w:val="00E31D5C"/>
    <w:rsid w:val="00E31F98"/>
    <w:rsid w:val="00E32205"/>
    <w:rsid w:val="00E327C1"/>
    <w:rsid w:val="00E33869"/>
    <w:rsid w:val="00E348A1"/>
    <w:rsid w:val="00E35382"/>
    <w:rsid w:val="00E353B8"/>
    <w:rsid w:val="00E35A31"/>
    <w:rsid w:val="00E36245"/>
    <w:rsid w:val="00E36AB2"/>
    <w:rsid w:val="00E37CB0"/>
    <w:rsid w:val="00E37E33"/>
    <w:rsid w:val="00E40DDE"/>
    <w:rsid w:val="00E41279"/>
    <w:rsid w:val="00E4183F"/>
    <w:rsid w:val="00E43226"/>
    <w:rsid w:val="00E4432E"/>
    <w:rsid w:val="00E451AE"/>
    <w:rsid w:val="00E45D65"/>
    <w:rsid w:val="00E468BD"/>
    <w:rsid w:val="00E51029"/>
    <w:rsid w:val="00E51377"/>
    <w:rsid w:val="00E51706"/>
    <w:rsid w:val="00E530E7"/>
    <w:rsid w:val="00E53751"/>
    <w:rsid w:val="00E543A9"/>
    <w:rsid w:val="00E54F49"/>
    <w:rsid w:val="00E5687D"/>
    <w:rsid w:val="00E56FB2"/>
    <w:rsid w:val="00E5726F"/>
    <w:rsid w:val="00E61201"/>
    <w:rsid w:val="00E6137D"/>
    <w:rsid w:val="00E624DD"/>
    <w:rsid w:val="00E62930"/>
    <w:rsid w:val="00E62A23"/>
    <w:rsid w:val="00E62C7B"/>
    <w:rsid w:val="00E63233"/>
    <w:rsid w:val="00E6337F"/>
    <w:rsid w:val="00E63699"/>
    <w:rsid w:val="00E649A6"/>
    <w:rsid w:val="00E65FD9"/>
    <w:rsid w:val="00E66C3D"/>
    <w:rsid w:val="00E66F48"/>
    <w:rsid w:val="00E70338"/>
    <w:rsid w:val="00E708ED"/>
    <w:rsid w:val="00E71B2D"/>
    <w:rsid w:val="00E71F68"/>
    <w:rsid w:val="00E728D9"/>
    <w:rsid w:val="00E739D4"/>
    <w:rsid w:val="00E77195"/>
    <w:rsid w:val="00E77311"/>
    <w:rsid w:val="00E77BD2"/>
    <w:rsid w:val="00E77F62"/>
    <w:rsid w:val="00E80B37"/>
    <w:rsid w:val="00E80F8C"/>
    <w:rsid w:val="00E8142D"/>
    <w:rsid w:val="00E8213E"/>
    <w:rsid w:val="00E82232"/>
    <w:rsid w:val="00E823D1"/>
    <w:rsid w:val="00E844F8"/>
    <w:rsid w:val="00E84DFD"/>
    <w:rsid w:val="00E85475"/>
    <w:rsid w:val="00E854FF"/>
    <w:rsid w:val="00E85B0F"/>
    <w:rsid w:val="00E8662F"/>
    <w:rsid w:val="00E86C7A"/>
    <w:rsid w:val="00E87317"/>
    <w:rsid w:val="00E8754F"/>
    <w:rsid w:val="00E90035"/>
    <w:rsid w:val="00E922A2"/>
    <w:rsid w:val="00E92406"/>
    <w:rsid w:val="00E93022"/>
    <w:rsid w:val="00E94252"/>
    <w:rsid w:val="00E94BAB"/>
    <w:rsid w:val="00E94F4F"/>
    <w:rsid w:val="00E96808"/>
    <w:rsid w:val="00E96FF3"/>
    <w:rsid w:val="00EA35D1"/>
    <w:rsid w:val="00EA3CD5"/>
    <w:rsid w:val="00EA3FC6"/>
    <w:rsid w:val="00EA4928"/>
    <w:rsid w:val="00EA7889"/>
    <w:rsid w:val="00EB33BA"/>
    <w:rsid w:val="00EB5093"/>
    <w:rsid w:val="00EB55D4"/>
    <w:rsid w:val="00EC03EE"/>
    <w:rsid w:val="00EC0C78"/>
    <w:rsid w:val="00EC0DAA"/>
    <w:rsid w:val="00EC0EEC"/>
    <w:rsid w:val="00EC35DA"/>
    <w:rsid w:val="00EC44DA"/>
    <w:rsid w:val="00EC7312"/>
    <w:rsid w:val="00ED02E7"/>
    <w:rsid w:val="00ED0CAF"/>
    <w:rsid w:val="00ED1212"/>
    <w:rsid w:val="00ED17F6"/>
    <w:rsid w:val="00ED2591"/>
    <w:rsid w:val="00ED407D"/>
    <w:rsid w:val="00ED464A"/>
    <w:rsid w:val="00ED4EE8"/>
    <w:rsid w:val="00ED621B"/>
    <w:rsid w:val="00ED6C7A"/>
    <w:rsid w:val="00EE1109"/>
    <w:rsid w:val="00EE1A4B"/>
    <w:rsid w:val="00EE1CD0"/>
    <w:rsid w:val="00EE30AD"/>
    <w:rsid w:val="00EE3A9B"/>
    <w:rsid w:val="00EE4D77"/>
    <w:rsid w:val="00EE51E7"/>
    <w:rsid w:val="00EE54B2"/>
    <w:rsid w:val="00EE5A1D"/>
    <w:rsid w:val="00EE6A3F"/>
    <w:rsid w:val="00EE7559"/>
    <w:rsid w:val="00EE7DCE"/>
    <w:rsid w:val="00EE7F2F"/>
    <w:rsid w:val="00EF04B9"/>
    <w:rsid w:val="00EF07ED"/>
    <w:rsid w:val="00EF0980"/>
    <w:rsid w:val="00EF0D6B"/>
    <w:rsid w:val="00EF10B9"/>
    <w:rsid w:val="00EF1868"/>
    <w:rsid w:val="00EF2FFC"/>
    <w:rsid w:val="00EF34D4"/>
    <w:rsid w:val="00EF3B9F"/>
    <w:rsid w:val="00F01035"/>
    <w:rsid w:val="00F0185F"/>
    <w:rsid w:val="00F04B3F"/>
    <w:rsid w:val="00F059D7"/>
    <w:rsid w:val="00F064D1"/>
    <w:rsid w:val="00F06903"/>
    <w:rsid w:val="00F06D31"/>
    <w:rsid w:val="00F06D79"/>
    <w:rsid w:val="00F0790F"/>
    <w:rsid w:val="00F104EF"/>
    <w:rsid w:val="00F10792"/>
    <w:rsid w:val="00F11C98"/>
    <w:rsid w:val="00F11D86"/>
    <w:rsid w:val="00F12CE2"/>
    <w:rsid w:val="00F15795"/>
    <w:rsid w:val="00F157DF"/>
    <w:rsid w:val="00F15B14"/>
    <w:rsid w:val="00F15F65"/>
    <w:rsid w:val="00F16689"/>
    <w:rsid w:val="00F179B6"/>
    <w:rsid w:val="00F21555"/>
    <w:rsid w:val="00F23F65"/>
    <w:rsid w:val="00F24FB0"/>
    <w:rsid w:val="00F259BC"/>
    <w:rsid w:val="00F27212"/>
    <w:rsid w:val="00F308B0"/>
    <w:rsid w:val="00F30E94"/>
    <w:rsid w:val="00F32629"/>
    <w:rsid w:val="00F33923"/>
    <w:rsid w:val="00F34E39"/>
    <w:rsid w:val="00F35005"/>
    <w:rsid w:val="00F3570D"/>
    <w:rsid w:val="00F4044A"/>
    <w:rsid w:val="00F41753"/>
    <w:rsid w:val="00F41C4D"/>
    <w:rsid w:val="00F42F79"/>
    <w:rsid w:val="00F432C2"/>
    <w:rsid w:val="00F44FF3"/>
    <w:rsid w:val="00F45BC1"/>
    <w:rsid w:val="00F50012"/>
    <w:rsid w:val="00F5027D"/>
    <w:rsid w:val="00F5102E"/>
    <w:rsid w:val="00F5194C"/>
    <w:rsid w:val="00F51AE1"/>
    <w:rsid w:val="00F51E42"/>
    <w:rsid w:val="00F52E9C"/>
    <w:rsid w:val="00F53F47"/>
    <w:rsid w:val="00F54F44"/>
    <w:rsid w:val="00F554CC"/>
    <w:rsid w:val="00F55F05"/>
    <w:rsid w:val="00F60B7D"/>
    <w:rsid w:val="00F61A91"/>
    <w:rsid w:val="00F61B3B"/>
    <w:rsid w:val="00F61B53"/>
    <w:rsid w:val="00F63901"/>
    <w:rsid w:val="00F652E4"/>
    <w:rsid w:val="00F65982"/>
    <w:rsid w:val="00F66762"/>
    <w:rsid w:val="00F66FC2"/>
    <w:rsid w:val="00F679E0"/>
    <w:rsid w:val="00F7157F"/>
    <w:rsid w:val="00F746C9"/>
    <w:rsid w:val="00F76BAE"/>
    <w:rsid w:val="00F77179"/>
    <w:rsid w:val="00F81222"/>
    <w:rsid w:val="00F8131F"/>
    <w:rsid w:val="00F8189E"/>
    <w:rsid w:val="00F82867"/>
    <w:rsid w:val="00F84A7E"/>
    <w:rsid w:val="00F85460"/>
    <w:rsid w:val="00F86E02"/>
    <w:rsid w:val="00F876A3"/>
    <w:rsid w:val="00F87F41"/>
    <w:rsid w:val="00F92410"/>
    <w:rsid w:val="00F925E6"/>
    <w:rsid w:val="00F92C63"/>
    <w:rsid w:val="00F932EA"/>
    <w:rsid w:val="00F960A5"/>
    <w:rsid w:val="00F96410"/>
    <w:rsid w:val="00F969F4"/>
    <w:rsid w:val="00FA0D2D"/>
    <w:rsid w:val="00FA16CF"/>
    <w:rsid w:val="00FA2EE6"/>
    <w:rsid w:val="00FA2F8C"/>
    <w:rsid w:val="00FA536A"/>
    <w:rsid w:val="00FA592D"/>
    <w:rsid w:val="00FA5EDB"/>
    <w:rsid w:val="00FA6AB5"/>
    <w:rsid w:val="00FA7A7A"/>
    <w:rsid w:val="00FB006D"/>
    <w:rsid w:val="00FB27EC"/>
    <w:rsid w:val="00FB302D"/>
    <w:rsid w:val="00FB34A2"/>
    <w:rsid w:val="00FB3C0B"/>
    <w:rsid w:val="00FB41F4"/>
    <w:rsid w:val="00FB59D1"/>
    <w:rsid w:val="00FB59FB"/>
    <w:rsid w:val="00FC1235"/>
    <w:rsid w:val="00FC1E07"/>
    <w:rsid w:val="00FC2823"/>
    <w:rsid w:val="00FC2CAA"/>
    <w:rsid w:val="00FC3179"/>
    <w:rsid w:val="00FC35AE"/>
    <w:rsid w:val="00FC62C4"/>
    <w:rsid w:val="00FD1773"/>
    <w:rsid w:val="00FD18F2"/>
    <w:rsid w:val="00FD1A12"/>
    <w:rsid w:val="00FD21AE"/>
    <w:rsid w:val="00FD2737"/>
    <w:rsid w:val="00FD2F6F"/>
    <w:rsid w:val="00FD5007"/>
    <w:rsid w:val="00FD5343"/>
    <w:rsid w:val="00FD5362"/>
    <w:rsid w:val="00FD5614"/>
    <w:rsid w:val="00FD6E03"/>
    <w:rsid w:val="00FE1BC0"/>
    <w:rsid w:val="00FE1C62"/>
    <w:rsid w:val="00FE26E5"/>
    <w:rsid w:val="00FE2AC6"/>
    <w:rsid w:val="00FE3CE9"/>
    <w:rsid w:val="00FE4AB6"/>
    <w:rsid w:val="00FE4C75"/>
    <w:rsid w:val="00FE5FCC"/>
    <w:rsid w:val="00FE6EDD"/>
    <w:rsid w:val="00FE72A6"/>
    <w:rsid w:val="00FE7443"/>
    <w:rsid w:val="00FE7A02"/>
    <w:rsid w:val="00FF103E"/>
    <w:rsid w:val="00FF140A"/>
    <w:rsid w:val="00FF191D"/>
    <w:rsid w:val="00FF281B"/>
    <w:rsid w:val="00FF2ABB"/>
    <w:rsid w:val="00FF2E2A"/>
    <w:rsid w:val="00FF39A2"/>
    <w:rsid w:val="00FF478C"/>
    <w:rsid w:val="00FF5718"/>
    <w:rsid w:val="00FF615D"/>
    <w:rsid w:val="00FF642D"/>
    <w:rsid w:val="00FF66D1"/>
    <w:rsid w:val="00FF7E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53A93"/>
  <w15:docId w15:val="{6FDC58D8-A848-4D39-BF97-8C0166F6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before="120" w:after="120" w:line="360"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652"/>
    <w:pPr>
      <w:ind w:firstLine="0"/>
    </w:pPr>
    <w:rPr>
      <w:rFonts w:ascii="Arial" w:hAnsi="Arial" w:cs="Arial"/>
      <w:sz w:val="20"/>
      <w:szCs w:val="20"/>
    </w:rPr>
  </w:style>
  <w:style w:type="paragraph" w:styleId="Heading1">
    <w:name w:val="heading 1"/>
    <w:basedOn w:val="Normal"/>
    <w:next w:val="Normal"/>
    <w:link w:val="Heading1Char"/>
    <w:autoRedefine/>
    <w:qFormat/>
    <w:rsid w:val="00807383"/>
    <w:pPr>
      <w:keepNext/>
      <w:shd w:val="clear" w:color="0000FF" w:fill="auto"/>
      <w:spacing w:before="240"/>
      <w:jc w:val="both"/>
      <w:outlineLvl w:val="0"/>
    </w:pPr>
    <w:rPr>
      <w:rFonts w:eastAsia="SimSun"/>
      <w:b/>
      <w:bCs/>
      <w:caps/>
      <w:sz w:val="22"/>
      <w:szCs w:val="22"/>
      <w:lang w:val="en-AU"/>
    </w:rPr>
  </w:style>
  <w:style w:type="paragraph" w:styleId="Heading2">
    <w:name w:val="heading 2"/>
    <w:basedOn w:val="Normal"/>
    <w:next w:val="Normal"/>
    <w:link w:val="Heading2Char"/>
    <w:uiPriority w:val="9"/>
    <w:unhideWhenUsed/>
    <w:qFormat/>
    <w:rsid w:val="009A43B6"/>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2E7DE3"/>
    <w:pPr>
      <w:keepNext/>
      <w:keepLines/>
      <w:spacing w:before="200" w:after="0" w:line="276" w:lineRule="auto"/>
      <w:outlineLvl w:val="2"/>
    </w:pPr>
    <w:rPr>
      <w:rFonts w:asciiTheme="majorHAnsi" w:eastAsiaTheme="majorEastAsia" w:hAnsiTheme="majorHAnsi" w:cstheme="majorBidi"/>
      <w:b/>
      <w:bCs/>
      <w:color w:val="4F81BD" w:themeColor="accent1"/>
      <w:sz w:val="22"/>
      <w:szCs w:val="28"/>
    </w:rPr>
  </w:style>
  <w:style w:type="paragraph" w:styleId="Heading4">
    <w:name w:val="heading 4"/>
    <w:basedOn w:val="Normal"/>
    <w:next w:val="Normal"/>
    <w:link w:val="Heading4Char"/>
    <w:uiPriority w:val="9"/>
    <w:unhideWhenUsed/>
    <w:qFormat/>
    <w:rsid w:val="00EF1868"/>
    <w:pPr>
      <w:keepNext/>
      <w:keepLines/>
      <w:spacing w:before="40" w:after="0"/>
      <w:outlineLvl w:val="3"/>
    </w:pPr>
    <w:rPr>
      <w:rFonts w:asciiTheme="majorHAnsi" w:eastAsiaTheme="majorEastAsia" w:hAnsiTheme="majorHAnsi" w:cstheme="majorBidi"/>
      <w:i/>
      <w:iCs/>
      <w:color w:val="365F91" w:themeColor="accent1" w:themeShade="BF"/>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383"/>
    <w:rPr>
      <w:rFonts w:ascii="Arial" w:eastAsia="SimSun" w:hAnsi="Arial" w:cs="Arial"/>
      <w:b/>
      <w:bCs/>
      <w:caps/>
      <w:szCs w:val="22"/>
      <w:shd w:val="clear" w:color="0000FF" w:fill="auto"/>
      <w:lang w:val="en-AU"/>
    </w:rPr>
  </w:style>
  <w:style w:type="character" w:customStyle="1" w:styleId="Heading2Char">
    <w:name w:val="Heading 2 Char"/>
    <w:basedOn w:val="DefaultParagraphFont"/>
    <w:link w:val="Heading2"/>
    <w:uiPriority w:val="9"/>
    <w:rsid w:val="009A43B6"/>
    <w:rPr>
      <w:rFonts w:asciiTheme="majorHAnsi" w:eastAsiaTheme="majorEastAsia" w:hAnsiTheme="majorHAnsi" w:cstheme="majorBidi"/>
      <w:b/>
      <w:bCs/>
      <w:color w:val="4F81BD" w:themeColor="accent1"/>
      <w:sz w:val="26"/>
      <w:szCs w:val="33"/>
    </w:rPr>
  </w:style>
  <w:style w:type="paragraph" w:styleId="ListParagraph">
    <w:name w:val="List Paragraph"/>
    <w:basedOn w:val="Normal"/>
    <w:link w:val="ListParagraphChar"/>
    <w:uiPriority w:val="34"/>
    <w:qFormat/>
    <w:rsid w:val="000238D4"/>
    <w:pPr>
      <w:numPr>
        <w:numId w:val="1"/>
      </w:numPr>
      <w:autoSpaceDE w:val="0"/>
      <w:autoSpaceDN w:val="0"/>
      <w:adjustRightInd w:val="0"/>
      <w:spacing w:after="0"/>
      <w:contextualSpacing/>
    </w:pPr>
    <w:rPr>
      <w:color w:val="000000"/>
    </w:rPr>
  </w:style>
  <w:style w:type="paragraph" w:styleId="TOCHeading">
    <w:name w:val="TOC Heading"/>
    <w:basedOn w:val="Heading1"/>
    <w:next w:val="Normal"/>
    <w:uiPriority w:val="39"/>
    <w:unhideWhenUsed/>
    <w:qFormat/>
    <w:rsid w:val="009A43B6"/>
    <w:pPr>
      <w:outlineLvl w:val="9"/>
    </w:pPr>
    <w:rPr>
      <w:szCs w:val="28"/>
      <w:lang w:bidi="ar-SA"/>
    </w:rPr>
  </w:style>
  <w:style w:type="paragraph" w:styleId="TOC1">
    <w:name w:val="toc 1"/>
    <w:basedOn w:val="Normal"/>
    <w:next w:val="Normal"/>
    <w:autoRedefine/>
    <w:uiPriority w:val="39"/>
    <w:unhideWhenUsed/>
    <w:qFormat/>
    <w:rsid w:val="007346BD"/>
    <w:pPr>
      <w:tabs>
        <w:tab w:val="left" w:pos="440"/>
        <w:tab w:val="right" w:leader="dot" w:pos="9017"/>
      </w:tabs>
    </w:pPr>
    <w:rPr>
      <w:rFonts w:cstheme="majorBidi"/>
      <w:b/>
      <w:bCs/>
      <w:caps/>
      <w:szCs w:val="23"/>
    </w:rPr>
  </w:style>
  <w:style w:type="paragraph" w:styleId="TOC2">
    <w:name w:val="toc 2"/>
    <w:basedOn w:val="Normal"/>
    <w:next w:val="Normal"/>
    <w:autoRedefine/>
    <w:uiPriority w:val="39"/>
    <w:unhideWhenUsed/>
    <w:qFormat/>
    <w:rsid w:val="009A43B6"/>
    <w:pPr>
      <w:spacing w:after="0"/>
      <w:ind w:left="220"/>
    </w:pPr>
    <w:rPr>
      <w:rFonts w:cstheme="majorBidi"/>
      <w:smallCaps/>
      <w:szCs w:val="23"/>
    </w:rPr>
  </w:style>
  <w:style w:type="character" w:styleId="Hyperlink">
    <w:name w:val="Hyperlink"/>
    <w:basedOn w:val="DefaultParagraphFont"/>
    <w:uiPriority w:val="99"/>
    <w:unhideWhenUsed/>
    <w:rsid w:val="009A43B6"/>
    <w:rPr>
      <w:color w:val="0000FF" w:themeColor="hyperlink"/>
      <w:u w:val="single"/>
    </w:rPr>
  </w:style>
  <w:style w:type="paragraph" w:styleId="BalloonText">
    <w:name w:val="Balloon Text"/>
    <w:basedOn w:val="Normal"/>
    <w:link w:val="BalloonTextChar"/>
    <w:uiPriority w:val="99"/>
    <w:semiHidden/>
    <w:unhideWhenUsed/>
    <w:rsid w:val="009A43B6"/>
    <w:pPr>
      <w:spacing w:after="0" w:line="240" w:lineRule="auto"/>
    </w:pPr>
    <w:rPr>
      <w:rFonts w:ascii="Tahoma" w:hAnsi="Tahoma" w:cs="Angsana New"/>
      <w:sz w:val="16"/>
    </w:rPr>
  </w:style>
  <w:style w:type="character" w:customStyle="1" w:styleId="BalloonTextChar">
    <w:name w:val="Balloon Text Char"/>
    <w:basedOn w:val="DefaultParagraphFont"/>
    <w:link w:val="BalloonText"/>
    <w:uiPriority w:val="99"/>
    <w:semiHidden/>
    <w:rsid w:val="009A43B6"/>
    <w:rPr>
      <w:rFonts w:ascii="Tahoma" w:hAnsi="Tahoma" w:cs="Angsana New"/>
      <w:sz w:val="16"/>
      <w:szCs w:val="20"/>
    </w:rPr>
  </w:style>
  <w:style w:type="paragraph" w:styleId="Header">
    <w:name w:val="header"/>
    <w:basedOn w:val="Normal"/>
    <w:link w:val="HeaderChar"/>
    <w:uiPriority w:val="99"/>
    <w:unhideWhenUsed/>
    <w:rsid w:val="00656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86A"/>
  </w:style>
  <w:style w:type="paragraph" w:styleId="Footer">
    <w:name w:val="footer"/>
    <w:basedOn w:val="Normal"/>
    <w:link w:val="FooterChar"/>
    <w:uiPriority w:val="99"/>
    <w:unhideWhenUsed/>
    <w:rsid w:val="00656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86A"/>
  </w:style>
  <w:style w:type="paragraph" w:styleId="TOC3">
    <w:name w:val="toc 3"/>
    <w:basedOn w:val="Normal"/>
    <w:next w:val="Normal"/>
    <w:autoRedefine/>
    <w:uiPriority w:val="39"/>
    <w:unhideWhenUsed/>
    <w:qFormat/>
    <w:rsid w:val="004D5156"/>
    <w:pPr>
      <w:tabs>
        <w:tab w:val="left" w:pos="880"/>
        <w:tab w:val="right" w:leader="dot" w:pos="9017"/>
      </w:tabs>
    </w:pPr>
    <w:rPr>
      <w:rFonts w:cstheme="majorBidi"/>
      <w:i/>
      <w:iCs/>
      <w:szCs w:val="23"/>
    </w:rPr>
  </w:style>
  <w:style w:type="paragraph" w:styleId="TOC4">
    <w:name w:val="toc 4"/>
    <w:basedOn w:val="Normal"/>
    <w:next w:val="Normal"/>
    <w:autoRedefine/>
    <w:uiPriority w:val="39"/>
    <w:unhideWhenUsed/>
    <w:rsid w:val="0065686A"/>
    <w:pPr>
      <w:spacing w:after="0"/>
      <w:ind w:left="660"/>
    </w:pPr>
    <w:rPr>
      <w:rFonts w:cstheme="majorBidi"/>
      <w:sz w:val="18"/>
      <w:szCs w:val="21"/>
    </w:rPr>
  </w:style>
  <w:style w:type="paragraph" w:styleId="TOC5">
    <w:name w:val="toc 5"/>
    <w:basedOn w:val="Normal"/>
    <w:next w:val="Normal"/>
    <w:autoRedefine/>
    <w:uiPriority w:val="39"/>
    <w:unhideWhenUsed/>
    <w:rsid w:val="0065686A"/>
    <w:pPr>
      <w:spacing w:after="0"/>
      <w:ind w:left="880"/>
    </w:pPr>
    <w:rPr>
      <w:rFonts w:cstheme="majorBidi"/>
      <w:sz w:val="18"/>
      <w:szCs w:val="21"/>
    </w:rPr>
  </w:style>
  <w:style w:type="paragraph" w:styleId="TOC6">
    <w:name w:val="toc 6"/>
    <w:basedOn w:val="Normal"/>
    <w:next w:val="Normal"/>
    <w:autoRedefine/>
    <w:uiPriority w:val="39"/>
    <w:unhideWhenUsed/>
    <w:rsid w:val="0065686A"/>
    <w:pPr>
      <w:spacing w:after="0"/>
      <w:ind w:left="1100"/>
    </w:pPr>
    <w:rPr>
      <w:rFonts w:cstheme="majorBidi"/>
      <w:sz w:val="18"/>
      <w:szCs w:val="21"/>
    </w:rPr>
  </w:style>
  <w:style w:type="paragraph" w:styleId="TOC7">
    <w:name w:val="toc 7"/>
    <w:basedOn w:val="Normal"/>
    <w:next w:val="Normal"/>
    <w:autoRedefine/>
    <w:uiPriority w:val="39"/>
    <w:unhideWhenUsed/>
    <w:rsid w:val="0065686A"/>
    <w:pPr>
      <w:spacing w:after="0"/>
      <w:ind w:left="1320"/>
    </w:pPr>
    <w:rPr>
      <w:rFonts w:cstheme="majorBidi"/>
      <w:sz w:val="18"/>
      <w:szCs w:val="21"/>
    </w:rPr>
  </w:style>
  <w:style w:type="paragraph" w:styleId="TOC8">
    <w:name w:val="toc 8"/>
    <w:basedOn w:val="Normal"/>
    <w:next w:val="Normal"/>
    <w:autoRedefine/>
    <w:uiPriority w:val="39"/>
    <w:unhideWhenUsed/>
    <w:rsid w:val="0065686A"/>
    <w:pPr>
      <w:spacing w:after="0"/>
      <w:ind w:left="1540"/>
    </w:pPr>
    <w:rPr>
      <w:rFonts w:cstheme="majorBidi"/>
      <w:sz w:val="18"/>
      <w:szCs w:val="21"/>
    </w:rPr>
  </w:style>
  <w:style w:type="paragraph" w:styleId="TOC9">
    <w:name w:val="toc 9"/>
    <w:basedOn w:val="Normal"/>
    <w:next w:val="Normal"/>
    <w:autoRedefine/>
    <w:uiPriority w:val="39"/>
    <w:unhideWhenUsed/>
    <w:rsid w:val="0065686A"/>
    <w:pPr>
      <w:spacing w:after="0"/>
      <w:ind w:left="1760"/>
    </w:pPr>
    <w:rPr>
      <w:rFonts w:cstheme="majorBidi"/>
      <w:sz w:val="18"/>
      <w:szCs w:val="21"/>
    </w:rPr>
  </w:style>
  <w:style w:type="paragraph" w:styleId="NoSpacing">
    <w:name w:val="No Spacing"/>
    <w:link w:val="NoSpacingChar"/>
    <w:uiPriority w:val="1"/>
    <w:qFormat/>
    <w:rsid w:val="00110C9F"/>
    <w:pPr>
      <w:spacing w:after="0" w:line="240" w:lineRule="auto"/>
      <w:ind w:firstLine="0"/>
    </w:pPr>
    <w:rPr>
      <w:rFonts w:ascii="Arial" w:eastAsiaTheme="minorEastAsia" w:hAnsi="Arial"/>
      <w:sz w:val="16"/>
      <w:szCs w:val="22"/>
      <w:lang w:bidi="ar-SA"/>
    </w:rPr>
  </w:style>
  <w:style w:type="character" w:customStyle="1" w:styleId="NoSpacingChar">
    <w:name w:val="No Spacing Char"/>
    <w:basedOn w:val="DefaultParagraphFont"/>
    <w:link w:val="NoSpacing"/>
    <w:uiPriority w:val="1"/>
    <w:rsid w:val="00110C9F"/>
    <w:rPr>
      <w:rFonts w:ascii="Arial" w:eastAsiaTheme="minorEastAsia" w:hAnsi="Arial"/>
      <w:sz w:val="16"/>
      <w:szCs w:val="22"/>
      <w:lang w:bidi="ar-SA"/>
    </w:rPr>
  </w:style>
  <w:style w:type="paragraph" w:customStyle="1" w:styleId="WritingStyleText">
    <w:name w:val="Writing Style (Text)"/>
    <w:basedOn w:val="Normal"/>
    <w:autoRedefine/>
    <w:uiPriority w:val="99"/>
    <w:rsid w:val="009D3626"/>
    <w:pPr>
      <w:spacing w:after="60" w:line="240" w:lineRule="auto"/>
    </w:pPr>
    <w:rPr>
      <w:rFonts w:eastAsia="Times New Roman"/>
      <w:lang w:eastAsia="nl-NL" w:bidi="ar-SA"/>
    </w:rPr>
  </w:style>
  <w:style w:type="character" w:customStyle="1" w:styleId="Heading3Char">
    <w:name w:val="Heading 3 Char"/>
    <w:basedOn w:val="DefaultParagraphFont"/>
    <w:link w:val="Heading3"/>
    <w:uiPriority w:val="9"/>
    <w:rsid w:val="002E7DE3"/>
    <w:rPr>
      <w:rFonts w:asciiTheme="majorHAnsi" w:eastAsiaTheme="majorEastAsia" w:hAnsiTheme="majorHAnsi" w:cstheme="majorBidi"/>
      <w:b/>
      <w:bCs/>
      <w:color w:val="4F81BD" w:themeColor="accent1"/>
    </w:rPr>
  </w:style>
  <w:style w:type="table" w:styleId="TableGrid">
    <w:name w:val="Table Grid"/>
    <w:basedOn w:val="TableNormal"/>
    <w:uiPriority w:val="59"/>
    <w:rsid w:val="002E7D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D44D10"/>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66"/>
    </w:rPr>
  </w:style>
  <w:style w:type="character" w:customStyle="1" w:styleId="TitleChar">
    <w:name w:val="Title Char"/>
    <w:basedOn w:val="DefaultParagraphFont"/>
    <w:link w:val="Title"/>
    <w:uiPriority w:val="10"/>
    <w:rsid w:val="00D44D10"/>
    <w:rPr>
      <w:rFonts w:asciiTheme="majorHAnsi" w:eastAsiaTheme="majorEastAsia" w:hAnsiTheme="majorHAnsi" w:cstheme="majorBidi"/>
      <w:color w:val="17365D" w:themeColor="text2" w:themeShade="BF"/>
      <w:spacing w:val="5"/>
      <w:kern w:val="28"/>
      <w:sz w:val="52"/>
      <w:szCs w:val="66"/>
    </w:rPr>
  </w:style>
  <w:style w:type="paragraph" w:styleId="Caption">
    <w:name w:val="caption"/>
    <w:basedOn w:val="Normal"/>
    <w:next w:val="Normal"/>
    <w:uiPriority w:val="35"/>
    <w:unhideWhenUsed/>
    <w:qFormat/>
    <w:rsid w:val="00C206C6"/>
    <w:pPr>
      <w:spacing w:before="0" w:after="200" w:line="240" w:lineRule="auto"/>
    </w:pPr>
    <w:rPr>
      <w:rFonts w:cs="Cordia New"/>
      <w:b/>
      <w:bCs/>
      <w:color w:val="4F81BD" w:themeColor="accent1"/>
      <w:sz w:val="18"/>
      <w:szCs w:val="22"/>
    </w:rPr>
  </w:style>
  <w:style w:type="paragraph" w:styleId="TableofFigures">
    <w:name w:val="table of figures"/>
    <w:basedOn w:val="Normal"/>
    <w:next w:val="Normal"/>
    <w:uiPriority w:val="99"/>
    <w:unhideWhenUsed/>
    <w:rsid w:val="007704DE"/>
    <w:pPr>
      <w:spacing w:after="0"/>
    </w:pPr>
    <w:rPr>
      <w:rFonts w:cs="Cordia New"/>
      <w:szCs w:val="25"/>
    </w:rPr>
  </w:style>
  <w:style w:type="paragraph" w:styleId="Subtitle">
    <w:name w:val="Subtitle"/>
    <w:basedOn w:val="Normal"/>
    <w:next w:val="Normal"/>
    <w:link w:val="SubtitleChar"/>
    <w:uiPriority w:val="11"/>
    <w:qFormat/>
    <w:rsid w:val="00D42967"/>
    <w:pPr>
      <w:numPr>
        <w:ilvl w:val="1"/>
      </w:numPr>
    </w:pPr>
    <w:rPr>
      <w:rFonts w:asciiTheme="majorHAnsi" w:eastAsiaTheme="majorEastAsia" w:hAnsiTheme="majorHAnsi" w:cstheme="majorBidi"/>
      <w:i/>
      <w:iCs/>
      <w:color w:val="4F81BD" w:themeColor="accent1"/>
      <w:spacing w:val="15"/>
      <w:sz w:val="40"/>
      <w:szCs w:val="30"/>
    </w:rPr>
  </w:style>
  <w:style w:type="character" w:customStyle="1" w:styleId="SubtitleChar">
    <w:name w:val="Subtitle Char"/>
    <w:basedOn w:val="DefaultParagraphFont"/>
    <w:link w:val="Subtitle"/>
    <w:uiPriority w:val="11"/>
    <w:rsid w:val="00D42967"/>
    <w:rPr>
      <w:rFonts w:asciiTheme="majorHAnsi" w:eastAsiaTheme="majorEastAsia" w:hAnsiTheme="majorHAnsi" w:cstheme="majorBidi"/>
      <w:i/>
      <w:iCs/>
      <w:color w:val="4F81BD" w:themeColor="accent1"/>
      <w:spacing w:val="15"/>
      <w:sz w:val="40"/>
      <w:szCs w:val="30"/>
    </w:rPr>
  </w:style>
  <w:style w:type="paragraph" w:customStyle="1" w:styleId="Default">
    <w:name w:val="Default"/>
    <w:link w:val="DefaultChar"/>
    <w:rsid w:val="005F608F"/>
    <w:pPr>
      <w:widowControl w:val="0"/>
      <w:autoSpaceDE w:val="0"/>
      <w:autoSpaceDN w:val="0"/>
      <w:adjustRightInd w:val="0"/>
      <w:spacing w:before="0" w:after="0" w:line="240" w:lineRule="auto"/>
      <w:ind w:firstLine="0"/>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rsid w:val="005F608F"/>
    <w:rPr>
      <w:rFonts w:ascii="Times New Roman" w:eastAsiaTheme="minorEastAsia" w:hAnsi="Times New Roman" w:cs="Times New Roman"/>
      <w:color w:val="000000"/>
      <w:sz w:val="24"/>
      <w:szCs w:val="24"/>
    </w:rPr>
  </w:style>
  <w:style w:type="paragraph" w:customStyle="1" w:styleId="CM114">
    <w:name w:val="CM114"/>
    <w:basedOn w:val="Default"/>
    <w:next w:val="Default"/>
    <w:link w:val="CM114Char"/>
    <w:uiPriority w:val="99"/>
    <w:rsid w:val="005F608F"/>
    <w:rPr>
      <w:rFonts w:cs="Angsana New"/>
      <w:color w:val="auto"/>
    </w:rPr>
  </w:style>
  <w:style w:type="character" w:customStyle="1" w:styleId="CM114Char">
    <w:name w:val="CM114 Char"/>
    <w:basedOn w:val="DefaultChar"/>
    <w:link w:val="CM114"/>
    <w:uiPriority w:val="99"/>
    <w:rsid w:val="005F608F"/>
    <w:rPr>
      <w:rFonts w:ascii="Times New Roman" w:eastAsiaTheme="minorEastAsia" w:hAnsi="Times New Roman" w:cs="Angsana New"/>
      <w:color w:val="000000"/>
      <w:sz w:val="24"/>
      <w:szCs w:val="24"/>
    </w:rPr>
  </w:style>
  <w:style w:type="paragraph" w:customStyle="1" w:styleId="CM8">
    <w:name w:val="CM8"/>
    <w:basedOn w:val="Default"/>
    <w:next w:val="Default"/>
    <w:uiPriority w:val="99"/>
    <w:rsid w:val="005F608F"/>
    <w:pPr>
      <w:spacing w:line="280" w:lineRule="atLeast"/>
    </w:pPr>
    <w:rPr>
      <w:rFonts w:cs="Angsana New"/>
      <w:color w:val="auto"/>
    </w:rPr>
  </w:style>
  <w:style w:type="paragraph" w:customStyle="1" w:styleId="CM115">
    <w:name w:val="CM115"/>
    <w:basedOn w:val="Default"/>
    <w:next w:val="Default"/>
    <w:uiPriority w:val="99"/>
    <w:rsid w:val="005F608F"/>
    <w:rPr>
      <w:rFonts w:cs="Angsana New"/>
      <w:color w:val="auto"/>
    </w:rPr>
  </w:style>
  <w:style w:type="paragraph" w:customStyle="1" w:styleId="CM130">
    <w:name w:val="CM130"/>
    <w:basedOn w:val="Default"/>
    <w:next w:val="Default"/>
    <w:uiPriority w:val="99"/>
    <w:rsid w:val="005F608F"/>
    <w:rPr>
      <w:rFonts w:cs="Angsana New"/>
      <w:color w:val="auto"/>
    </w:rPr>
  </w:style>
  <w:style w:type="paragraph" w:customStyle="1" w:styleId="Style2">
    <w:name w:val="Style2"/>
    <w:basedOn w:val="Heading2"/>
    <w:link w:val="Style2Char"/>
    <w:rsid w:val="005F608F"/>
    <w:pPr>
      <w:spacing w:after="90" w:line="276" w:lineRule="auto"/>
    </w:pPr>
    <w:rPr>
      <w:rFonts w:ascii="Arial" w:hAnsi="Arial" w:cs="Arial"/>
      <w:b w:val="0"/>
      <w:bCs w:val="0"/>
      <w:color w:val="065BA5"/>
      <w:sz w:val="23"/>
      <w:szCs w:val="23"/>
    </w:rPr>
  </w:style>
  <w:style w:type="character" w:customStyle="1" w:styleId="Style2Char">
    <w:name w:val="Style2 Char"/>
    <w:basedOn w:val="Heading2Char"/>
    <w:link w:val="Style2"/>
    <w:rsid w:val="005F608F"/>
    <w:rPr>
      <w:rFonts w:ascii="Arial" w:eastAsiaTheme="majorEastAsia" w:hAnsi="Arial" w:cs="Arial"/>
      <w:b/>
      <w:bCs/>
      <w:color w:val="065BA5"/>
      <w:sz w:val="23"/>
      <w:szCs w:val="23"/>
    </w:rPr>
  </w:style>
  <w:style w:type="paragraph" w:customStyle="1" w:styleId="J-Normal">
    <w:name w:val="J-Normal"/>
    <w:basedOn w:val="Normal"/>
    <w:qFormat/>
    <w:rsid w:val="005F608F"/>
    <w:pPr>
      <w:numPr>
        <w:numId w:val="2"/>
      </w:numPr>
      <w:spacing w:before="0" w:after="90" w:line="280" w:lineRule="atLeast"/>
    </w:pPr>
    <w:rPr>
      <w:rFonts w:eastAsiaTheme="minorEastAsia"/>
      <w:color w:val="000000"/>
    </w:rPr>
  </w:style>
  <w:style w:type="paragraph" w:customStyle="1" w:styleId="Style3">
    <w:name w:val="Style3"/>
    <w:basedOn w:val="Heading3"/>
    <w:link w:val="Style3Char"/>
    <w:rsid w:val="005F608F"/>
    <w:pPr>
      <w:spacing w:after="90" w:line="280" w:lineRule="atLeast"/>
    </w:pPr>
    <w:rPr>
      <w:rFonts w:ascii="Arial" w:hAnsi="Arial" w:cs="Arial"/>
      <w:b w:val="0"/>
      <w:bCs w:val="0"/>
      <w:color w:val="065BA5"/>
      <w:szCs w:val="20"/>
    </w:rPr>
  </w:style>
  <w:style w:type="character" w:customStyle="1" w:styleId="Style3Char">
    <w:name w:val="Style3 Char"/>
    <w:basedOn w:val="Heading3Char"/>
    <w:link w:val="Style3"/>
    <w:rsid w:val="005F608F"/>
    <w:rPr>
      <w:rFonts w:ascii="Arial" w:eastAsiaTheme="majorEastAsia" w:hAnsi="Arial" w:cs="Arial"/>
      <w:b/>
      <w:bCs/>
      <w:color w:val="065BA5"/>
      <w:szCs w:val="20"/>
    </w:rPr>
  </w:style>
  <w:style w:type="paragraph" w:customStyle="1" w:styleId="BlueBold">
    <w:name w:val="Blue Bold"/>
    <w:basedOn w:val="Normal"/>
    <w:link w:val="BlueBoldChar"/>
    <w:qFormat/>
    <w:rsid w:val="005F608F"/>
    <w:pPr>
      <w:spacing w:before="0" w:after="200" w:line="276" w:lineRule="auto"/>
    </w:pPr>
    <w:rPr>
      <w:rFonts w:eastAsiaTheme="minorEastAsia"/>
      <w:b/>
      <w:bCs/>
      <w:color w:val="065BA5"/>
    </w:rPr>
  </w:style>
  <w:style w:type="character" w:customStyle="1" w:styleId="BlueBoldChar">
    <w:name w:val="Blue Bold Char"/>
    <w:basedOn w:val="DefaultParagraphFont"/>
    <w:link w:val="BlueBold"/>
    <w:rsid w:val="005F608F"/>
    <w:rPr>
      <w:rFonts w:ascii="Arial" w:eastAsiaTheme="minorEastAsia" w:hAnsi="Arial" w:cs="Arial"/>
      <w:b/>
      <w:bCs/>
      <w:color w:val="065BA5"/>
      <w:sz w:val="20"/>
      <w:szCs w:val="20"/>
    </w:rPr>
  </w:style>
  <w:style w:type="character" w:styleId="CommentReference">
    <w:name w:val="annotation reference"/>
    <w:basedOn w:val="DefaultParagraphFont"/>
    <w:uiPriority w:val="99"/>
    <w:semiHidden/>
    <w:unhideWhenUsed/>
    <w:rsid w:val="00F32629"/>
    <w:rPr>
      <w:sz w:val="16"/>
      <w:szCs w:val="16"/>
    </w:rPr>
  </w:style>
  <w:style w:type="paragraph" w:styleId="CommentText">
    <w:name w:val="annotation text"/>
    <w:basedOn w:val="Normal"/>
    <w:link w:val="CommentTextChar"/>
    <w:uiPriority w:val="99"/>
    <w:unhideWhenUsed/>
    <w:rsid w:val="00F32629"/>
    <w:pPr>
      <w:spacing w:line="240" w:lineRule="auto"/>
    </w:pPr>
    <w:rPr>
      <w:rFonts w:cs="Cordia New"/>
      <w:szCs w:val="25"/>
    </w:rPr>
  </w:style>
  <w:style w:type="character" w:customStyle="1" w:styleId="CommentTextChar">
    <w:name w:val="Comment Text Char"/>
    <w:basedOn w:val="DefaultParagraphFont"/>
    <w:link w:val="CommentText"/>
    <w:uiPriority w:val="99"/>
    <w:rsid w:val="00F32629"/>
    <w:rPr>
      <w:rFonts w:ascii="Arial" w:hAnsi="Arial" w:cs="Cordia New"/>
      <w:sz w:val="20"/>
      <w:szCs w:val="25"/>
    </w:rPr>
  </w:style>
  <w:style w:type="paragraph" w:styleId="CommentSubject">
    <w:name w:val="annotation subject"/>
    <w:basedOn w:val="CommentText"/>
    <w:next w:val="CommentText"/>
    <w:link w:val="CommentSubjectChar"/>
    <w:uiPriority w:val="99"/>
    <w:semiHidden/>
    <w:unhideWhenUsed/>
    <w:rsid w:val="00F32629"/>
    <w:rPr>
      <w:b/>
      <w:bCs/>
    </w:rPr>
  </w:style>
  <w:style w:type="character" w:customStyle="1" w:styleId="CommentSubjectChar">
    <w:name w:val="Comment Subject Char"/>
    <w:basedOn w:val="CommentTextChar"/>
    <w:link w:val="CommentSubject"/>
    <w:uiPriority w:val="99"/>
    <w:semiHidden/>
    <w:rsid w:val="00F32629"/>
    <w:rPr>
      <w:rFonts w:ascii="Arial" w:hAnsi="Arial" w:cs="Cordia New"/>
      <w:b/>
      <w:bCs/>
      <w:sz w:val="20"/>
      <w:szCs w:val="25"/>
    </w:rPr>
  </w:style>
  <w:style w:type="character" w:customStyle="1" w:styleId="Heading4Char">
    <w:name w:val="Heading 4 Char"/>
    <w:basedOn w:val="DefaultParagraphFont"/>
    <w:link w:val="Heading4"/>
    <w:uiPriority w:val="9"/>
    <w:rsid w:val="00EF1868"/>
    <w:rPr>
      <w:rFonts w:asciiTheme="majorHAnsi" w:eastAsiaTheme="majorEastAsia" w:hAnsiTheme="majorHAnsi" w:cstheme="majorBidi"/>
      <w:i/>
      <w:iCs/>
      <w:color w:val="365F91" w:themeColor="accent1" w:themeShade="BF"/>
      <w:sz w:val="20"/>
      <w:szCs w:val="25"/>
    </w:rPr>
  </w:style>
  <w:style w:type="paragraph" w:styleId="Revision">
    <w:name w:val="Revision"/>
    <w:hidden/>
    <w:uiPriority w:val="99"/>
    <w:semiHidden/>
    <w:rsid w:val="00FA0D2D"/>
    <w:pPr>
      <w:spacing w:before="0" w:after="0" w:line="240" w:lineRule="auto"/>
      <w:ind w:firstLine="0"/>
    </w:pPr>
    <w:rPr>
      <w:rFonts w:ascii="Arial" w:hAnsi="Arial" w:cs="Cordia New"/>
      <w:sz w:val="20"/>
      <w:szCs w:val="25"/>
    </w:rPr>
  </w:style>
  <w:style w:type="paragraph" w:customStyle="1" w:styleId="NoSpacing1">
    <w:name w:val="No Spacing1"/>
    <w:qFormat/>
    <w:rsid w:val="00490957"/>
    <w:pPr>
      <w:spacing w:before="0" w:after="0" w:line="240" w:lineRule="auto"/>
      <w:ind w:firstLine="0"/>
    </w:pPr>
    <w:rPr>
      <w:rFonts w:ascii="Calibri" w:eastAsia="MS Mincho" w:hAnsi="Calibri" w:cs="Angsana New"/>
    </w:rPr>
  </w:style>
  <w:style w:type="paragraph" w:customStyle="1" w:styleId="Btext">
    <w:name w:val="Btext"/>
    <w:basedOn w:val="Normal"/>
    <w:link w:val="BtextChar"/>
    <w:rsid w:val="00490957"/>
    <w:pPr>
      <w:spacing w:before="0" w:after="220" w:line="240" w:lineRule="auto"/>
      <w:jc w:val="both"/>
    </w:pPr>
    <w:rPr>
      <w:rFonts w:ascii="Times New Roman" w:eastAsia="Times New Roman" w:hAnsi="Times New Roman" w:cs="Times New Roman"/>
      <w:sz w:val="22"/>
      <w:szCs w:val="22"/>
      <w:lang w:bidi="ar-SA"/>
    </w:rPr>
  </w:style>
  <w:style w:type="paragraph" w:customStyle="1" w:styleId="ArticleL7">
    <w:name w:val="Article_L7"/>
    <w:basedOn w:val="Normal"/>
    <w:next w:val="Normal"/>
    <w:rsid w:val="00490957"/>
    <w:pPr>
      <w:tabs>
        <w:tab w:val="num" w:pos="2160"/>
      </w:tabs>
      <w:autoSpaceDE w:val="0"/>
      <w:autoSpaceDN w:val="0"/>
      <w:adjustRightInd w:val="0"/>
      <w:spacing w:before="0" w:after="240" w:line="240" w:lineRule="auto"/>
      <w:ind w:left="2160" w:hanging="720"/>
      <w:jc w:val="both"/>
      <w:outlineLvl w:val="6"/>
    </w:pPr>
    <w:rPr>
      <w:rFonts w:ascii="Times New Roman" w:eastAsia="Times New Roman" w:hAnsi="Times New Roman" w:cs="Times New Roman"/>
      <w:color w:val="000000"/>
      <w:w w:val="0"/>
      <w:sz w:val="22"/>
      <w:szCs w:val="24"/>
    </w:rPr>
  </w:style>
  <w:style w:type="paragraph" w:customStyle="1" w:styleId="ArticleL4">
    <w:name w:val="Article_L4"/>
    <w:basedOn w:val="Normal"/>
    <w:link w:val="ArticleL4CharChar"/>
    <w:rsid w:val="00490957"/>
    <w:pPr>
      <w:tabs>
        <w:tab w:val="num" w:pos="1530"/>
      </w:tabs>
      <w:autoSpaceDE w:val="0"/>
      <w:autoSpaceDN w:val="0"/>
      <w:adjustRightInd w:val="0"/>
      <w:spacing w:before="0" w:after="240" w:line="240" w:lineRule="auto"/>
      <w:ind w:left="1530" w:hanging="720"/>
      <w:jc w:val="both"/>
    </w:pPr>
    <w:rPr>
      <w:rFonts w:ascii="Times New Roman" w:eastAsia="Times New Roman" w:hAnsi="Times New Roman" w:cs="Times New Roman"/>
      <w:sz w:val="22"/>
      <w:szCs w:val="24"/>
      <w:lang w:bidi="ar-SA"/>
    </w:rPr>
  </w:style>
  <w:style w:type="character" w:customStyle="1" w:styleId="BtextChar">
    <w:name w:val="Btext Char"/>
    <w:basedOn w:val="DefaultParagraphFont"/>
    <w:link w:val="Btext"/>
    <w:rsid w:val="00490957"/>
    <w:rPr>
      <w:rFonts w:ascii="Times New Roman" w:eastAsia="Times New Roman" w:hAnsi="Times New Roman" w:cs="Times New Roman"/>
      <w:szCs w:val="22"/>
      <w:lang w:bidi="ar-SA"/>
    </w:rPr>
  </w:style>
  <w:style w:type="character" w:customStyle="1" w:styleId="ArticleL4CharChar">
    <w:name w:val="Article_L4 Char Char"/>
    <w:basedOn w:val="DefaultParagraphFont"/>
    <w:link w:val="ArticleL4"/>
    <w:rsid w:val="00490957"/>
    <w:rPr>
      <w:rFonts w:ascii="Times New Roman" w:eastAsia="Times New Roman" w:hAnsi="Times New Roman" w:cs="Times New Roman"/>
      <w:szCs w:val="24"/>
      <w:lang w:bidi="ar-SA"/>
    </w:rPr>
  </w:style>
  <w:style w:type="paragraph" w:customStyle="1" w:styleId="Legal2L1">
    <w:name w:val="Legal2_L1"/>
    <w:basedOn w:val="Normal"/>
    <w:next w:val="Normal"/>
    <w:rsid w:val="00490957"/>
    <w:pPr>
      <w:keepNext/>
      <w:numPr>
        <w:numId w:val="13"/>
      </w:numPr>
      <w:spacing w:before="0" w:after="240" w:line="240" w:lineRule="auto"/>
      <w:jc w:val="both"/>
      <w:outlineLvl w:val="0"/>
    </w:pPr>
    <w:rPr>
      <w:rFonts w:ascii="Times New Roman Bold" w:eastAsia="Times New Roman" w:hAnsi="Times New Roman Bold" w:cs="Angsana New"/>
      <w:b/>
      <w:sz w:val="24"/>
      <w:szCs w:val="24"/>
      <w:lang w:bidi="ar-SA"/>
    </w:rPr>
  </w:style>
  <w:style w:type="paragraph" w:customStyle="1" w:styleId="Legal2L2">
    <w:name w:val="Legal2_L2"/>
    <w:basedOn w:val="Normal"/>
    <w:next w:val="Normal"/>
    <w:rsid w:val="00490957"/>
    <w:pPr>
      <w:numPr>
        <w:ilvl w:val="1"/>
        <w:numId w:val="13"/>
      </w:numPr>
      <w:spacing w:before="0" w:after="240" w:line="240" w:lineRule="auto"/>
      <w:outlineLvl w:val="1"/>
    </w:pPr>
    <w:rPr>
      <w:rFonts w:ascii="Times New Roman" w:eastAsia="Times New Roman" w:hAnsi="Times New Roman" w:cs="Angsana New"/>
      <w:sz w:val="24"/>
      <w:szCs w:val="24"/>
      <w:u w:val="single"/>
      <w:lang w:bidi="ar-SA"/>
    </w:rPr>
  </w:style>
  <w:style w:type="paragraph" w:customStyle="1" w:styleId="Legal2L3">
    <w:name w:val="Legal2_L3"/>
    <w:basedOn w:val="Normal"/>
    <w:next w:val="Normal"/>
    <w:rsid w:val="00490957"/>
    <w:pPr>
      <w:numPr>
        <w:ilvl w:val="2"/>
        <w:numId w:val="13"/>
      </w:numPr>
      <w:spacing w:before="0" w:after="240" w:line="240" w:lineRule="auto"/>
      <w:jc w:val="both"/>
      <w:outlineLvl w:val="2"/>
    </w:pPr>
    <w:rPr>
      <w:rFonts w:ascii="Times New Roman" w:eastAsia="Times New Roman" w:hAnsi="Times New Roman" w:cs="Angsana New"/>
      <w:sz w:val="24"/>
      <w:szCs w:val="24"/>
      <w:lang w:bidi="ar-SA"/>
    </w:rPr>
  </w:style>
  <w:style w:type="paragraph" w:customStyle="1" w:styleId="Legal2L4">
    <w:name w:val="Legal2_L4"/>
    <w:basedOn w:val="Normal"/>
    <w:next w:val="Normal"/>
    <w:rsid w:val="00490957"/>
    <w:pPr>
      <w:numPr>
        <w:ilvl w:val="3"/>
        <w:numId w:val="13"/>
      </w:numPr>
      <w:spacing w:before="0" w:after="240" w:line="240" w:lineRule="auto"/>
      <w:jc w:val="both"/>
      <w:outlineLvl w:val="3"/>
    </w:pPr>
    <w:rPr>
      <w:rFonts w:ascii="Times New Roman" w:eastAsia="Times New Roman" w:hAnsi="Times New Roman" w:cs="Angsana New"/>
      <w:sz w:val="24"/>
      <w:szCs w:val="24"/>
      <w:lang w:bidi="ar-SA"/>
    </w:rPr>
  </w:style>
  <w:style w:type="paragraph" w:customStyle="1" w:styleId="Legal2L5">
    <w:name w:val="Legal2_L5"/>
    <w:basedOn w:val="Normal"/>
    <w:next w:val="Normal"/>
    <w:rsid w:val="00490957"/>
    <w:pPr>
      <w:numPr>
        <w:ilvl w:val="4"/>
        <w:numId w:val="13"/>
      </w:numPr>
      <w:tabs>
        <w:tab w:val="left" w:pos="3600"/>
      </w:tabs>
      <w:spacing w:before="0" w:after="240" w:line="240" w:lineRule="auto"/>
      <w:jc w:val="both"/>
      <w:outlineLvl w:val="4"/>
    </w:pPr>
    <w:rPr>
      <w:rFonts w:ascii="Times New Roman" w:eastAsia="Times New Roman" w:hAnsi="Times New Roman" w:cs="Angsana New"/>
      <w:sz w:val="24"/>
      <w:szCs w:val="24"/>
      <w:lang w:bidi="ar-SA"/>
    </w:rPr>
  </w:style>
  <w:style w:type="paragraph" w:customStyle="1" w:styleId="Legal2L6">
    <w:name w:val="Legal2_L6"/>
    <w:basedOn w:val="Normal"/>
    <w:next w:val="Normal"/>
    <w:rsid w:val="00490957"/>
    <w:pPr>
      <w:numPr>
        <w:ilvl w:val="5"/>
        <w:numId w:val="13"/>
      </w:numPr>
      <w:tabs>
        <w:tab w:val="left" w:pos="4320"/>
      </w:tabs>
      <w:spacing w:before="0" w:after="240" w:line="240" w:lineRule="auto"/>
      <w:jc w:val="both"/>
      <w:outlineLvl w:val="5"/>
    </w:pPr>
    <w:rPr>
      <w:rFonts w:ascii="Times New Roman" w:eastAsia="Times New Roman" w:hAnsi="Times New Roman" w:cs="Angsana New"/>
      <w:sz w:val="24"/>
      <w:szCs w:val="24"/>
      <w:lang w:bidi="ar-SA"/>
    </w:rPr>
  </w:style>
  <w:style w:type="paragraph" w:customStyle="1" w:styleId="Legal2L7">
    <w:name w:val="Legal2_L7"/>
    <w:basedOn w:val="Normal"/>
    <w:next w:val="Normal"/>
    <w:rsid w:val="00490957"/>
    <w:pPr>
      <w:numPr>
        <w:ilvl w:val="6"/>
        <w:numId w:val="13"/>
      </w:numPr>
      <w:spacing w:before="0" w:after="240" w:line="240" w:lineRule="auto"/>
      <w:jc w:val="both"/>
      <w:outlineLvl w:val="6"/>
    </w:pPr>
    <w:rPr>
      <w:rFonts w:ascii="Times New Roman" w:eastAsia="Times New Roman" w:hAnsi="Times New Roman" w:cs="Angsana New"/>
      <w:sz w:val="24"/>
      <w:szCs w:val="24"/>
      <w:lang w:bidi="ar-SA"/>
    </w:rPr>
  </w:style>
  <w:style w:type="paragraph" w:customStyle="1" w:styleId="Legal2L9">
    <w:name w:val="Legal2_L9"/>
    <w:basedOn w:val="Normal"/>
    <w:next w:val="Normal"/>
    <w:autoRedefine/>
    <w:rsid w:val="00490957"/>
    <w:pPr>
      <w:numPr>
        <w:ilvl w:val="8"/>
        <w:numId w:val="13"/>
      </w:numPr>
      <w:tabs>
        <w:tab w:val="clear" w:pos="2160"/>
        <w:tab w:val="num" w:pos="1440"/>
      </w:tabs>
      <w:spacing w:before="0" w:after="240" w:line="240" w:lineRule="auto"/>
      <w:ind w:left="1440" w:hanging="720"/>
      <w:jc w:val="both"/>
      <w:outlineLvl w:val="8"/>
    </w:pPr>
    <w:rPr>
      <w:rFonts w:ascii="Times New Roman" w:eastAsia="Times New Roman" w:hAnsi="Times New Roman" w:cs="Angsana New"/>
      <w:sz w:val="24"/>
      <w:szCs w:val="24"/>
      <w:lang w:bidi="ar-SA"/>
    </w:rPr>
  </w:style>
  <w:style w:type="paragraph" w:customStyle="1" w:styleId="Bt">
    <w:name w:val="Bt"/>
    <w:basedOn w:val="Btext"/>
    <w:rsid w:val="00490957"/>
    <w:pPr>
      <w:spacing w:after="240"/>
      <w:ind w:left="720"/>
    </w:pPr>
    <w:rPr>
      <w:rFonts w:cs="Angsana New"/>
      <w:sz w:val="24"/>
      <w:szCs w:val="24"/>
    </w:rPr>
  </w:style>
  <w:style w:type="paragraph" w:styleId="BodyText2">
    <w:name w:val="Body Text 2"/>
    <w:basedOn w:val="Normal"/>
    <w:link w:val="BodyText2Char"/>
    <w:rsid w:val="00490957"/>
    <w:pPr>
      <w:spacing w:before="0" w:line="480" w:lineRule="auto"/>
    </w:pPr>
    <w:rPr>
      <w:rFonts w:ascii="Cordia New" w:eastAsia="Cordia New" w:hAnsi="Cordia New" w:cs="Cordia New"/>
      <w:sz w:val="28"/>
      <w:szCs w:val="32"/>
    </w:rPr>
  </w:style>
  <w:style w:type="character" w:customStyle="1" w:styleId="BodyText2Char">
    <w:name w:val="Body Text 2 Char"/>
    <w:basedOn w:val="DefaultParagraphFont"/>
    <w:link w:val="BodyText2"/>
    <w:rsid w:val="00490957"/>
    <w:rPr>
      <w:rFonts w:ascii="Cordia New" w:eastAsia="Cordia New" w:hAnsi="Cordia New" w:cs="Cordia New"/>
      <w:sz w:val="28"/>
      <w:szCs w:val="32"/>
    </w:rPr>
  </w:style>
  <w:style w:type="paragraph" w:styleId="BodyText">
    <w:name w:val="Body Text"/>
    <w:aliases w:val="b,bt,bt wide,body text"/>
    <w:basedOn w:val="Normal"/>
    <w:link w:val="BodyTextChar"/>
    <w:semiHidden/>
    <w:unhideWhenUsed/>
    <w:rsid w:val="00E348A1"/>
    <w:rPr>
      <w:rFonts w:cs="Cordia New"/>
      <w:szCs w:val="25"/>
    </w:rPr>
  </w:style>
  <w:style w:type="character" w:customStyle="1" w:styleId="BodyTextChar">
    <w:name w:val="Body Text Char"/>
    <w:aliases w:val="b Char,bt Char,bt wide Char,body text Char"/>
    <w:basedOn w:val="DefaultParagraphFont"/>
    <w:link w:val="BodyText"/>
    <w:semiHidden/>
    <w:rsid w:val="00E348A1"/>
    <w:rPr>
      <w:rFonts w:ascii="Arial" w:hAnsi="Arial" w:cs="Cordia New"/>
      <w:sz w:val="20"/>
      <w:szCs w:val="25"/>
    </w:rPr>
  </w:style>
  <w:style w:type="character" w:styleId="FootnoteReference">
    <w:name w:val="footnote reference"/>
    <w:basedOn w:val="DefaultParagraphFont"/>
    <w:rsid w:val="00E348A1"/>
    <w:rPr>
      <w:rFonts w:cs="Times New Roman"/>
      <w:vertAlign w:val="superscript"/>
    </w:rPr>
  </w:style>
  <w:style w:type="paragraph" w:styleId="FootnoteText">
    <w:name w:val="footnote text"/>
    <w:basedOn w:val="Normal"/>
    <w:link w:val="FootnoteTextChar1"/>
    <w:semiHidden/>
    <w:unhideWhenUsed/>
    <w:rsid w:val="00E348A1"/>
    <w:pPr>
      <w:spacing w:before="0" w:after="0" w:line="240" w:lineRule="auto"/>
    </w:pPr>
    <w:rPr>
      <w:rFonts w:cs="Cordia New"/>
      <w:szCs w:val="25"/>
    </w:rPr>
  </w:style>
  <w:style w:type="character" w:customStyle="1" w:styleId="FootnoteTextChar">
    <w:name w:val="Footnote Text Char"/>
    <w:basedOn w:val="DefaultParagraphFont"/>
    <w:uiPriority w:val="99"/>
    <w:semiHidden/>
    <w:rsid w:val="00E348A1"/>
    <w:rPr>
      <w:rFonts w:ascii="Arial" w:hAnsi="Arial" w:cs="Cordia New"/>
      <w:sz w:val="20"/>
      <w:szCs w:val="25"/>
    </w:rPr>
  </w:style>
  <w:style w:type="character" w:customStyle="1" w:styleId="FootnoteTextChar1">
    <w:name w:val="Footnote Text Char1"/>
    <w:basedOn w:val="DefaultParagraphFont"/>
    <w:link w:val="FootnoteText"/>
    <w:semiHidden/>
    <w:rsid w:val="00E348A1"/>
    <w:rPr>
      <w:rFonts w:ascii="Arial" w:hAnsi="Arial" w:cs="Cordia New"/>
      <w:sz w:val="20"/>
      <w:szCs w:val="25"/>
    </w:rPr>
  </w:style>
  <w:style w:type="character" w:customStyle="1" w:styleId="BodyTextChar1">
    <w:name w:val="Body Text Char1"/>
    <w:basedOn w:val="DefaultParagraphFont"/>
    <w:uiPriority w:val="99"/>
    <w:semiHidden/>
    <w:rsid w:val="00FE2AC6"/>
    <w:rPr>
      <w:rFonts w:ascii="Arial" w:hAnsi="Arial" w:cs="Cordia New"/>
      <w:sz w:val="20"/>
      <w:szCs w:val="25"/>
    </w:rPr>
  </w:style>
  <w:style w:type="character" w:customStyle="1" w:styleId="ListParagraphChar">
    <w:name w:val="List Paragraph Char"/>
    <w:basedOn w:val="DefaultParagraphFont"/>
    <w:link w:val="ListParagraph"/>
    <w:uiPriority w:val="34"/>
    <w:locked/>
    <w:rsid w:val="00A43FEA"/>
    <w:rPr>
      <w:rFonts w:ascii="Arial" w:hAnsi="Arial" w:cs="Arial"/>
      <w:color w:val="000000"/>
      <w:sz w:val="20"/>
      <w:szCs w:val="20"/>
    </w:rPr>
  </w:style>
  <w:style w:type="character" w:styleId="UnresolvedMention">
    <w:name w:val="Unresolved Mention"/>
    <w:basedOn w:val="DefaultParagraphFont"/>
    <w:uiPriority w:val="99"/>
    <w:semiHidden/>
    <w:unhideWhenUsed/>
    <w:rsid w:val="00616D7D"/>
    <w:rPr>
      <w:color w:val="605E5C"/>
      <w:shd w:val="clear" w:color="auto" w:fill="E1DFDD"/>
    </w:rPr>
  </w:style>
  <w:style w:type="character" w:styleId="FollowedHyperlink">
    <w:name w:val="FollowedHyperlink"/>
    <w:basedOn w:val="DefaultParagraphFont"/>
    <w:uiPriority w:val="99"/>
    <w:semiHidden/>
    <w:unhideWhenUsed/>
    <w:rsid w:val="001856AB"/>
    <w:rPr>
      <w:color w:val="800080" w:themeColor="followedHyperlink"/>
      <w:u w:val="single"/>
    </w:rPr>
  </w:style>
  <w:style w:type="paragraph" w:styleId="HTMLPreformatted">
    <w:name w:val="HTML Preformatted"/>
    <w:basedOn w:val="Normal"/>
    <w:link w:val="HTMLPreformattedChar"/>
    <w:uiPriority w:val="99"/>
    <w:semiHidden/>
    <w:unhideWhenUsed/>
    <w:rsid w:val="00EE3A9B"/>
    <w:pPr>
      <w:spacing w:before="0" w:after="0" w:line="240" w:lineRule="auto"/>
    </w:pPr>
    <w:rPr>
      <w:rFonts w:ascii="Consolas" w:hAnsi="Consolas" w:cs="Cordia New"/>
      <w:szCs w:val="25"/>
    </w:rPr>
  </w:style>
  <w:style w:type="character" w:customStyle="1" w:styleId="HTMLPreformattedChar">
    <w:name w:val="HTML Preformatted Char"/>
    <w:basedOn w:val="DefaultParagraphFont"/>
    <w:link w:val="HTMLPreformatted"/>
    <w:uiPriority w:val="99"/>
    <w:semiHidden/>
    <w:rsid w:val="00EE3A9B"/>
    <w:rPr>
      <w:rFonts w:ascii="Consolas" w:hAnsi="Consolas" w:cs="Cordia New"/>
      <w:sz w:val="20"/>
      <w:szCs w:val="25"/>
    </w:rPr>
  </w:style>
  <w:style w:type="paragraph" w:styleId="NormalWeb">
    <w:name w:val="Normal (Web)"/>
    <w:basedOn w:val="Normal"/>
    <w:uiPriority w:val="99"/>
    <w:semiHidden/>
    <w:unhideWhenUsed/>
    <w:rsid w:val="006B77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7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296">
      <w:bodyDiv w:val="1"/>
      <w:marLeft w:val="0"/>
      <w:marRight w:val="0"/>
      <w:marTop w:val="0"/>
      <w:marBottom w:val="0"/>
      <w:divBdr>
        <w:top w:val="none" w:sz="0" w:space="0" w:color="auto"/>
        <w:left w:val="none" w:sz="0" w:space="0" w:color="auto"/>
        <w:bottom w:val="none" w:sz="0" w:space="0" w:color="auto"/>
        <w:right w:val="none" w:sz="0" w:space="0" w:color="auto"/>
      </w:divBdr>
    </w:div>
    <w:div w:id="33578331">
      <w:bodyDiv w:val="1"/>
      <w:marLeft w:val="0"/>
      <w:marRight w:val="0"/>
      <w:marTop w:val="0"/>
      <w:marBottom w:val="0"/>
      <w:divBdr>
        <w:top w:val="none" w:sz="0" w:space="0" w:color="auto"/>
        <w:left w:val="none" w:sz="0" w:space="0" w:color="auto"/>
        <w:bottom w:val="none" w:sz="0" w:space="0" w:color="auto"/>
        <w:right w:val="none" w:sz="0" w:space="0" w:color="auto"/>
      </w:divBdr>
    </w:div>
    <w:div w:id="45835619">
      <w:bodyDiv w:val="1"/>
      <w:marLeft w:val="0"/>
      <w:marRight w:val="0"/>
      <w:marTop w:val="0"/>
      <w:marBottom w:val="0"/>
      <w:divBdr>
        <w:top w:val="none" w:sz="0" w:space="0" w:color="auto"/>
        <w:left w:val="none" w:sz="0" w:space="0" w:color="auto"/>
        <w:bottom w:val="none" w:sz="0" w:space="0" w:color="auto"/>
        <w:right w:val="none" w:sz="0" w:space="0" w:color="auto"/>
      </w:divBdr>
    </w:div>
    <w:div w:id="46147803">
      <w:bodyDiv w:val="1"/>
      <w:marLeft w:val="0"/>
      <w:marRight w:val="0"/>
      <w:marTop w:val="0"/>
      <w:marBottom w:val="0"/>
      <w:divBdr>
        <w:top w:val="none" w:sz="0" w:space="0" w:color="auto"/>
        <w:left w:val="none" w:sz="0" w:space="0" w:color="auto"/>
        <w:bottom w:val="none" w:sz="0" w:space="0" w:color="auto"/>
        <w:right w:val="none" w:sz="0" w:space="0" w:color="auto"/>
      </w:divBdr>
    </w:div>
    <w:div w:id="152451677">
      <w:bodyDiv w:val="1"/>
      <w:marLeft w:val="0"/>
      <w:marRight w:val="0"/>
      <w:marTop w:val="0"/>
      <w:marBottom w:val="0"/>
      <w:divBdr>
        <w:top w:val="none" w:sz="0" w:space="0" w:color="auto"/>
        <w:left w:val="none" w:sz="0" w:space="0" w:color="auto"/>
        <w:bottom w:val="none" w:sz="0" w:space="0" w:color="auto"/>
        <w:right w:val="none" w:sz="0" w:space="0" w:color="auto"/>
      </w:divBdr>
    </w:div>
    <w:div w:id="157767425">
      <w:bodyDiv w:val="1"/>
      <w:marLeft w:val="0"/>
      <w:marRight w:val="0"/>
      <w:marTop w:val="0"/>
      <w:marBottom w:val="0"/>
      <w:divBdr>
        <w:top w:val="none" w:sz="0" w:space="0" w:color="auto"/>
        <w:left w:val="none" w:sz="0" w:space="0" w:color="auto"/>
        <w:bottom w:val="none" w:sz="0" w:space="0" w:color="auto"/>
        <w:right w:val="none" w:sz="0" w:space="0" w:color="auto"/>
      </w:divBdr>
    </w:div>
    <w:div w:id="203255715">
      <w:bodyDiv w:val="1"/>
      <w:marLeft w:val="0"/>
      <w:marRight w:val="0"/>
      <w:marTop w:val="0"/>
      <w:marBottom w:val="0"/>
      <w:divBdr>
        <w:top w:val="none" w:sz="0" w:space="0" w:color="auto"/>
        <w:left w:val="none" w:sz="0" w:space="0" w:color="auto"/>
        <w:bottom w:val="none" w:sz="0" w:space="0" w:color="auto"/>
        <w:right w:val="none" w:sz="0" w:space="0" w:color="auto"/>
      </w:divBdr>
    </w:div>
    <w:div w:id="245923360">
      <w:bodyDiv w:val="1"/>
      <w:marLeft w:val="0"/>
      <w:marRight w:val="0"/>
      <w:marTop w:val="0"/>
      <w:marBottom w:val="0"/>
      <w:divBdr>
        <w:top w:val="none" w:sz="0" w:space="0" w:color="auto"/>
        <w:left w:val="none" w:sz="0" w:space="0" w:color="auto"/>
        <w:bottom w:val="none" w:sz="0" w:space="0" w:color="auto"/>
        <w:right w:val="none" w:sz="0" w:space="0" w:color="auto"/>
      </w:divBdr>
    </w:div>
    <w:div w:id="311061527">
      <w:bodyDiv w:val="1"/>
      <w:marLeft w:val="0"/>
      <w:marRight w:val="0"/>
      <w:marTop w:val="0"/>
      <w:marBottom w:val="0"/>
      <w:divBdr>
        <w:top w:val="none" w:sz="0" w:space="0" w:color="auto"/>
        <w:left w:val="none" w:sz="0" w:space="0" w:color="auto"/>
        <w:bottom w:val="none" w:sz="0" w:space="0" w:color="auto"/>
        <w:right w:val="none" w:sz="0" w:space="0" w:color="auto"/>
      </w:divBdr>
    </w:div>
    <w:div w:id="397677576">
      <w:bodyDiv w:val="1"/>
      <w:marLeft w:val="0"/>
      <w:marRight w:val="0"/>
      <w:marTop w:val="0"/>
      <w:marBottom w:val="0"/>
      <w:divBdr>
        <w:top w:val="none" w:sz="0" w:space="0" w:color="auto"/>
        <w:left w:val="none" w:sz="0" w:space="0" w:color="auto"/>
        <w:bottom w:val="none" w:sz="0" w:space="0" w:color="auto"/>
        <w:right w:val="none" w:sz="0" w:space="0" w:color="auto"/>
      </w:divBdr>
    </w:div>
    <w:div w:id="474496215">
      <w:bodyDiv w:val="1"/>
      <w:marLeft w:val="0"/>
      <w:marRight w:val="0"/>
      <w:marTop w:val="0"/>
      <w:marBottom w:val="0"/>
      <w:divBdr>
        <w:top w:val="none" w:sz="0" w:space="0" w:color="auto"/>
        <w:left w:val="none" w:sz="0" w:space="0" w:color="auto"/>
        <w:bottom w:val="none" w:sz="0" w:space="0" w:color="auto"/>
        <w:right w:val="none" w:sz="0" w:space="0" w:color="auto"/>
      </w:divBdr>
    </w:div>
    <w:div w:id="526869091">
      <w:bodyDiv w:val="1"/>
      <w:marLeft w:val="0"/>
      <w:marRight w:val="0"/>
      <w:marTop w:val="0"/>
      <w:marBottom w:val="0"/>
      <w:divBdr>
        <w:top w:val="none" w:sz="0" w:space="0" w:color="auto"/>
        <w:left w:val="none" w:sz="0" w:space="0" w:color="auto"/>
        <w:bottom w:val="none" w:sz="0" w:space="0" w:color="auto"/>
        <w:right w:val="none" w:sz="0" w:space="0" w:color="auto"/>
      </w:divBdr>
    </w:div>
    <w:div w:id="546331319">
      <w:bodyDiv w:val="1"/>
      <w:marLeft w:val="0"/>
      <w:marRight w:val="0"/>
      <w:marTop w:val="0"/>
      <w:marBottom w:val="0"/>
      <w:divBdr>
        <w:top w:val="none" w:sz="0" w:space="0" w:color="auto"/>
        <w:left w:val="none" w:sz="0" w:space="0" w:color="auto"/>
        <w:bottom w:val="none" w:sz="0" w:space="0" w:color="auto"/>
        <w:right w:val="none" w:sz="0" w:space="0" w:color="auto"/>
      </w:divBdr>
    </w:div>
    <w:div w:id="555240668">
      <w:bodyDiv w:val="1"/>
      <w:marLeft w:val="0"/>
      <w:marRight w:val="0"/>
      <w:marTop w:val="0"/>
      <w:marBottom w:val="0"/>
      <w:divBdr>
        <w:top w:val="none" w:sz="0" w:space="0" w:color="auto"/>
        <w:left w:val="none" w:sz="0" w:space="0" w:color="auto"/>
        <w:bottom w:val="none" w:sz="0" w:space="0" w:color="auto"/>
        <w:right w:val="none" w:sz="0" w:space="0" w:color="auto"/>
      </w:divBdr>
    </w:div>
    <w:div w:id="575818045">
      <w:bodyDiv w:val="1"/>
      <w:marLeft w:val="0"/>
      <w:marRight w:val="0"/>
      <w:marTop w:val="0"/>
      <w:marBottom w:val="0"/>
      <w:divBdr>
        <w:top w:val="none" w:sz="0" w:space="0" w:color="auto"/>
        <w:left w:val="none" w:sz="0" w:space="0" w:color="auto"/>
        <w:bottom w:val="none" w:sz="0" w:space="0" w:color="auto"/>
        <w:right w:val="none" w:sz="0" w:space="0" w:color="auto"/>
      </w:divBdr>
    </w:div>
    <w:div w:id="678849281">
      <w:bodyDiv w:val="1"/>
      <w:marLeft w:val="0"/>
      <w:marRight w:val="0"/>
      <w:marTop w:val="0"/>
      <w:marBottom w:val="0"/>
      <w:divBdr>
        <w:top w:val="none" w:sz="0" w:space="0" w:color="auto"/>
        <w:left w:val="none" w:sz="0" w:space="0" w:color="auto"/>
        <w:bottom w:val="none" w:sz="0" w:space="0" w:color="auto"/>
        <w:right w:val="none" w:sz="0" w:space="0" w:color="auto"/>
      </w:divBdr>
    </w:div>
    <w:div w:id="705760307">
      <w:bodyDiv w:val="1"/>
      <w:marLeft w:val="0"/>
      <w:marRight w:val="0"/>
      <w:marTop w:val="0"/>
      <w:marBottom w:val="0"/>
      <w:divBdr>
        <w:top w:val="none" w:sz="0" w:space="0" w:color="auto"/>
        <w:left w:val="none" w:sz="0" w:space="0" w:color="auto"/>
        <w:bottom w:val="none" w:sz="0" w:space="0" w:color="auto"/>
        <w:right w:val="none" w:sz="0" w:space="0" w:color="auto"/>
      </w:divBdr>
    </w:div>
    <w:div w:id="720639948">
      <w:bodyDiv w:val="1"/>
      <w:marLeft w:val="0"/>
      <w:marRight w:val="0"/>
      <w:marTop w:val="0"/>
      <w:marBottom w:val="0"/>
      <w:divBdr>
        <w:top w:val="none" w:sz="0" w:space="0" w:color="auto"/>
        <w:left w:val="none" w:sz="0" w:space="0" w:color="auto"/>
        <w:bottom w:val="none" w:sz="0" w:space="0" w:color="auto"/>
        <w:right w:val="none" w:sz="0" w:space="0" w:color="auto"/>
      </w:divBdr>
    </w:div>
    <w:div w:id="732506599">
      <w:bodyDiv w:val="1"/>
      <w:marLeft w:val="0"/>
      <w:marRight w:val="0"/>
      <w:marTop w:val="0"/>
      <w:marBottom w:val="0"/>
      <w:divBdr>
        <w:top w:val="none" w:sz="0" w:space="0" w:color="auto"/>
        <w:left w:val="none" w:sz="0" w:space="0" w:color="auto"/>
        <w:bottom w:val="none" w:sz="0" w:space="0" w:color="auto"/>
        <w:right w:val="none" w:sz="0" w:space="0" w:color="auto"/>
      </w:divBdr>
    </w:div>
    <w:div w:id="758602106">
      <w:bodyDiv w:val="1"/>
      <w:marLeft w:val="0"/>
      <w:marRight w:val="0"/>
      <w:marTop w:val="0"/>
      <w:marBottom w:val="0"/>
      <w:divBdr>
        <w:top w:val="none" w:sz="0" w:space="0" w:color="auto"/>
        <w:left w:val="none" w:sz="0" w:space="0" w:color="auto"/>
        <w:bottom w:val="none" w:sz="0" w:space="0" w:color="auto"/>
        <w:right w:val="none" w:sz="0" w:space="0" w:color="auto"/>
      </w:divBdr>
    </w:div>
    <w:div w:id="764611140">
      <w:bodyDiv w:val="1"/>
      <w:marLeft w:val="0"/>
      <w:marRight w:val="0"/>
      <w:marTop w:val="0"/>
      <w:marBottom w:val="0"/>
      <w:divBdr>
        <w:top w:val="none" w:sz="0" w:space="0" w:color="auto"/>
        <w:left w:val="none" w:sz="0" w:space="0" w:color="auto"/>
        <w:bottom w:val="none" w:sz="0" w:space="0" w:color="auto"/>
        <w:right w:val="none" w:sz="0" w:space="0" w:color="auto"/>
      </w:divBdr>
    </w:div>
    <w:div w:id="824783510">
      <w:bodyDiv w:val="1"/>
      <w:marLeft w:val="0"/>
      <w:marRight w:val="0"/>
      <w:marTop w:val="0"/>
      <w:marBottom w:val="0"/>
      <w:divBdr>
        <w:top w:val="none" w:sz="0" w:space="0" w:color="auto"/>
        <w:left w:val="none" w:sz="0" w:space="0" w:color="auto"/>
        <w:bottom w:val="none" w:sz="0" w:space="0" w:color="auto"/>
        <w:right w:val="none" w:sz="0" w:space="0" w:color="auto"/>
      </w:divBdr>
    </w:div>
    <w:div w:id="901404350">
      <w:bodyDiv w:val="1"/>
      <w:marLeft w:val="0"/>
      <w:marRight w:val="0"/>
      <w:marTop w:val="0"/>
      <w:marBottom w:val="0"/>
      <w:divBdr>
        <w:top w:val="none" w:sz="0" w:space="0" w:color="auto"/>
        <w:left w:val="none" w:sz="0" w:space="0" w:color="auto"/>
        <w:bottom w:val="none" w:sz="0" w:space="0" w:color="auto"/>
        <w:right w:val="none" w:sz="0" w:space="0" w:color="auto"/>
      </w:divBdr>
    </w:div>
    <w:div w:id="910962684">
      <w:bodyDiv w:val="1"/>
      <w:marLeft w:val="0"/>
      <w:marRight w:val="0"/>
      <w:marTop w:val="0"/>
      <w:marBottom w:val="0"/>
      <w:divBdr>
        <w:top w:val="none" w:sz="0" w:space="0" w:color="auto"/>
        <w:left w:val="none" w:sz="0" w:space="0" w:color="auto"/>
        <w:bottom w:val="none" w:sz="0" w:space="0" w:color="auto"/>
        <w:right w:val="none" w:sz="0" w:space="0" w:color="auto"/>
      </w:divBdr>
    </w:div>
    <w:div w:id="1016426272">
      <w:bodyDiv w:val="1"/>
      <w:marLeft w:val="0"/>
      <w:marRight w:val="0"/>
      <w:marTop w:val="0"/>
      <w:marBottom w:val="0"/>
      <w:divBdr>
        <w:top w:val="none" w:sz="0" w:space="0" w:color="auto"/>
        <w:left w:val="none" w:sz="0" w:space="0" w:color="auto"/>
        <w:bottom w:val="none" w:sz="0" w:space="0" w:color="auto"/>
        <w:right w:val="none" w:sz="0" w:space="0" w:color="auto"/>
      </w:divBdr>
    </w:div>
    <w:div w:id="1074425673">
      <w:bodyDiv w:val="1"/>
      <w:marLeft w:val="0"/>
      <w:marRight w:val="0"/>
      <w:marTop w:val="0"/>
      <w:marBottom w:val="0"/>
      <w:divBdr>
        <w:top w:val="none" w:sz="0" w:space="0" w:color="auto"/>
        <w:left w:val="none" w:sz="0" w:space="0" w:color="auto"/>
        <w:bottom w:val="none" w:sz="0" w:space="0" w:color="auto"/>
        <w:right w:val="none" w:sz="0" w:space="0" w:color="auto"/>
      </w:divBdr>
    </w:div>
    <w:div w:id="1158031958">
      <w:bodyDiv w:val="1"/>
      <w:marLeft w:val="0"/>
      <w:marRight w:val="0"/>
      <w:marTop w:val="0"/>
      <w:marBottom w:val="0"/>
      <w:divBdr>
        <w:top w:val="none" w:sz="0" w:space="0" w:color="auto"/>
        <w:left w:val="none" w:sz="0" w:space="0" w:color="auto"/>
        <w:bottom w:val="none" w:sz="0" w:space="0" w:color="auto"/>
        <w:right w:val="none" w:sz="0" w:space="0" w:color="auto"/>
      </w:divBdr>
    </w:div>
    <w:div w:id="1350179776">
      <w:bodyDiv w:val="1"/>
      <w:marLeft w:val="0"/>
      <w:marRight w:val="0"/>
      <w:marTop w:val="0"/>
      <w:marBottom w:val="0"/>
      <w:divBdr>
        <w:top w:val="none" w:sz="0" w:space="0" w:color="auto"/>
        <w:left w:val="none" w:sz="0" w:space="0" w:color="auto"/>
        <w:bottom w:val="none" w:sz="0" w:space="0" w:color="auto"/>
        <w:right w:val="none" w:sz="0" w:space="0" w:color="auto"/>
      </w:divBdr>
    </w:div>
    <w:div w:id="1364087242">
      <w:bodyDiv w:val="1"/>
      <w:marLeft w:val="0"/>
      <w:marRight w:val="0"/>
      <w:marTop w:val="0"/>
      <w:marBottom w:val="0"/>
      <w:divBdr>
        <w:top w:val="none" w:sz="0" w:space="0" w:color="auto"/>
        <w:left w:val="none" w:sz="0" w:space="0" w:color="auto"/>
        <w:bottom w:val="none" w:sz="0" w:space="0" w:color="auto"/>
        <w:right w:val="none" w:sz="0" w:space="0" w:color="auto"/>
      </w:divBdr>
    </w:div>
    <w:div w:id="1408306243">
      <w:bodyDiv w:val="1"/>
      <w:marLeft w:val="0"/>
      <w:marRight w:val="0"/>
      <w:marTop w:val="0"/>
      <w:marBottom w:val="0"/>
      <w:divBdr>
        <w:top w:val="none" w:sz="0" w:space="0" w:color="auto"/>
        <w:left w:val="none" w:sz="0" w:space="0" w:color="auto"/>
        <w:bottom w:val="none" w:sz="0" w:space="0" w:color="auto"/>
        <w:right w:val="none" w:sz="0" w:space="0" w:color="auto"/>
      </w:divBdr>
    </w:div>
    <w:div w:id="1429930540">
      <w:bodyDiv w:val="1"/>
      <w:marLeft w:val="0"/>
      <w:marRight w:val="0"/>
      <w:marTop w:val="0"/>
      <w:marBottom w:val="0"/>
      <w:divBdr>
        <w:top w:val="none" w:sz="0" w:space="0" w:color="auto"/>
        <w:left w:val="none" w:sz="0" w:space="0" w:color="auto"/>
        <w:bottom w:val="none" w:sz="0" w:space="0" w:color="auto"/>
        <w:right w:val="none" w:sz="0" w:space="0" w:color="auto"/>
      </w:divBdr>
    </w:div>
    <w:div w:id="1507741706">
      <w:bodyDiv w:val="1"/>
      <w:marLeft w:val="0"/>
      <w:marRight w:val="0"/>
      <w:marTop w:val="0"/>
      <w:marBottom w:val="0"/>
      <w:divBdr>
        <w:top w:val="none" w:sz="0" w:space="0" w:color="auto"/>
        <w:left w:val="none" w:sz="0" w:space="0" w:color="auto"/>
        <w:bottom w:val="none" w:sz="0" w:space="0" w:color="auto"/>
        <w:right w:val="none" w:sz="0" w:space="0" w:color="auto"/>
      </w:divBdr>
    </w:div>
    <w:div w:id="1583753635">
      <w:bodyDiv w:val="1"/>
      <w:marLeft w:val="0"/>
      <w:marRight w:val="0"/>
      <w:marTop w:val="0"/>
      <w:marBottom w:val="0"/>
      <w:divBdr>
        <w:top w:val="none" w:sz="0" w:space="0" w:color="auto"/>
        <w:left w:val="none" w:sz="0" w:space="0" w:color="auto"/>
        <w:bottom w:val="none" w:sz="0" w:space="0" w:color="auto"/>
        <w:right w:val="none" w:sz="0" w:space="0" w:color="auto"/>
      </w:divBdr>
    </w:div>
    <w:div w:id="1633631696">
      <w:bodyDiv w:val="1"/>
      <w:marLeft w:val="0"/>
      <w:marRight w:val="0"/>
      <w:marTop w:val="0"/>
      <w:marBottom w:val="0"/>
      <w:divBdr>
        <w:top w:val="none" w:sz="0" w:space="0" w:color="auto"/>
        <w:left w:val="none" w:sz="0" w:space="0" w:color="auto"/>
        <w:bottom w:val="none" w:sz="0" w:space="0" w:color="auto"/>
        <w:right w:val="none" w:sz="0" w:space="0" w:color="auto"/>
      </w:divBdr>
    </w:div>
    <w:div w:id="1650133816">
      <w:bodyDiv w:val="1"/>
      <w:marLeft w:val="0"/>
      <w:marRight w:val="0"/>
      <w:marTop w:val="0"/>
      <w:marBottom w:val="0"/>
      <w:divBdr>
        <w:top w:val="none" w:sz="0" w:space="0" w:color="auto"/>
        <w:left w:val="none" w:sz="0" w:space="0" w:color="auto"/>
        <w:bottom w:val="none" w:sz="0" w:space="0" w:color="auto"/>
        <w:right w:val="none" w:sz="0" w:space="0" w:color="auto"/>
      </w:divBdr>
    </w:div>
    <w:div w:id="2020303002">
      <w:bodyDiv w:val="1"/>
      <w:marLeft w:val="0"/>
      <w:marRight w:val="0"/>
      <w:marTop w:val="0"/>
      <w:marBottom w:val="0"/>
      <w:divBdr>
        <w:top w:val="none" w:sz="0" w:space="0" w:color="auto"/>
        <w:left w:val="none" w:sz="0" w:space="0" w:color="auto"/>
        <w:bottom w:val="none" w:sz="0" w:space="0" w:color="auto"/>
        <w:right w:val="none" w:sz="0" w:space="0" w:color="auto"/>
      </w:divBdr>
    </w:div>
    <w:div w:id="2081519964">
      <w:bodyDiv w:val="1"/>
      <w:marLeft w:val="0"/>
      <w:marRight w:val="0"/>
      <w:marTop w:val="0"/>
      <w:marBottom w:val="0"/>
      <w:divBdr>
        <w:top w:val="none" w:sz="0" w:space="0" w:color="auto"/>
        <w:left w:val="none" w:sz="0" w:space="0" w:color="auto"/>
        <w:bottom w:val="none" w:sz="0" w:space="0" w:color="auto"/>
        <w:right w:val="none" w:sz="0" w:space="0" w:color="auto"/>
      </w:divBdr>
    </w:div>
    <w:div w:id="21382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nnipa_K@hongsapower.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Supply and Delivery of Drive Units for the expansion of M2 Conveyor
</Abstract>
  <CompanyAddress/>
  <CompanyPhone/>
  <CompanyFax/>
  <CompanyEmail>www.hongsapower.com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04C764-17B0-47F4-A5A7-2B0B4ADB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36</Pages>
  <Words>9365</Words>
  <Characters>53383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TERMS OF REFERENCE (TOR)</vt:lpstr>
    </vt:vector>
  </TitlesOfParts>
  <Company>Toshiba</Company>
  <LinksUpToDate>false</LinksUpToDate>
  <CharactersWithSpaces>62623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(TOR)</dc:title>
  <dc:subject>TOR No. HPC-MIP-TOR-25-001</dc:subject>
  <dc:creator>Robin Ace Samonte</dc:creator>
  <cp:keywords>GEAR REDUCER; SPARE PART</cp:keywords>
  <cp:lastModifiedBy>Phannipa Kiatbumrung</cp:lastModifiedBy>
  <cp:revision>37</cp:revision>
  <cp:lastPrinted>2023-07-04T08:08:00Z</cp:lastPrinted>
  <dcterms:created xsi:type="dcterms:W3CDTF">2025-07-04T03:35:00Z</dcterms:created>
  <dcterms:modified xsi:type="dcterms:W3CDTF">2025-07-11T11:31:00Z</dcterms:modified>
</cp:coreProperties>
</file>